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1608300</wp:posOffset>
            </wp:positionH>
            <wp:positionV relativeFrom="paragraph">
              <wp:posOffset>114300</wp:posOffset>
            </wp:positionV>
            <wp:extent cx="2511263" cy="141258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1263" cy="1412585"/>
                    </a:xfrm>
                    <a:prstGeom prst="rect"/>
                    <a:ln/>
                  </pic:spPr>
                </pic:pic>
              </a:graphicData>
            </a:graphic>
          </wp:anchor>
        </w:drawing>
      </w:r>
    </w:p>
    <w:p w:rsidR="00000000" w:rsidDel="00000000" w:rsidP="00000000" w:rsidRDefault="00000000" w:rsidRPr="00000000" w14:paraId="00000002">
      <w:pPr>
        <w:spacing w:after="240" w:before="240" w:lineRule="auto"/>
        <w:ind w:left="0" w:firstLine="0"/>
        <w:jc w:val="center"/>
        <w:rPr>
          <w:b w:val="1"/>
          <w:sz w:val="28"/>
          <w:szCs w:val="28"/>
        </w:rPr>
      </w:pPr>
      <w:r w:rsidDel="00000000" w:rsidR="00000000" w:rsidRPr="00000000">
        <w:rPr>
          <w:rtl w:val="0"/>
        </w:rPr>
      </w:r>
    </w:p>
    <w:p w:rsidR="00000000" w:rsidDel="00000000" w:rsidP="00000000" w:rsidRDefault="00000000" w:rsidRPr="00000000" w14:paraId="00000003">
      <w:pPr>
        <w:spacing w:after="240" w:before="240" w:lineRule="auto"/>
        <w:ind w:left="0" w:firstLine="0"/>
        <w:jc w:val="center"/>
        <w:rPr>
          <w:b w:val="1"/>
          <w:sz w:val="28"/>
          <w:szCs w:val="28"/>
        </w:rPr>
      </w:pPr>
      <w:r w:rsidDel="00000000" w:rsidR="00000000" w:rsidRPr="00000000">
        <w:rPr>
          <w:rtl w:val="0"/>
        </w:rPr>
      </w:r>
    </w:p>
    <w:p w:rsidR="00000000" w:rsidDel="00000000" w:rsidP="00000000" w:rsidRDefault="00000000" w:rsidRPr="00000000" w14:paraId="00000004">
      <w:pPr>
        <w:spacing w:after="240" w:before="240" w:lineRule="auto"/>
        <w:ind w:left="0" w:firstLine="0"/>
        <w:jc w:val="center"/>
        <w:rPr>
          <w:b w:val="1"/>
          <w:sz w:val="28"/>
          <w:szCs w:val="28"/>
        </w:rPr>
      </w:pPr>
      <w:r w:rsidDel="00000000" w:rsidR="00000000" w:rsidRPr="00000000">
        <w:rPr>
          <w:rtl w:val="0"/>
        </w:rPr>
      </w:r>
    </w:p>
    <w:p w:rsidR="00000000" w:rsidDel="00000000" w:rsidP="00000000" w:rsidRDefault="00000000" w:rsidRPr="00000000" w14:paraId="00000005">
      <w:pPr>
        <w:spacing w:after="240" w:before="240" w:lineRule="auto"/>
        <w:ind w:left="0" w:firstLine="0"/>
        <w:jc w:val="center"/>
        <w:rPr>
          <w:b w:val="1"/>
          <w:sz w:val="28"/>
          <w:szCs w:val="28"/>
        </w:rPr>
      </w:pPr>
      <w:r w:rsidDel="00000000" w:rsidR="00000000" w:rsidRPr="00000000">
        <w:rPr>
          <w:rtl w:val="0"/>
        </w:rPr>
      </w:r>
    </w:p>
    <w:p w:rsidR="00000000" w:rsidDel="00000000" w:rsidP="00000000" w:rsidRDefault="00000000" w:rsidRPr="00000000" w14:paraId="00000006">
      <w:pPr>
        <w:spacing w:after="240" w:before="240" w:lineRule="auto"/>
        <w:ind w:left="0" w:firstLine="0"/>
        <w:jc w:val="center"/>
        <w:rPr>
          <w:sz w:val="24"/>
          <w:szCs w:val="24"/>
        </w:rPr>
      </w:pPr>
      <w:r w:rsidDel="00000000" w:rsidR="00000000" w:rsidRPr="00000000">
        <w:rPr>
          <w:b w:val="1"/>
          <w:sz w:val="24"/>
          <w:szCs w:val="24"/>
          <w:rtl w:val="0"/>
        </w:rPr>
        <w:t xml:space="preserve">“</w:t>
      </w:r>
      <w:r w:rsidDel="00000000" w:rsidR="00000000" w:rsidRPr="00000000">
        <w:rPr>
          <w:i w:val="1"/>
          <w:sz w:val="24"/>
          <w:szCs w:val="24"/>
          <w:rtl w:val="0"/>
        </w:rPr>
        <w:t xml:space="preserve">Le respect de nos semblables est la règle de notre conduite</w:t>
      </w:r>
      <w:r w:rsidDel="00000000" w:rsidR="00000000" w:rsidRPr="00000000">
        <w:rPr>
          <w:sz w:val="24"/>
          <w:szCs w:val="24"/>
          <w:rtl w:val="0"/>
        </w:rPr>
        <w:t xml:space="preserve">” Johann Wolfgang Von Goethe</w:t>
      </w:r>
    </w:p>
    <w:p w:rsidR="00000000" w:rsidDel="00000000" w:rsidP="00000000" w:rsidRDefault="00000000" w:rsidRPr="00000000" w14:paraId="00000007">
      <w:pPr>
        <w:spacing w:after="240" w:before="240" w:lineRule="auto"/>
        <w:ind w:left="0" w:firstLine="0"/>
        <w:jc w:val="center"/>
        <w:rPr>
          <w:sz w:val="24"/>
          <w:szCs w:val="24"/>
        </w:rPr>
      </w:pPr>
      <w:r w:rsidDel="00000000" w:rsidR="00000000" w:rsidRPr="00000000">
        <w:rPr>
          <w:rtl w:val="0"/>
        </w:rPr>
      </w:r>
    </w:p>
    <w:p w:rsidR="00000000" w:rsidDel="00000000" w:rsidP="00000000" w:rsidRDefault="00000000" w:rsidRPr="00000000" w14:paraId="00000008">
      <w:pPr>
        <w:spacing w:after="240" w:before="240" w:lineRule="auto"/>
        <w:ind w:left="0" w:firstLine="0"/>
        <w:jc w:val="center"/>
        <w:rPr>
          <w:b w:val="1"/>
          <w:sz w:val="28"/>
          <w:szCs w:val="28"/>
          <w:u w:val="single"/>
        </w:rPr>
      </w:pPr>
      <w:r w:rsidDel="00000000" w:rsidR="00000000" w:rsidRPr="00000000">
        <w:rPr>
          <w:b w:val="1"/>
          <w:sz w:val="28"/>
          <w:szCs w:val="28"/>
          <w:rtl w:val="0"/>
        </w:rPr>
        <w:t xml:space="preserve">I-</w:t>
      </w:r>
      <w:r w:rsidDel="00000000" w:rsidR="00000000" w:rsidRPr="00000000">
        <w:rPr>
          <w:sz w:val="14"/>
          <w:szCs w:val="14"/>
          <w:rtl w:val="0"/>
        </w:rPr>
        <w:t xml:space="preserve"> </w:t>
      </w:r>
      <w:r w:rsidDel="00000000" w:rsidR="00000000" w:rsidRPr="00000000">
        <w:rPr>
          <w:b w:val="1"/>
          <w:sz w:val="28"/>
          <w:szCs w:val="28"/>
          <w:u w:val="single"/>
          <w:rtl w:val="0"/>
        </w:rPr>
        <w:t xml:space="preserve">qu’est-ce qu’un concept ?</w:t>
      </w:r>
    </w:p>
    <w:p w:rsidR="00000000" w:rsidDel="00000000" w:rsidP="00000000" w:rsidRDefault="00000000" w:rsidRPr="00000000" w14:paraId="00000009">
      <w:pPr>
        <w:spacing w:after="24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00A">
      <w:pPr>
        <w:spacing w:after="240" w:before="240" w:lineRule="auto"/>
        <w:ind w:left="0" w:firstLine="0"/>
        <w:rPr>
          <w:sz w:val="24"/>
          <w:szCs w:val="24"/>
        </w:rPr>
      </w:pPr>
      <w:r w:rsidDel="00000000" w:rsidR="00000000" w:rsidRPr="00000000">
        <w:rPr>
          <w:b w:val="1"/>
          <w:sz w:val="24"/>
          <w:szCs w:val="24"/>
          <w:rtl w:val="0"/>
        </w:rPr>
        <w:t xml:space="preserve">Définition du concept</w:t>
      </w:r>
      <w:r w:rsidDel="00000000" w:rsidR="00000000" w:rsidRPr="00000000">
        <w:rPr>
          <w:sz w:val="24"/>
          <w:szCs w:val="24"/>
          <w:rtl w:val="0"/>
        </w:rPr>
        <w:t xml:space="preserve"> :Du latin “respectus”, signifiant “égard, considération et dérivé de respisense signifiant regarder en arrière de soi. </w:t>
      </w:r>
    </w:p>
    <w:p w:rsidR="00000000" w:rsidDel="00000000" w:rsidP="00000000" w:rsidRDefault="00000000" w:rsidRPr="00000000" w14:paraId="0000000B">
      <w:pPr>
        <w:spacing w:after="240" w:before="240" w:lineRule="auto"/>
        <w:ind w:left="0" w:firstLine="0"/>
        <w:rPr>
          <w:sz w:val="24"/>
          <w:szCs w:val="24"/>
        </w:rPr>
      </w:pPr>
      <w:r w:rsidDel="00000000" w:rsidR="00000000" w:rsidRPr="00000000">
        <w:rPr>
          <w:sz w:val="24"/>
          <w:szCs w:val="24"/>
          <w:rtl w:val="0"/>
        </w:rPr>
        <w:t xml:space="preserve">Idée générale et abstraite que se fait l'esprit humain d'un objet de pensée concret ou abstrait, et qui lui permet de rattacher à ce même objet les diverses perceptions qu'il en a, et d'en organiser les connaissances. (Larousse. Paris : LAROUSSE; Poche 2015. Page non renseignée.). </w:t>
      </w:r>
    </w:p>
    <w:p w:rsidR="00000000" w:rsidDel="00000000" w:rsidP="00000000" w:rsidRDefault="00000000" w:rsidRPr="00000000" w14:paraId="0000000C">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0D">
      <w:pPr>
        <w:spacing w:after="240" w:before="240" w:lineRule="auto"/>
        <w:rPr>
          <w:b w:val="1"/>
          <w:sz w:val="28"/>
          <w:szCs w:val="28"/>
          <w:u w:val="single"/>
        </w:rPr>
      </w:pPr>
      <w:r w:rsidDel="00000000" w:rsidR="00000000" w:rsidRPr="00000000">
        <w:rPr>
          <w:b w:val="1"/>
          <w:sz w:val="28"/>
          <w:szCs w:val="28"/>
          <w:rtl w:val="0"/>
        </w:rPr>
        <w:t xml:space="preserve">II-</w:t>
      </w:r>
      <w:r w:rsidDel="00000000" w:rsidR="00000000" w:rsidRPr="00000000">
        <w:rPr>
          <w:b w:val="1"/>
          <w:sz w:val="28"/>
          <w:szCs w:val="28"/>
          <w:u w:val="single"/>
          <w:rtl w:val="0"/>
        </w:rPr>
        <w:t xml:space="preserve"> définition du concept de respect</w:t>
      </w:r>
    </w:p>
    <w:p w:rsidR="00000000" w:rsidDel="00000000" w:rsidP="00000000" w:rsidRDefault="00000000" w:rsidRPr="00000000" w14:paraId="0000000E">
      <w:pPr>
        <w:numPr>
          <w:ilvl w:val="0"/>
          <w:numId w:val="3"/>
        </w:numPr>
        <w:spacing w:after="240" w:before="240" w:lineRule="auto"/>
        <w:ind w:left="720" w:hanging="360"/>
        <w:rPr>
          <w:b w:val="1"/>
          <w:i w:val="1"/>
          <w:sz w:val="24"/>
          <w:szCs w:val="24"/>
          <w:u w:val="none"/>
        </w:rPr>
      </w:pPr>
      <w:r w:rsidDel="00000000" w:rsidR="00000000" w:rsidRPr="00000000">
        <w:rPr>
          <w:b w:val="1"/>
          <w:i w:val="1"/>
          <w:sz w:val="24"/>
          <w:szCs w:val="24"/>
          <w:u w:val="single"/>
          <w:rtl w:val="0"/>
        </w:rPr>
        <w:t xml:space="preserve">Brainstorming</w:t>
      </w:r>
    </w:p>
    <w:p w:rsidR="00000000" w:rsidDel="00000000" w:rsidP="00000000" w:rsidRDefault="00000000" w:rsidRPr="00000000" w14:paraId="0000000F">
      <w:pPr>
        <w:spacing w:after="240" w:before="240" w:lineRule="auto"/>
        <w:rPr>
          <w:sz w:val="24"/>
          <w:szCs w:val="24"/>
        </w:rPr>
      </w:pPr>
      <w:r w:rsidDel="00000000" w:rsidR="00000000" w:rsidRPr="00000000">
        <w:rPr>
          <w:sz w:val="28"/>
          <w:szCs w:val="28"/>
          <w:rtl w:val="0"/>
        </w:rPr>
        <w:tab/>
      </w:r>
      <w:r w:rsidDel="00000000" w:rsidR="00000000" w:rsidRPr="00000000">
        <w:rPr>
          <w:sz w:val="24"/>
          <w:szCs w:val="24"/>
          <w:rtl w:val="0"/>
        </w:rPr>
        <w:t xml:space="preserve">Afin d”appréhender notre sujet, nous avons décidé de réaliser un brainstorming pour mettre en évidence les idées qui peuvent être en lien avec la notion de respect:</w:t>
      </w:r>
      <w:r w:rsidDel="00000000" w:rsidR="00000000" w:rsidRPr="00000000">
        <w:drawing>
          <wp:anchor allowOverlap="1" behindDoc="1" distB="114300" distT="114300" distL="114300" distR="114300" hidden="0" layoutInCell="1" locked="0" relativeHeight="0" simplePos="0">
            <wp:simplePos x="0" y="0"/>
            <wp:positionH relativeFrom="column">
              <wp:posOffset>1085850</wp:posOffset>
            </wp:positionH>
            <wp:positionV relativeFrom="paragraph">
              <wp:posOffset>857259</wp:posOffset>
            </wp:positionV>
            <wp:extent cx="3681413" cy="2073088"/>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81413" cy="2073088"/>
                    </a:xfrm>
                    <a:prstGeom prst="rect"/>
                    <a:ln/>
                  </pic:spPr>
                </pic:pic>
              </a:graphicData>
            </a:graphic>
          </wp:anchor>
        </w:drawing>
      </w:r>
    </w:p>
    <w:p w:rsidR="00000000" w:rsidDel="00000000" w:rsidP="00000000" w:rsidRDefault="00000000" w:rsidRPr="00000000" w14:paraId="00000010">
      <w:pPr>
        <w:spacing w:after="240" w:before="240" w:lineRule="auto"/>
        <w:rPr>
          <w:sz w:val="24"/>
          <w:szCs w:val="24"/>
        </w:rPr>
      </w:pPr>
      <w:r w:rsidDel="00000000" w:rsidR="00000000" w:rsidRPr="00000000">
        <w:rPr>
          <w:rtl w:val="0"/>
        </w:rPr>
      </w:r>
    </w:p>
    <w:p w:rsidR="00000000" w:rsidDel="00000000" w:rsidP="00000000" w:rsidRDefault="00000000" w:rsidRPr="00000000" w14:paraId="00000011">
      <w:pPr>
        <w:spacing w:after="240" w:before="240" w:lineRule="auto"/>
        <w:rPr>
          <w:sz w:val="24"/>
          <w:szCs w:val="24"/>
        </w:rPr>
      </w:pPr>
      <w:r w:rsidDel="00000000" w:rsidR="00000000" w:rsidRPr="00000000">
        <w:rPr>
          <w:rtl w:val="0"/>
        </w:rPr>
      </w:r>
    </w:p>
    <w:p w:rsidR="00000000" w:rsidDel="00000000" w:rsidP="00000000" w:rsidRDefault="00000000" w:rsidRPr="00000000" w14:paraId="00000012">
      <w:pPr>
        <w:spacing w:after="240" w:before="240" w:lineRule="auto"/>
        <w:rPr>
          <w:b w:val="1"/>
          <w:sz w:val="28"/>
          <w:szCs w:val="28"/>
          <w:u w:val="single"/>
        </w:rPr>
      </w:pPr>
      <w:r w:rsidDel="00000000" w:rsidR="00000000" w:rsidRPr="00000000">
        <w:rPr>
          <w:rtl w:val="0"/>
        </w:rPr>
      </w:r>
    </w:p>
    <w:p w:rsidR="00000000" w:rsidDel="00000000" w:rsidP="00000000" w:rsidRDefault="00000000" w:rsidRPr="00000000" w14:paraId="00000013">
      <w:pPr>
        <w:spacing w:after="240" w:before="240" w:lineRule="auto"/>
        <w:rPr>
          <w:b w:val="1"/>
          <w:sz w:val="28"/>
          <w:szCs w:val="28"/>
          <w:u w:val="single"/>
        </w:rPr>
      </w:pPr>
      <w:r w:rsidDel="00000000" w:rsidR="00000000" w:rsidRPr="00000000">
        <w:rPr>
          <w:rtl w:val="0"/>
        </w:rPr>
      </w:r>
    </w:p>
    <w:p w:rsidR="00000000" w:rsidDel="00000000" w:rsidP="00000000" w:rsidRDefault="00000000" w:rsidRPr="00000000" w14:paraId="00000014">
      <w:pPr>
        <w:spacing w:after="240" w:before="240" w:lineRule="auto"/>
        <w:rPr>
          <w:b w:val="1"/>
          <w:sz w:val="28"/>
          <w:szCs w:val="28"/>
          <w:u w:val="single"/>
        </w:rPr>
      </w:pPr>
      <w:r w:rsidDel="00000000" w:rsidR="00000000" w:rsidRPr="00000000">
        <w:rPr>
          <w:rtl w:val="0"/>
        </w:rPr>
      </w:r>
    </w:p>
    <w:p w:rsidR="00000000" w:rsidDel="00000000" w:rsidP="00000000" w:rsidRDefault="00000000" w:rsidRPr="00000000" w14:paraId="00000015">
      <w:pPr>
        <w:numPr>
          <w:ilvl w:val="0"/>
          <w:numId w:val="3"/>
        </w:numPr>
        <w:spacing w:after="240" w:before="240" w:lineRule="auto"/>
        <w:ind w:left="720" w:hanging="360"/>
        <w:rPr>
          <w:b w:val="1"/>
          <w:i w:val="1"/>
          <w:sz w:val="24"/>
          <w:szCs w:val="24"/>
          <w:u w:val="none"/>
        </w:rPr>
      </w:pPr>
      <w:r w:rsidDel="00000000" w:rsidR="00000000" w:rsidRPr="00000000">
        <w:rPr>
          <w:b w:val="1"/>
          <w:i w:val="1"/>
          <w:sz w:val="24"/>
          <w:szCs w:val="24"/>
          <w:u w:val="single"/>
          <w:rtl w:val="0"/>
        </w:rPr>
        <w:t xml:space="preserve">Recherche documentaire sur les définitions</w:t>
      </w:r>
    </w:p>
    <w:p w:rsidR="00000000" w:rsidDel="00000000" w:rsidP="00000000" w:rsidRDefault="00000000" w:rsidRPr="00000000" w14:paraId="00000016">
      <w:pPr>
        <w:spacing w:after="240" w:before="24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17">
      <w:pPr>
        <w:spacing w:after="240" w:before="240" w:lineRule="auto"/>
        <w:ind w:left="720" w:firstLine="0"/>
        <w:rPr>
          <w:sz w:val="24"/>
          <w:szCs w:val="24"/>
        </w:rPr>
      </w:pPr>
      <w:r w:rsidDel="00000000" w:rsidR="00000000" w:rsidRPr="00000000">
        <w:rPr>
          <w:b w:val="1"/>
          <w:sz w:val="24"/>
          <w:szCs w:val="24"/>
          <w:rtl w:val="0"/>
        </w:rPr>
        <w:t xml:space="preserve">Respec</w:t>
      </w:r>
      <w:r w:rsidDel="00000000" w:rsidR="00000000" w:rsidRPr="00000000">
        <w:rPr>
          <w:sz w:val="24"/>
          <w:szCs w:val="24"/>
          <w:rtl w:val="0"/>
        </w:rPr>
        <w:t xml:space="preserve">t: sentiment qui porte à traiter quelqu’un, quelque chose, avec</w:t>
      </w:r>
      <w:r w:rsidDel="00000000" w:rsidR="00000000" w:rsidRPr="00000000">
        <w:rPr>
          <w:b w:val="1"/>
          <w:sz w:val="24"/>
          <w:szCs w:val="24"/>
          <w:rtl w:val="0"/>
        </w:rPr>
        <w:t xml:space="preserve"> égard</w:t>
      </w:r>
      <w:r w:rsidDel="00000000" w:rsidR="00000000" w:rsidRPr="00000000">
        <w:rPr>
          <w:sz w:val="24"/>
          <w:szCs w:val="24"/>
          <w:rtl w:val="0"/>
        </w:rPr>
        <w:t xml:space="preserve">, à ne pas porter atteinte à  quelque chose (Larousse. Paris : LAROUSSE; Poche 2015. Page non renseignée.)</w:t>
      </w:r>
    </w:p>
    <w:p w:rsidR="00000000" w:rsidDel="00000000" w:rsidP="00000000" w:rsidRDefault="00000000" w:rsidRPr="00000000" w14:paraId="00000018">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ab/>
        <w:t xml:space="preserve">Selon </w:t>
      </w:r>
      <w:r w:rsidDel="00000000" w:rsidR="00000000" w:rsidRPr="00000000">
        <w:rPr>
          <w:b w:val="1"/>
          <w:sz w:val="24"/>
          <w:szCs w:val="24"/>
          <w:rtl w:val="0"/>
        </w:rPr>
        <w:t xml:space="preserve">le dictionnaire des concepts en sciences infirmières de Christine PAILLARD</w:t>
      </w:r>
      <w:r w:rsidDel="00000000" w:rsidR="00000000" w:rsidRPr="00000000">
        <w:rPr>
          <w:sz w:val="24"/>
          <w:szCs w:val="24"/>
          <w:rtl w:val="0"/>
        </w:rPr>
        <w:t xml:space="preserve">, “le respect est un sentiment qui incite à traiter quelqu’un avec égards, </w:t>
      </w:r>
      <w:r w:rsidDel="00000000" w:rsidR="00000000" w:rsidRPr="00000000">
        <w:rPr>
          <w:b w:val="1"/>
          <w:sz w:val="24"/>
          <w:szCs w:val="24"/>
          <w:rtl w:val="0"/>
        </w:rPr>
        <w:t xml:space="preserve">considération,</w:t>
      </w:r>
      <w:r w:rsidDel="00000000" w:rsidR="00000000" w:rsidRPr="00000000">
        <w:rPr>
          <w:sz w:val="24"/>
          <w:szCs w:val="24"/>
          <w:rtl w:val="0"/>
        </w:rPr>
        <w:t xml:space="preserve"> en raison de son âge, de sa position sociale, de sa valeur ou son </w:t>
      </w:r>
      <w:r w:rsidDel="00000000" w:rsidR="00000000" w:rsidRPr="00000000">
        <w:rPr>
          <w:b w:val="1"/>
          <w:sz w:val="24"/>
          <w:szCs w:val="24"/>
          <w:rtl w:val="0"/>
        </w:rPr>
        <w:t xml:space="preserve">mérite</w:t>
      </w:r>
      <w:r w:rsidDel="00000000" w:rsidR="00000000" w:rsidRPr="00000000">
        <w:rPr>
          <w:sz w:val="24"/>
          <w:szCs w:val="24"/>
          <w:rtl w:val="0"/>
        </w:rPr>
        <w:t xml:space="preserve">. (Christine Paillard. Le dictionnaire des concepts en sciences infirmières. 6ème édition. Gournay-sur-Marne : </w:t>
      </w:r>
      <w:r w:rsidDel="00000000" w:rsidR="00000000" w:rsidRPr="00000000">
        <w:rPr>
          <w:color w:val="1f1f1f"/>
          <w:sz w:val="21"/>
          <w:szCs w:val="21"/>
          <w:highlight w:val="white"/>
          <w:rtl w:val="0"/>
        </w:rPr>
        <w:t xml:space="preserve">SETES; </w:t>
      </w:r>
      <w:r w:rsidDel="00000000" w:rsidR="00000000" w:rsidRPr="00000000">
        <w:rPr>
          <w:color w:val="1f1f1f"/>
          <w:sz w:val="24"/>
          <w:szCs w:val="24"/>
          <w:highlight w:val="white"/>
          <w:rtl w:val="0"/>
        </w:rPr>
        <w:t xml:space="preserve">2023</w:t>
      </w:r>
      <w:r w:rsidDel="00000000" w:rsidR="00000000" w:rsidRPr="00000000">
        <w:rPr>
          <w:color w:val="1f1f1f"/>
          <w:sz w:val="21"/>
          <w:szCs w:val="21"/>
          <w:highlight w:val="white"/>
          <w:rtl w:val="0"/>
        </w:rPr>
        <w:t xml:space="preserve">. </w:t>
      </w:r>
      <w:r w:rsidDel="00000000" w:rsidR="00000000" w:rsidRPr="00000000">
        <w:rPr>
          <w:sz w:val="24"/>
          <w:szCs w:val="24"/>
          <w:rtl w:val="0"/>
        </w:rPr>
        <w:t xml:space="preserve">P</w:t>
      </w:r>
      <w:r w:rsidDel="00000000" w:rsidR="00000000" w:rsidRPr="00000000">
        <w:rPr>
          <w:sz w:val="24"/>
          <w:szCs w:val="24"/>
          <w:rtl w:val="0"/>
        </w:rPr>
        <w:t xml:space="preserve">age 459.)</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ab/>
        <w:t xml:space="preserve">Selon </w:t>
      </w:r>
      <w:r w:rsidDel="00000000" w:rsidR="00000000" w:rsidRPr="00000000">
        <w:rPr>
          <w:b w:val="1"/>
          <w:sz w:val="24"/>
          <w:szCs w:val="24"/>
          <w:rtl w:val="0"/>
        </w:rPr>
        <w:t xml:space="preserve">Les mots du prendre soin De lise MICHAUX</w:t>
      </w:r>
      <w:r w:rsidDel="00000000" w:rsidR="00000000" w:rsidRPr="00000000">
        <w:rPr>
          <w:sz w:val="24"/>
          <w:szCs w:val="24"/>
          <w:rtl w:val="0"/>
        </w:rPr>
        <w:t xml:space="preserve"> ‘le respect correspond à un sentiment de </w:t>
      </w:r>
      <w:r w:rsidDel="00000000" w:rsidR="00000000" w:rsidRPr="00000000">
        <w:rPr>
          <w:b w:val="1"/>
          <w:sz w:val="24"/>
          <w:szCs w:val="24"/>
          <w:rtl w:val="0"/>
        </w:rPr>
        <w:t xml:space="preserve">considération positive</w:t>
      </w:r>
      <w:r w:rsidDel="00000000" w:rsidR="00000000" w:rsidRPr="00000000">
        <w:rPr>
          <w:sz w:val="24"/>
          <w:szCs w:val="24"/>
          <w:rtl w:val="0"/>
        </w:rPr>
        <w:t xml:space="preserve"> envers une autre personne dont on reconnaît ainsi sa</w:t>
      </w:r>
      <w:r w:rsidDel="00000000" w:rsidR="00000000" w:rsidRPr="00000000">
        <w:rPr>
          <w:b w:val="1"/>
          <w:sz w:val="24"/>
          <w:szCs w:val="24"/>
          <w:rtl w:val="0"/>
        </w:rPr>
        <w:t xml:space="preserve"> valeur</w:t>
      </w:r>
      <w:r w:rsidDel="00000000" w:rsidR="00000000" w:rsidRPr="00000000">
        <w:rPr>
          <w:sz w:val="24"/>
          <w:szCs w:val="24"/>
          <w:rtl w:val="0"/>
        </w:rPr>
        <w:t xml:space="preserve">. Le respect peut aussi équivaloir à la simple marque de </w:t>
      </w:r>
      <w:r w:rsidDel="00000000" w:rsidR="00000000" w:rsidRPr="00000000">
        <w:rPr>
          <w:b w:val="1"/>
          <w:sz w:val="24"/>
          <w:szCs w:val="24"/>
          <w:rtl w:val="0"/>
        </w:rPr>
        <w:t xml:space="preserve">politesse</w:t>
      </w:r>
      <w:r w:rsidDel="00000000" w:rsidR="00000000" w:rsidRPr="00000000">
        <w:rPr>
          <w:sz w:val="24"/>
          <w:szCs w:val="24"/>
          <w:rtl w:val="0"/>
        </w:rPr>
        <w:t xml:space="preserve"> à l’égard d’une personne. Le respect de soi, quant à lui, renvoie aux notions de</w:t>
      </w:r>
      <w:r w:rsidDel="00000000" w:rsidR="00000000" w:rsidRPr="00000000">
        <w:rPr>
          <w:b w:val="1"/>
          <w:sz w:val="24"/>
          <w:szCs w:val="24"/>
          <w:rtl w:val="0"/>
        </w:rPr>
        <w:t xml:space="preserve"> dignité</w:t>
      </w:r>
      <w:r w:rsidDel="00000000" w:rsidR="00000000" w:rsidRPr="00000000">
        <w:rPr>
          <w:sz w:val="24"/>
          <w:szCs w:val="24"/>
          <w:rtl w:val="0"/>
        </w:rPr>
        <w:t xml:space="preserve"> et </w:t>
      </w:r>
      <w:r w:rsidDel="00000000" w:rsidR="00000000" w:rsidRPr="00000000">
        <w:rPr>
          <w:b w:val="1"/>
          <w:sz w:val="24"/>
          <w:szCs w:val="24"/>
          <w:rtl w:val="0"/>
        </w:rPr>
        <w:t xml:space="preserve">d’amour propre</w:t>
      </w:r>
      <w:r w:rsidDel="00000000" w:rsidR="00000000" w:rsidRPr="00000000">
        <w:rPr>
          <w:sz w:val="24"/>
          <w:szCs w:val="24"/>
          <w:rtl w:val="0"/>
        </w:rPr>
        <w:t xml:space="preserve">.(Lise Michaux. Les mots du prendre soin. Ville non renseignée : Seli Arslan; 2017. Page 147.).</w:t>
      </w:r>
    </w:p>
    <w:p w:rsidR="00000000" w:rsidDel="00000000" w:rsidP="00000000" w:rsidRDefault="00000000" w:rsidRPr="00000000" w14:paraId="0000001B">
      <w:pPr>
        <w:spacing w:after="240" w:before="240" w:lineRule="auto"/>
        <w:rPr>
          <w:sz w:val="24"/>
          <w:szCs w:val="24"/>
        </w:rPr>
      </w:pPr>
      <w:r w:rsidDel="00000000" w:rsidR="00000000" w:rsidRPr="00000000">
        <w:rPr>
          <w:rtl w:val="0"/>
        </w:rPr>
      </w:r>
    </w:p>
    <w:p w:rsidR="00000000" w:rsidDel="00000000" w:rsidP="00000000" w:rsidRDefault="00000000" w:rsidRPr="00000000" w14:paraId="0000001C">
      <w:pPr>
        <w:spacing w:after="240" w:before="240" w:lineRule="auto"/>
        <w:rPr>
          <w:sz w:val="24"/>
          <w:szCs w:val="24"/>
        </w:rPr>
      </w:pPr>
      <w:r w:rsidDel="00000000" w:rsidR="00000000" w:rsidRPr="00000000">
        <w:rPr>
          <w:b w:val="1"/>
          <w:sz w:val="24"/>
          <w:szCs w:val="24"/>
          <w:rtl w:val="0"/>
        </w:rPr>
        <w:t xml:space="preserve">attributs : </w:t>
      </w:r>
      <w:r w:rsidDel="00000000" w:rsidR="00000000" w:rsidRPr="00000000">
        <w:rPr>
          <w:sz w:val="24"/>
          <w:szCs w:val="24"/>
          <w:rtl w:val="0"/>
        </w:rPr>
        <w:t xml:space="preserve">En vue des différentes définitions précédemment citées, nous pouvons mettre en évidence certains attributs qui caractérisent le concept de respect. Tel que la considération, l’égard, la dignité, la politesse, le non jugement, la valeur.</w:t>
      </w:r>
    </w:p>
    <w:p w:rsidR="00000000" w:rsidDel="00000000" w:rsidP="00000000" w:rsidRDefault="00000000" w:rsidRPr="00000000" w14:paraId="0000001D">
      <w:pPr>
        <w:spacing w:after="240" w:before="240" w:lineRule="auto"/>
        <w:rPr>
          <w:sz w:val="24"/>
          <w:szCs w:val="24"/>
        </w:rPr>
      </w:pPr>
      <w:r w:rsidDel="00000000" w:rsidR="00000000" w:rsidRPr="00000000">
        <w:rPr>
          <w:rtl w:val="0"/>
        </w:rPr>
      </w:r>
    </w:p>
    <w:p w:rsidR="00000000" w:rsidDel="00000000" w:rsidP="00000000" w:rsidRDefault="00000000" w:rsidRPr="00000000" w14:paraId="0000001E">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F">
      <w:pPr>
        <w:spacing w:after="240" w:before="240" w:lineRule="auto"/>
        <w:rPr>
          <w:b w:val="1"/>
          <w:sz w:val="24"/>
          <w:szCs w:val="24"/>
        </w:rPr>
      </w:pPr>
      <w:r w:rsidDel="00000000" w:rsidR="00000000" w:rsidRPr="00000000">
        <w:rPr>
          <w:b w:val="1"/>
          <w:sz w:val="24"/>
          <w:szCs w:val="24"/>
          <w:rtl w:val="0"/>
        </w:rPr>
        <w:t xml:space="preserve">III. EXEMPLES</w:t>
      </w:r>
    </w:p>
    <w:p w:rsidR="00000000" w:rsidDel="00000000" w:rsidP="00000000" w:rsidRDefault="00000000" w:rsidRPr="00000000" w14:paraId="00000020">
      <w:pPr>
        <w:numPr>
          <w:ilvl w:val="0"/>
          <w:numId w:val="6"/>
        </w:numPr>
        <w:spacing w:after="240" w:before="240" w:lineRule="auto"/>
        <w:ind w:left="720" w:hanging="360"/>
        <w:rPr>
          <w:sz w:val="24"/>
          <w:szCs w:val="24"/>
          <w:u w:val="none"/>
        </w:rPr>
      </w:pPr>
      <w:r w:rsidDel="00000000" w:rsidR="00000000" w:rsidRPr="00000000">
        <w:rPr>
          <w:sz w:val="24"/>
          <w:szCs w:val="24"/>
          <w:rtl w:val="0"/>
        </w:rPr>
        <w:t xml:space="preserve">dans la vie de tous les jours </w:t>
      </w:r>
    </w:p>
    <w:p w:rsidR="00000000" w:rsidDel="00000000" w:rsidP="00000000" w:rsidRDefault="00000000" w:rsidRPr="00000000" w14:paraId="00000021">
      <w:pPr>
        <w:spacing w:after="240" w:before="240" w:lineRule="auto"/>
        <w:rPr>
          <w:sz w:val="24"/>
          <w:szCs w:val="24"/>
        </w:rPr>
      </w:pPr>
      <w:r w:rsidDel="00000000" w:rsidR="00000000" w:rsidRPr="00000000">
        <w:rPr>
          <w:rtl w:val="0"/>
        </w:rPr>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ab/>
        <w:t xml:space="preserve">Nous retrouvons ce concept dans la vie de tous les jours, que ce soit dans la rue, au travail, dans la sphère familiale etc..</w:t>
      </w:r>
    </w:p>
    <w:p w:rsidR="00000000" w:rsidDel="00000000" w:rsidP="00000000" w:rsidRDefault="00000000" w:rsidRPr="00000000" w14:paraId="00000023">
      <w:pPr>
        <w:numPr>
          <w:ilvl w:val="0"/>
          <w:numId w:val="2"/>
        </w:numPr>
        <w:spacing w:after="240" w:before="240" w:lineRule="auto"/>
        <w:ind w:left="1440" w:hanging="360"/>
        <w:rPr>
          <w:sz w:val="24"/>
          <w:szCs w:val="24"/>
          <w:u w:val="none"/>
        </w:rPr>
      </w:pPr>
      <w:r w:rsidDel="00000000" w:rsidR="00000000" w:rsidRPr="00000000">
        <w:rPr>
          <w:sz w:val="24"/>
          <w:szCs w:val="24"/>
          <w:rtl w:val="0"/>
        </w:rPr>
        <w:t xml:space="preserve">Respect des us et des coutumes </w:t>
      </w:r>
    </w:p>
    <w:p w:rsidR="00000000" w:rsidDel="00000000" w:rsidP="00000000" w:rsidRDefault="00000000" w:rsidRPr="00000000" w14:paraId="00000024">
      <w:pPr>
        <w:spacing w:after="240" w:before="240" w:lineRule="auto"/>
        <w:ind w:left="0" w:firstLine="0"/>
        <w:rPr>
          <w:sz w:val="24"/>
          <w:szCs w:val="24"/>
        </w:rPr>
      </w:pPr>
      <w:r w:rsidDel="00000000" w:rsidR="00000000" w:rsidRPr="00000000">
        <w:rPr>
          <w:sz w:val="24"/>
          <w:szCs w:val="24"/>
          <w:rtl w:val="0"/>
        </w:rPr>
        <w:t xml:space="preserve">exemple: se dire bonjour quand on arrive au travail, respect des formules des formules de politesse, céder sa place aux personnes vulnérables dans les transports en commun etc…)</w:t>
      </w:r>
    </w:p>
    <w:p w:rsidR="00000000" w:rsidDel="00000000" w:rsidP="00000000" w:rsidRDefault="00000000" w:rsidRPr="00000000" w14:paraId="00000025">
      <w:pPr>
        <w:numPr>
          <w:ilvl w:val="0"/>
          <w:numId w:val="2"/>
        </w:numPr>
        <w:spacing w:after="240" w:before="240" w:lineRule="auto"/>
        <w:ind w:left="1440" w:hanging="360"/>
        <w:rPr>
          <w:sz w:val="24"/>
          <w:szCs w:val="24"/>
          <w:u w:val="none"/>
        </w:rPr>
      </w:pPr>
      <w:r w:rsidDel="00000000" w:rsidR="00000000" w:rsidRPr="00000000">
        <w:rPr>
          <w:sz w:val="24"/>
          <w:szCs w:val="24"/>
          <w:rtl w:val="0"/>
        </w:rPr>
        <w:t xml:space="preserve">Respect de la législation</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exemple : Code de la route, code civil etc…</w:t>
      </w:r>
    </w:p>
    <w:p w:rsidR="00000000" w:rsidDel="00000000" w:rsidP="00000000" w:rsidRDefault="00000000" w:rsidRPr="00000000" w14:paraId="00000027">
      <w:pPr>
        <w:numPr>
          <w:ilvl w:val="0"/>
          <w:numId w:val="2"/>
        </w:numPr>
        <w:spacing w:after="240" w:before="240" w:lineRule="auto"/>
        <w:ind w:left="1440" w:hanging="360"/>
        <w:rPr>
          <w:sz w:val="24"/>
          <w:szCs w:val="24"/>
          <w:u w:val="none"/>
        </w:rPr>
      </w:pPr>
      <w:r w:rsidDel="00000000" w:rsidR="00000000" w:rsidRPr="00000000">
        <w:rPr>
          <w:sz w:val="24"/>
          <w:szCs w:val="24"/>
          <w:rtl w:val="0"/>
        </w:rPr>
        <w:t xml:space="preserve">Respect des individus </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exemple : Prendre en considérations les personnes quelque soit leur âge, leur orientation sexuelle, leur conviction politiques et religieuses.</w:t>
      </w:r>
    </w:p>
    <w:p w:rsidR="00000000" w:rsidDel="00000000" w:rsidP="00000000" w:rsidRDefault="00000000" w:rsidRPr="00000000" w14:paraId="00000029">
      <w:pPr>
        <w:spacing w:after="240" w:before="240" w:lineRule="auto"/>
        <w:rPr>
          <w:sz w:val="24"/>
          <w:szCs w:val="24"/>
        </w:rPr>
      </w:pPr>
      <w:r w:rsidDel="00000000" w:rsidR="00000000" w:rsidRPr="00000000">
        <w:rPr>
          <w:rtl w:val="0"/>
        </w:rPr>
      </w:r>
    </w:p>
    <w:p w:rsidR="00000000" w:rsidDel="00000000" w:rsidP="00000000" w:rsidRDefault="00000000" w:rsidRPr="00000000" w14:paraId="0000002A">
      <w:pPr>
        <w:numPr>
          <w:ilvl w:val="0"/>
          <w:numId w:val="6"/>
        </w:numPr>
        <w:spacing w:after="240" w:before="240" w:lineRule="auto"/>
        <w:ind w:left="720" w:hanging="360"/>
        <w:rPr>
          <w:sz w:val="24"/>
          <w:szCs w:val="24"/>
          <w:u w:val="none"/>
        </w:rPr>
      </w:pPr>
      <w:r w:rsidDel="00000000" w:rsidR="00000000" w:rsidRPr="00000000">
        <w:rPr>
          <w:sz w:val="24"/>
          <w:szCs w:val="24"/>
          <w:rtl w:val="0"/>
        </w:rPr>
        <w:t xml:space="preserve">exemples en lien avec la profession infirmière.</w:t>
      </w:r>
    </w:p>
    <w:p w:rsidR="00000000" w:rsidDel="00000000" w:rsidP="00000000" w:rsidRDefault="00000000" w:rsidRPr="00000000" w14:paraId="0000002B">
      <w:pPr>
        <w:spacing w:after="240" w:before="240" w:lineRule="auto"/>
        <w:ind w:left="720" w:firstLine="0"/>
        <w:rPr>
          <w:sz w:val="24"/>
          <w:szCs w:val="24"/>
        </w:rPr>
      </w:pPr>
      <w:r w:rsidDel="00000000" w:rsidR="00000000" w:rsidRPr="00000000">
        <w:rPr>
          <w:sz w:val="24"/>
          <w:szCs w:val="24"/>
          <w:rtl w:val="0"/>
        </w:rPr>
        <w:tab/>
        <w:t xml:space="preserve">Ci-dessus, nous avons défini trois domaines où la notion de respect s’applique, que nous retrouvons également dans le référentiel de compétences infirmières.</w:t>
      </w:r>
    </w:p>
    <w:p w:rsidR="00000000" w:rsidDel="00000000" w:rsidP="00000000" w:rsidRDefault="00000000" w:rsidRPr="00000000" w14:paraId="0000002C">
      <w:pPr>
        <w:numPr>
          <w:ilvl w:val="0"/>
          <w:numId w:val="1"/>
        </w:numPr>
        <w:spacing w:after="240" w:before="240" w:lineRule="auto"/>
        <w:ind w:left="1440" w:hanging="360"/>
        <w:rPr>
          <w:sz w:val="24"/>
          <w:szCs w:val="24"/>
          <w:u w:val="none"/>
        </w:rPr>
      </w:pPr>
      <w:r w:rsidDel="00000000" w:rsidR="00000000" w:rsidRPr="00000000">
        <w:rPr>
          <w:b w:val="1"/>
          <w:sz w:val="24"/>
          <w:szCs w:val="24"/>
          <w:rtl w:val="0"/>
        </w:rPr>
        <w:t xml:space="preserve">Compétence 2</w:t>
      </w:r>
      <w:r w:rsidDel="00000000" w:rsidR="00000000" w:rsidRPr="00000000">
        <w:rPr>
          <w:sz w:val="24"/>
          <w:szCs w:val="24"/>
          <w:rtl w:val="0"/>
        </w:rPr>
        <w:t xml:space="preserve"> : Concevoir et produire un projet de soin infirmier</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Exemple : Tenir compte des goûts du patient lors de l’administration d’un traitement (ex: FORLAX goût agrume )</w:t>
      </w:r>
    </w:p>
    <w:p w:rsidR="00000000" w:rsidDel="00000000" w:rsidP="00000000" w:rsidRDefault="00000000" w:rsidRPr="00000000" w14:paraId="0000002E">
      <w:pPr>
        <w:numPr>
          <w:ilvl w:val="0"/>
          <w:numId w:val="1"/>
        </w:numPr>
        <w:spacing w:after="240" w:before="240" w:lineRule="auto"/>
        <w:ind w:left="1440" w:hanging="360"/>
        <w:rPr>
          <w:sz w:val="24"/>
          <w:szCs w:val="24"/>
          <w:u w:val="none"/>
        </w:rPr>
      </w:pPr>
      <w:r w:rsidDel="00000000" w:rsidR="00000000" w:rsidRPr="00000000">
        <w:rPr>
          <w:b w:val="1"/>
          <w:sz w:val="24"/>
          <w:szCs w:val="24"/>
          <w:rtl w:val="0"/>
        </w:rPr>
        <w:t xml:space="preserve">Compétence 3</w:t>
      </w:r>
      <w:r w:rsidDel="00000000" w:rsidR="00000000" w:rsidRPr="00000000">
        <w:rPr>
          <w:sz w:val="24"/>
          <w:szCs w:val="24"/>
          <w:rtl w:val="0"/>
        </w:rPr>
        <w:t xml:space="preserve">: Accompagner une personne dans la réalisation de ses soins quotidiens</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Exemple: Respecter la mobilité, l’autonomie du patient lors de la toilette. </w:t>
      </w:r>
    </w:p>
    <w:p w:rsidR="00000000" w:rsidDel="00000000" w:rsidP="00000000" w:rsidRDefault="00000000" w:rsidRPr="00000000" w14:paraId="00000030">
      <w:pPr>
        <w:numPr>
          <w:ilvl w:val="0"/>
          <w:numId w:val="1"/>
        </w:numPr>
        <w:spacing w:after="240" w:before="240" w:lineRule="auto"/>
        <w:ind w:left="1440" w:hanging="360"/>
        <w:rPr>
          <w:sz w:val="24"/>
          <w:szCs w:val="24"/>
          <w:u w:val="none"/>
        </w:rPr>
      </w:pPr>
      <w:r w:rsidDel="00000000" w:rsidR="00000000" w:rsidRPr="00000000">
        <w:rPr>
          <w:b w:val="1"/>
          <w:sz w:val="24"/>
          <w:szCs w:val="24"/>
          <w:rtl w:val="0"/>
        </w:rPr>
        <w:t xml:space="preserve">Compétence 5</w:t>
      </w:r>
      <w:r w:rsidDel="00000000" w:rsidR="00000000" w:rsidRPr="00000000">
        <w:rPr>
          <w:sz w:val="24"/>
          <w:szCs w:val="24"/>
          <w:rtl w:val="0"/>
        </w:rPr>
        <w:t xml:space="preserve"> : Initier et mettre en oeuvre des soins éducatifs et préventifs</w:t>
      </w:r>
    </w:p>
    <w:p w:rsidR="00000000" w:rsidDel="00000000" w:rsidP="00000000" w:rsidRDefault="00000000" w:rsidRPr="00000000" w14:paraId="00000031">
      <w:pPr>
        <w:spacing w:after="240" w:before="240" w:lineRule="auto"/>
        <w:ind w:left="0" w:firstLine="0"/>
        <w:rPr>
          <w:sz w:val="24"/>
          <w:szCs w:val="24"/>
        </w:rPr>
      </w:pPr>
      <w:r w:rsidDel="00000000" w:rsidR="00000000" w:rsidRPr="00000000">
        <w:rPr>
          <w:sz w:val="24"/>
          <w:szCs w:val="24"/>
          <w:rtl w:val="0"/>
        </w:rPr>
        <w:t xml:space="preserve">Exemple : Prévention des IST en milieu scolaire.</w:t>
      </w:r>
    </w:p>
    <w:p w:rsidR="00000000" w:rsidDel="00000000" w:rsidP="00000000" w:rsidRDefault="00000000" w:rsidRPr="00000000" w14:paraId="00000032">
      <w:pPr>
        <w:numPr>
          <w:ilvl w:val="0"/>
          <w:numId w:val="1"/>
        </w:numPr>
        <w:spacing w:after="240" w:before="240" w:lineRule="auto"/>
        <w:ind w:left="1440" w:hanging="360"/>
        <w:rPr>
          <w:sz w:val="24"/>
          <w:szCs w:val="24"/>
          <w:u w:val="none"/>
        </w:rPr>
      </w:pPr>
      <w:r w:rsidDel="00000000" w:rsidR="00000000" w:rsidRPr="00000000">
        <w:rPr>
          <w:b w:val="1"/>
          <w:sz w:val="24"/>
          <w:szCs w:val="24"/>
          <w:rtl w:val="0"/>
        </w:rPr>
        <w:t xml:space="preserve">Compétence 6 : </w:t>
      </w:r>
      <w:r w:rsidDel="00000000" w:rsidR="00000000" w:rsidRPr="00000000">
        <w:rPr>
          <w:sz w:val="24"/>
          <w:szCs w:val="24"/>
          <w:rtl w:val="0"/>
        </w:rPr>
        <w:t xml:space="preserve">Communiquer et conduire une relation dans un contexte de soins.</w:t>
      </w:r>
    </w:p>
    <w:p w:rsidR="00000000" w:rsidDel="00000000" w:rsidP="00000000" w:rsidRDefault="00000000" w:rsidRPr="00000000" w14:paraId="00000033">
      <w:pPr>
        <w:spacing w:after="240" w:before="240" w:lineRule="auto"/>
        <w:ind w:firstLine="720"/>
        <w:rPr>
          <w:sz w:val="24"/>
          <w:szCs w:val="24"/>
        </w:rPr>
      </w:pPr>
      <w:r w:rsidDel="00000000" w:rsidR="00000000" w:rsidRPr="00000000">
        <w:rPr>
          <w:sz w:val="24"/>
          <w:szCs w:val="24"/>
          <w:rtl w:val="0"/>
        </w:rPr>
        <w:t xml:space="preserve">Prise en compte de l’histoire de vie des patients, de leurs traditions afin de créer une relation de confiance afin de faciliter la prise en charge. </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Exemples: </w:t>
      </w:r>
    </w:p>
    <w:p w:rsidR="00000000" w:rsidDel="00000000" w:rsidP="00000000" w:rsidRDefault="00000000" w:rsidRPr="00000000" w14:paraId="00000035">
      <w:pPr>
        <w:spacing w:after="240" w:before="240" w:lineRule="auto"/>
        <w:ind w:firstLine="720"/>
        <w:rPr>
          <w:sz w:val="24"/>
          <w:szCs w:val="24"/>
        </w:rPr>
      </w:pPr>
      <w:r w:rsidDel="00000000" w:rsidR="00000000" w:rsidRPr="00000000">
        <w:rPr>
          <w:sz w:val="24"/>
          <w:szCs w:val="24"/>
          <w:rtl w:val="0"/>
        </w:rPr>
        <w:t xml:space="preserve">- Autoriser un enfant à garder son doudou pendant une prise charge</w:t>
      </w:r>
    </w:p>
    <w:p w:rsidR="00000000" w:rsidDel="00000000" w:rsidP="00000000" w:rsidRDefault="00000000" w:rsidRPr="00000000" w14:paraId="00000036">
      <w:pPr>
        <w:spacing w:after="240" w:before="240" w:lineRule="auto"/>
        <w:ind w:firstLine="720"/>
        <w:rPr>
          <w:sz w:val="24"/>
          <w:szCs w:val="24"/>
        </w:rPr>
      </w:pPr>
      <w:r w:rsidDel="00000000" w:rsidR="00000000" w:rsidRPr="00000000">
        <w:rPr>
          <w:sz w:val="24"/>
          <w:szCs w:val="24"/>
          <w:rtl w:val="0"/>
        </w:rPr>
        <w:t xml:space="preserve">- Frapper à la porte d’une chambre avant d’entrer</w:t>
      </w:r>
    </w:p>
    <w:p w:rsidR="00000000" w:rsidDel="00000000" w:rsidP="00000000" w:rsidRDefault="00000000" w:rsidRPr="00000000" w14:paraId="00000037">
      <w:pPr>
        <w:spacing w:after="240" w:before="240" w:lineRule="auto"/>
        <w:ind w:firstLine="720"/>
        <w:rPr>
          <w:sz w:val="24"/>
          <w:szCs w:val="24"/>
        </w:rPr>
      </w:pPr>
      <w:r w:rsidDel="00000000" w:rsidR="00000000" w:rsidRPr="00000000">
        <w:rPr>
          <w:rtl w:val="0"/>
        </w:rPr>
      </w:r>
    </w:p>
    <w:p w:rsidR="00000000" w:rsidDel="00000000" w:rsidP="00000000" w:rsidRDefault="00000000" w:rsidRPr="00000000" w14:paraId="00000038">
      <w:pPr>
        <w:spacing w:after="240" w:before="240" w:lineRule="auto"/>
        <w:ind w:firstLine="720"/>
        <w:rPr>
          <w:sz w:val="24"/>
          <w:szCs w:val="24"/>
        </w:rPr>
      </w:pPr>
      <w:r w:rsidDel="00000000" w:rsidR="00000000" w:rsidRPr="00000000">
        <w:rPr>
          <w:sz w:val="24"/>
          <w:szCs w:val="24"/>
          <w:rtl w:val="0"/>
        </w:rPr>
        <w:t xml:space="preserve">Le respect se retrouve dans toutes les couches de notre société, autant que dans la vie courante, la loi, et la pratique des soins infirmiers. C’est une notion centrale et incontournable de notre vie.</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Définition en lien avec le respect :</w:t>
      </w:r>
      <w:r w:rsidDel="00000000" w:rsidR="00000000" w:rsidRPr="00000000">
        <w:rPr>
          <w:b w:val="1"/>
          <w:sz w:val="24"/>
          <w:szCs w:val="24"/>
          <w:rtl w:val="0"/>
        </w:rPr>
        <w:t xml:space="preserve"> Respect du droit du patient</w:t>
      </w:r>
      <w:r w:rsidDel="00000000" w:rsidR="00000000" w:rsidRPr="00000000">
        <w:rPr>
          <w:sz w:val="24"/>
          <w:szCs w:val="24"/>
          <w:rtl w:val="0"/>
        </w:rPr>
        <w:t xml:space="preserve">  (Christine Paillard. Le dictionnaire des concepts en sciences infirmières. 6ème édition. Gournay-sur-Marne : </w:t>
      </w:r>
      <w:r w:rsidDel="00000000" w:rsidR="00000000" w:rsidRPr="00000000">
        <w:rPr>
          <w:color w:val="1f1f1f"/>
          <w:sz w:val="21"/>
          <w:szCs w:val="21"/>
          <w:highlight w:val="white"/>
          <w:rtl w:val="0"/>
        </w:rPr>
        <w:t xml:space="preserve">SETES; </w:t>
      </w:r>
      <w:r w:rsidDel="00000000" w:rsidR="00000000" w:rsidRPr="00000000">
        <w:rPr>
          <w:color w:val="1f1f1f"/>
          <w:sz w:val="25"/>
          <w:szCs w:val="25"/>
          <w:highlight w:val="white"/>
          <w:rtl w:val="0"/>
        </w:rPr>
        <w:t xml:space="preserve">2023</w:t>
      </w:r>
      <w:r w:rsidDel="00000000" w:rsidR="00000000" w:rsidRPr="00000000">
        <w:rPr>
          <w:color w:val="1f1f1f"/>
          <w:sz w:val="21"/>
          <w:szCs w:val="21"/>
          <w:highlight w:val="white"/>
          <w:rtl w:val="0"/>
        </w:rPr>
        <w:t xml:space="preserve">. </w:t>
      </w:r>
      <w:r w:rsidDel="00000000" w:rsidR="00000000" w:rsidRPr="00000000">
        <w:rPr>
          <w:sz w:val="24"/>
          <w:szCs w:val="24"/>
          <w:rtl w:val="0"/>
        </w:rPr>
        <w:t xml:space="preserve">Page 460.). “Le respect se manifeste notamment par l’approche de l’infirmière, par son écoute, ainsi que par la façon dont elle répond aux besoins du patient.[...]. Le respect est incontestablement essentiel à la relation de confiance [...] entre l’infirmière et la personne soignée. Cette </w:t>
      </w:r>
      <w:r w:rsidDel="00000000" w:rsidR="00000000" w:rsidRPr="00000000">
        <w:rPr>
          <w:b w:val="1"/>
          <w:sz w:val="24"/>
          <w:szCs w:val="24"/>
          <w:rtl w:val="0"/>
        </w:rPr>
        <w:t xml:space="preserve">obligation </w:t>
      </w:r>
      <w:r w:rsidDel="00000000" w:rsidR="00000000" w:rsidRPr="00000000">
        <w:rPr>
          <w:sz w:val="24"/>
          <w:szCs w:val="24"/>
          <w:rtl w:val="0"/>
        </w:rPr>
        <w:t xml:space="preserve">déontologique est si fondamentale qu’elle exige que l'infirmière agisse avec respect tant envers la personne à qui elle prodigue les soins qu’envers son conjoint, sa famille ou les personnes qui lui sont significatives.</w:t>
      </w:r>
      <w:r w:rsidDel="00000000" w:rsidR="00000000" w:rsidRPr="00000000">
        <w:rPr>
          <w:rtl w:val="0"/>
        </w:rPr>
      </w:r>
    </w:p>
    <w:p w:rsidR="00000000" w:rsidDel="00000000" w:rsidP="00000000" w:rsidRDefault="00000000" w:rsidRPr="00000000" w14:paraId="0000003A">
      <w:pPr>
        <w:spacing w:after="240" w:before="240" w:lineRule="auto"/>
        <w:rPr>
          <w:sz w:val="24"/>
          <w:szCs w:val="24"/>
        </w:rPr>
      </w:pPr>
      <w:r w:rsidDel="00000000" w:rsidR="00000000" w:rsidRPr="00000000">
        <w:rPr>
          <w:rtl w:val="0"/>
        </w:rPr>
      </w:r>
    </w:p>
    <w:p w:rsidR="00000000" w:rsidDel="00000000" w:rsidP="00000000" w:rsidRDefault="00000000" w:rsidRPr="00000000" w14:paraId="0000003B">
      <w:pPr>
        <w:spacing w:after="240" w:before="240" w:lineRule="auto"/>
        <w:rPr>
          <w:sz w:val="24"/>
          <w:szCs w:val="24"/>
        </w:rPr>
      </w:pPr>
      <w:r w:rsidDel="00000000" w:rsidR="00000000" w:rsidRPr="00000000">
        <w:rPr>
          <w:rtl w:val="0"/>
        </w:rPr>
      </w:r>
    </w:p>
    <w:p w:rsidR="00000000" w:rsidDel="00000000" w:rsidP="00000000" w:rsidRDefault="00000000" w:rsidRPr="00000000" w14:paraId="0000003C">
      <w:pPr>
        <w:spacing w:after="240" w:before="240" w:lineRule="auto"/>
        <w:rPr>
          <w:sz w:val="24"/>
          <w:szCs w:val="24"/>
        </w:rPr>
      </w:pPr>
      <w:r w:rsidDel="00000000" w:rsidR="00000000" w:rsidRPr="00000000">
        <w:rPr>
          <w:b w:val="1"/>
          <w:sz w:val="24"/>
          <w:szCs w:val="24"/>
          <w:rtl w:val="0"/>
        </w:rPr>
        <w:t xml:space="preserve">IV - les sources :</w:t>
      </w:r>
      <w:r w:rsidDel="00000000" w:rsidR="00000000" w:rsidRPr="00000000">
        <w:rPr>
          <w:sz w:val="24"/>
          <w:szCs w:val="24"/>
          <w:rtl w:val="0"/>
        </w:rPr>
        <w:t xml:space="preserve"> </w:t>
      </w:r>
    </w:p>
    <w:p w:rsidR="00000000" w:rsidDel="00000000" w:rsidP="00000000" w:rsidRDefault="00000000" w:rsidRPr="00000000" w14:paraId="0000003D">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Larousse. Paris : LAROUSSE; Poche 2015. Page non renseignée.</w:t>
      </w:r>
    </w:p>
    <w:p w:rsidR="00000000" w:rsidDel="00000000" w:rsidP="00000000" w:rsidRDefault="00000000" w:rsidRPr="00000000" w14:paraId="0000003E">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Larousse. Paris : LAROUSSE; Poche 2015. Page non renseignée.</w:t>
      </w:r>
    </w:p>
    <w:p w:rsidR="00000000" w:rsidDel="00000000" w:rsidP="00000000" w:rsidRDefault="00000000" w:rsidRPr="00000000" w14:paraId="0000003F">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Christine Paillard. Le dictionnaire des concepts en sciences infirmières. 6ème édition. Gournay-sur-Marne : </w:t>
      </w:r>
      <w:r w:rsidDel="00000000" w:rsidR="00000000" w:rsidRPr="00000000">
        <w:rPr>
          <w:color w:val="1f1f1f"/>
          <w:sz w:val="21"/>
          <w:szCs w:val="21"/>
          <w:highlight w:val="white"/>
          <w:rtl w:val="0"/>
        </w:rPr>
        <w:t xml:space="preserve">SETES; </w:t>
      </w:r>
      <w:r w:rsidDel="00000000" w:rsidR="00000000" w:rsidRPr="00000000">
        <w:rPr>
          <w:color w:val="1f1f1f"/>
          <w:sz w:val="24"/>
          <w:szCs w:val="24"/>
          <w:highlight w:val="white"/>
          <w:rtl w:val="0"/>
        </w:rPr>
        <w:t xml:space="preserve">2023</w:t>
      </w:r>
      <w:r w:rsidDel="00000000" w:rsidR="00000000" w:rsidRPr="00000000">
        <w:rPr>
          <w:color w:val="1f1f1f"/>
          <w:sz w:val="21"/>
          <w:szCs w:val="21"/>
          <w:highlight w:val="white"/>
          <w:rtl w:val="0"/>
        </w:rPr>
        <w:t xml:space="preserve">. </w:t>
      </w:r>
      <w:r w:rsidDel="00000000" w:rsidR="00000000" w:rsidRPr="00000000">
        <w:rPr>
          <w:sz w:val="24"/>
          <w:szCs w:val="24"/>
          <w:rtl w:val="0"/>
        </w:rPr>
        <w:t xml:space="preserve">Page 459.</w:t>
      </w:r>
    </w:p>
    <w:p w:rsidR="00000000" w:rsidDel="00000000" w:rsidP="00000000" w:rsidRDefault="00000000" w:rsidRPr="00000000" w14:paraId="00000040">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Lise Michaux. Les mots du prendre soin. Ville non renseignée : Seli Arslan; 2017. Page 147.</w:t>
      </w:r>
    </w:p>
    <w:p w:rsidR="00000000" w:rsidDel="00000000" w:rsidP="00000000" w:rsidRDefault="00000000" w:rsidRPr="00000000" w14:paraId="00000041">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Christine Paillard. Le dictionnaire des concepts en sciences infirmières. 6ème édition. Gournay-sur-Marne : </w:t>
      </w:r>
      <w:r w:rsidDel="00000000" w:rsidR="00000000" w:rsidRPr="00000000">
        <w:rPr>
          <w:color w:val="1f1f1f"/>
          <w:sz w:val="21"/>
          <w:szCs w:val="21"/>
          <w:highlight w:val="white"/>
          <w:rtl w:val="0"/>
        </w:rPr>
        <w:t xml:space="preserve">SETES; </w:t>
      </w:r>
      <w:r w:rsidDel="00000000" w:rsidR="00000000" w:rsidRPr="00000000">
        <w:rPr>
          <w:color w:val="1f1f1f"/>
          <w:sz w:val="25"/>
          <w:szCs w:val="25"/>
          <w:highlight w:val="white"/>
          <w:rtl w:val="0"/>
        </w:rPr>
        <w:t xml:space="preserve">2023</w:t>
      </w:r>
      <w:r w:rsidDel="00000000" w:rsidR="00000000" w:rsidRPr="00000000">
        <w:rPr>
          <w:color w:val="1f1f1f"/>
          <w:sz w:val="21"/>
          <w:szCs w:val="21"/>
          <w:highlight w:val="white"/>
          <w:rtl w:val="0"/>
        </w:rPr>
        <w:t xml:space="preserve">. </w:t>
      </w:r>
      <w:r w:rsidDel="00000000" w:rsidR="00000000" w:rsidRPr="00000000">
        <w:rPr>
          <w:sz w:val="24"/>
          <w:szCs w:val="24"/>
          <w:rtl w:val="0"/>
        </w:rPr>
        <w:t xml:space="preserve">Page 460.</w:t>
      </w:r>
    </w:p>
    <w:p w:rsidR="00000000" w:rsidDel="00000000" w:rsidP="00000000" w:rsidRDefault="00000000" w:rsidRPr="00000000" w14:paraId="00000042">
      <w:pPr>
        <w:spacing w:after="240" w:before="240" w:lineRule="auto"/>
        <w:rPr>
          <w:sz w:val="24"/>
          <w:szCs w:val="24"/>
        </w:rPr>
      </w:pPr>
      <w:r w:rsidDel="00000000" w:rsidR="00000000" w:rsidRPr="00000000">
        <w:rPr>
          <w:rtl w:val="0"/>
        </w:rPr>
      </w:r>
    </w:p>
    <w:p w:rsidR="00000000" w:rsidDel="00000000" w:rsidP="00000000" w:rsidRDefault="00000000" w:rsidRPr="00000000" w14:paraId="00000043">
      <w:pPr>
        <w:spacing w:after="240" w:before="240" w:lineRule="auto"/>
        <w:ind w:firstLine="0"/>
        <w:rPr>
          <w:sz w:val="24"/>
          <w:szCs w:val="24"/>
        </w:rPr>
      </w:pPr>
      <w:r w:rsidDel="00000000" w:rsidR="00000000" w:rsidRPr="00000000">
        <w:rPr>
          <w:rtl w:val="0"/>
        </w:rPr>
      </w:r>
    </w:p>
    <w:p w:rsidR="00000000" w:rsidDel="00000000" w:rsidP="00000000" w:rsidRDefault="00000000" w:rsidRPr="00000000" w14:paraId="00000044">
      <w:pPr>
        <w:spacing w:after="240" w:before="240" w:lineRule="auto"/>
        <w:rPr>
          <w:b w:val="1"/>
          <w:sz w:val="32"/>
          <w:szCs w:val="32"/>
          <w:u w:val="single"/>
        </w:rPr>
      </w:pPr>
      <w:r w:rsidDel="00000000" w:rsidR="00000000" w:rsidRPr="00000000">
        <w:rPr>
          <w:rtl w:val="0"/>
        </w:rPr>
      </w:r>
    </w:p>
    <w:p w:rsidR="00000000" w:rsidDel="00000000" w:rsidP="00000000" w:rsidRDefault="00000000" w:rsidRPr="00000000" w14:paraId="00000045">
      <w:pPr>
        <w:spacing w:after="240" w:befor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