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5832" w:rsidRPr="00544519" w:rsidRDefault="00845832" w:rsidP="00845832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before="480" w:after="0"/>
        <w:jc w:val="center"/>
        <w:outlineLvl w:val="0"/>
        <w:rPr>
          <w:rFonts w:asciiTheme="majorHAnsi" w:eastAsiaTheme="majorEastAsia" w:hAnsiTheme="majorHAnsi" w:cs="Times New Roman"/>
          <w:b/>
          <w:bCs/>
          <w:noProof/>
          <w:color w:val="365F91" w:themeColor="accent1" w:themeShade="BF"/>
          <w:sz w:val="40"/>
          <w:szCs w:val="40"/>
        </w:rPr>
      </w:pPr>
      <w:r w:rsidRPr="00FF406C">
        <w:rPr>
          <w:rFonts w:asciiTheme="majorHAnsi" w:eastAsiaTheme="majorEastAsia" w:hAnsiTheme="majorHAnsi" w:cs="Times New Roman"/>
          <w:b/>
          <w:bCs/>
          <w:noProof/>
          <w:color w:val="365F91" w:themeColor="accent1" w:themeShade="BF"/>
          <w:sz w:val="40"/>
          <w:szCs w:val="40"/>
        </w:rPr>
        <w:t xml:space="preserve">UE 2.2 </w:t>
      </w:r>
      <w:r w:rsidRPr="00544519">
        <w:rPr>
          <w:rFonts w:asciiTheme="majorHAnsi" w:eastAsiaTheme="majorEastAsia" w:hAnsiTheme="majorHAnsi" w:cs="Times New Roman"/>
          <w:b/>
          <w:bCs/>
          <w:noProof/>
          <w:color w:val="365F91" w:themeColor="accent1" w:themeShade="BF"/>
          <w:sz w:val="40"/>
          <w:szCs w:val="40"/>
        </w:rPr>
        <w:t xml:space="preserve">S1  </w:t>
      </w:r>
      <w:r w:rsidRPr="00544519">
        <w:rPr>
          <w:rFonts w:ascii="Calibri" w:eastAsia="Times New Roman" w:hAnsi="Calibri" w:cs="Calibri"/>
          <w:b/>
          <w:noProof/>
          <w:color w:val="365F91" w:themeColor="accent1" w:themeShade="BF"/>
          <w:sz w:val="36"/>
          <w:szCs w:val="36"/>
        </w:rPr>
        <w:t>CYCLES DE LA VIE ET GRANDES FONCTIONS</w:t>
      </w:r>
    </w:p>
    <w:p w:rsidR="00845832" w:rsidRPr="00FF406C" w:rsidRDefault="00845832" w:rsidP="00845832">
      <w:pPr>
        <w:rPr>
          <w:rFonts w:ascii="Times New Roman" w:eastAsia="Times New Roman" w:hAnsi="Times New Roman" w:cs="Times New Roman"/>
          <w:b/>
          <w:bCs/>
          <w:noProof/>
          <w:color w:val="365F91" w:themeColor="accent1" w:themeShade="BF"/>
        </w:rPr>
      </w:pPr>
    </w:p>
    <w:p w:rsidR="00845832" w:rsidRPr="00615B4B" w:rsidRDefault="00845832" w:rsidP="00845832">
      <w:pPr>
        <w:rPr>
          <w:rFonts w:ascii="Times New Roman" w:eastAsia="Times New Roman" w:hAnsi="Times New Roman" w:cs="Times New Roman"/>
          <w:b/>
          <w:bCs/>
          <w:noProof/>
          <w:color w:val="000000"/>
        </w:rPr>
      </w:pPr>
      <w:r w:rsidRPr="00FB607B">
        <w:rPr>
          <w:rFonts w:ascii="Times New Roman" w:eastAsia="Times New Roman" w:hAnsi="Times New Roman" w:cs="Times New Roman"/>
          <w:b/>
          <w:bCs/>
          <w:noProof/>
          <w:color w:val="0070C0"/>
        </w:rPr>
        <w:t>Compétences</w:t>
      </w:r>
      <w:r w:rsidRPr="00615B4B">
        <w:rPr>
          <w:rFonts w:ascii="Times New Roman" w:eastAsia="Times New Roman" w:hAnsi="Times New Roman" w:cs="Times New Roman"/>
          <w:b/>
          <w:bCs/>
          <w:noProof/>
          <w:color w:val="000000"/>
        </w:rPr>
        <w:t> :</w: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 xml:space="preserve"> 4</w:t>
      </w:r>
    </w:p>
    <w:p w:rsidR="00845832" w:rsidRPr="00615B4B" w:rsidRDefault="00845832" w:rsidP="00845832">
      <w:pPr>
        <w:rPr>
          <w:rFonts w:ascii="Times New Roman" w:eastAsia="Times New Roman" w:hAnsi="Times New Roman" w:cs="Times New Roman"/>
          <w:b/>
          <w:bCs/>
          <w:noProof/>
          <w:color w:val="000000"/>
        </w:rPr>
      </w:pPr>
    </w:p>
    <w:p w:rsidR="00845832" w:rsidRPr="00615B4B" w:rsidRDefault="00845832" w:rsidP="00845832">
      <w:pPr>
        <w:rPr>
          <w:rFonts w:ascii="Times New Roman" w:eastAsia="Times New Roman" w:hAnsi="Times New Roman" w:cs="Times New Roman"/>
          <w:b/>
          <w:bCs/>
          <w:noProof/>
          <w:color w:val="000000"/>
        </w:rPr>
      </w:pPr>
      <w:r w:rsidRPr="00FB607B">
        <w:rPr>
          <w:rFonts w:ascii="Times New Roman" w:eastAsia="Times New Roman" w:hAnsi="Times New Roman" w:cs="Times New Roman"/>
          <w:b/>
          <w:bCs/>
          <w:noProof/>
          <w:color w:val="0070C0"/>
        </w:rPr>
        <w:t>Visée pédagogique </w:t>
      </w:r>
      <w:r w:rsidRPr="00615B4B">
        <w:rPr>
          <w:rFonts w:ascii="Times New Roman" w:eastAsia="Times New Roman" w:hAnsi="Times New Roman" w:cs="Times New Roman"/>
          <w:b/>
          <w:bCs/>
          <w:noProof/>
          <w:color w:val="000000"/>
        </w:rPr>
        <w:t xml:space="preserve">: </w:t>
      </w:r>
      <w:r w:rsidR="00F36922">
        <w:rPr>
          <w:rFonts w:ascii="Times New Roman" w:eastAsia="Times New Roman" w:hAnsi="Times New Roman" w:cs="Times New Roman"/>
          <w:b/>
          <w:bCs/>
          <w:noProof/>
          <w:color w:val="000000"/>
        </w:rPr>
        <w:t>Intégration</w: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 xml:space="preserve"> des compétences sur le sytème neurologique</w:t>
      </w:r>
    </w:p>
    <w:p w:rsidR="00845832" w:rsidRPr="00615B4B" w:rsidRDefault="00845832" w:rsidP="00845832">
      <w:pPr>
        <w:rPr>
          <w:rFonts w:ascii="Times New Roman" w:eastAsia="Times New Roman" w:hAnsi="Times New Roman" w:cs="Times New Roman"/>
          <w:b/>
          <w:bCs/>
          <w:noProof/>
          <w:color w:val="000000"/>
        </w:rPr>
      </w:pPr>
    </w:p>
    <w:p w:rsidR="00845832" w:rsidRPr="00615B4B" w:rsidRDefault="00845832" w:rsidP="00845832">
      <w:pPr>
        <w:rPr>
          <w:rFonts w:ascii="Times New Roman" w:eastAsia="Times New Roman" w:hAnsi="Times New Roman" w:cs="Times New Roman"/>
          <w:b/>
          <w:bCs/>
          <w:noProof/>
          <w:color w:val="000000"/>
        </w:rPr>
      </w:pPr>
      <w:r w:rsidRPr="00FB607B">
        <w:rPr>
          <w:rFonts w:ascii="Times New Roman" w:eastAsia="Times New Roman" w:hAnsi="Times New Roman" w:cs="Times New Roman"/>
          <w:b/>
          <w:bCs/>
          <w:noProof/>
          <w:color w:val="0070C0"/>
        </w:rPr>
        <w:t>Objectifs d’apprentissage </w:t>
      </w:r>
      <w:r w:rsidRPr="00615B4B">
        <w:rPr>
          <w:rFonts w:ascii="Times New Roman" w:eastAsia="Times New Roman" w:hAnsi="Times New Roman" w:cs="Times New Roman"/>
          <w:b/>
          <w:bCs/>
          <w:noProof/>
          <w:color w:val="000000"/>
        </w:rPr>
        <w:t>:</w:t>
      </w:r>
    </w:p>
    <w:p w:rsidR="00845832" w:rsidRPr="00615B4B" w:rsidRDefault="00845832" w:rsidP="00845832">
      <w:pPr>
        <w:rPr>
          <w:rFonts w:ascii="Times New Roman" w:eastAsia="Times New Roman" w:hAnsi="Times New Roman" w:cs="Times New Roman"/>
          <w:b/>
          <w:bCs/>
          <w:noProof/>
          <w:color w:val="000000"/>
        </w:rPr>
      </w:pPr>
      <w:r w:rsidRPr="00615B4B">
        <w:rPr>
          <w:rFonts w:ascii="Times New Roman" w:eastAsia="Times New Roman" w:hAnsi="Times New Roman" w:cs="Times New Roman"/>
          <w:b/>
          <w:bCs/>
          <w:noProof/>
          <w:color w:val="000000"/>
        </w:rPr>
        <w:t>_</w: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 xml:space="preserve"> Mobiliser ses connaissances les compléter sur l’anatomie et la physiologie du système neurologique</w:t>
      </w:r>
    </w:p>
    <w:p w:rsidR="00845832" w:rsidRDefault="00845832" w:rsidP="00845832">
      <w:pPr>
        <w:rPr>
          <w:rFonts w:ascii="Times New Roman" w:eastAsia="Times New Roman" w:hAnsi="Times New Roman" w:cs="Times New Roman"/>
          <w:b/>
          <w:bCs/>
          <w:noProof/>
          <w:color w:val="000000"/>
        </w:rPr>
      </w:pPr>
      <w:r w:rsidRPr="00615B4B">
        <w:rPr>
          <w:rFonts w:ascii="Times New Roman" w:eastAsia="Times New Roman" w:hAnsi="Times New Roman" w:cs="Times New Roman"/>
          <w:b/>
          <w:bCs/>
          <w:noProof/>
          <w:color w:val="000000"/>
        </w:rPr>
        <w:t>_</w: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 xml:space="preserve"> Mener une  réflexion de groupe en lien avec des connaissances sur le système neurologique</w:t>
      </w:r>
    </w:p>
    <w:p w:rsidR="00E84B59" w:rsidRPr="00615B4B" w:rsidRDefault="00E84B59" w:rsidP="00845832">
      <w:pPr>
        <w:rPr>
          <w:rFonts w:ascii="Times New Roman" w:eastAsia="Times New Roman" w:hAnsi="Times New Roman" w:cs="Times New Roman"/>
          <w:b/>
          <w:bCs/>
          <w:noProof/>
          <w:color w:val="000000"/>
        </w:rPr>
      </w:pPr>
    </w:p>
    <w:p w:rsidR="00845832" w:rsidRPr="00F83080" w:rsidRDefault="00845832" w:rsidP="00845832">
      <w:pPr>
        <w:rPr>
          <w:rFonts w:ascii="Times New Roman" w:eastAsia="Times New Roman" w:hAnsi="Times New Roman" w:cs="Times New Roman"/>
          <w:b/>
          <w:bCs/>
          <w:noProof/>
          <w:color w:val="548DD4" w:themeColor="text2" w:themeTint="99"/>
        </w:rPr>
      </w:pPr>
      <w:r>
        <w:rPr>
          <w:rFonts w:ascii="Times New Roman" w:eastAsia="Times New Roman" w:hAnsi="Times New Roman" w:cs="Times New Roman"/>
          <w:b/>
          <w:bCs/>
          <w:noProof/>
          <w:color w:val="548DD4" w:themeColor="text2" w:themeTint="99"/>
        </w:rPr>
        <w:t>Savoirs associés dont pré-requis :</w:t>
      </w:r>
    </w:p>
    <w:p w:rsidR="00E84B59" w:rsidRPr="00615B4B" w:rsidRDefault="00845832" w:rsidP="00845832">
      <w:pPr>
        <w:rPr>
          <w:rFonts w:ascii="Times New Roman" w:eastAsia="Times New Roman" w:hAnsi="Times New Roman" w:cs="Times New Roman"/>
          <w:b/>
          <w:bCs/>
          <w:noProof/>
          <w:color w:val="000000"/>
        </w:rPr>
      </w:pPr>
      <w:r w:rsidRPr="00615B4B">
        <w:rPr>
          <w:rFonts w:ascii="Times New Roman" w:eastAsia="Times New Roman" w:hAnsi="Times New Roman" w:cs="Times New Roman"/>
          <w:b/>
          <w:bCs/>
          <w:noProof/>
          <w:color w:val="000000"/>
        </w:rPr>
        <w:t>-</w: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 xml:space="preserve"> Connaissances  théoriques présentes sur la plateforme </w:t>
      </w:r>
      <w:r w:rsidR="00DB5AAF">
        <w:rPr>
          <w:rFonts w:ascii="Times New Roman" w:eastAsia="Times New Roman" w:hAnsi="Times New Roman" w:cs="Times New Roman"/>
          <w:b/>
          <w:bCs/>
          <w:noProof/>
          <w:color w:val="000000"/>
        </w:rPr>
        <w:t>MOODLE</w:t>
      </w:r>
      <w:bookmarkStart w:id="0" w:name="_GoBack"/>
      <w:bookmarkEnd w:id="0"/>
    </w:p>
    <w:p w:rsidR="00845832" w:rsidRPr="008B6B95" w:rsidRDefault="00845832" w:rsidP="00845832">
      <w:pPr>
        <w:rPr>
          <w:rFonts w:ascii="Times New Roman" w:eastAsia="Times New Roman" w:hAnsi="Times New Roman" w:cs="Times New Roman"/>
          <w:b/>
          <w:bCs/>
          <w:noProof/>
          <w:color w:val="548DD4" w:themeColor="text2" w:themeTint="99"/>
        </w:rPr>
      </w:pPr>
      <w:r w:rsidRPr="008B6B95">
        <w:rPr>
          <w:rFonts w:ascii="Times New Roman" w:eastAsia="Times New Roman" w:hAnsi="Times New Roman" w:cs="Times New Roman"/>
          <w:b/>
          <w:bCs/>
          <w:noProof/>
          <w:color w:val="548DD4" w:themeColor="text2" w:themeTint="99"/>
        </w:rPr>
        <w:t>Modalités :</w:t>
      </w:r>
    </w:p>
    <w:p w:rsidR="00845832" w:rsidRPr="00615B4B" w:rsidRDefault="00845832" w:rsidP="00845832">
      <w:pPr>
        <w:rPr>
          <w:rFonts w:ascii="Times New Roman" w:eastAsia="Times New Roman" w:hAnsi="Times New Roman" w:cs="Times New Roman"/>
          <w:b/>
          <w:bCs/>
          <w:noProof/>
          <w:color w:val="000000"/>
        </w:rPr>
      </w:pPr>
      <w:r w:rsidRPr="008B6B95">
        <w:rPr>
          <w:rFonts w:ascii="Times New Roman" w:eastAsia="Times New Roman" w:hAnsi="Times New Roman" w:cs="Times New Roman"/>
          <w:b/>
          <w:bCs/>
          <w:noProof/>
          <w:color w:val="548DD4" w:themeColor="text2" w:themeTint="99"/>
        </w:rPr>
        <w:t>Public :</w:t>
      </w:r>
      <w:r w:rsidR="00237910">
        <w:rPr>
          <w:rFonts w:ascii="Times New Roman" w:eastAsia="Times New Roman" w:hAnsi="Times New Roman" w:cs="Times New Roman"/>
          <w:b/>
          <w:bCs/>
          <w:noProof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>Etudiant première anné</w:t>
      </w:r>
      <w:r w:rsidR="00237910">
        <w:rPr>
          <w:rFonts w:ascii="Times New Roman" w:eastAsia="Times New Roman" w:hAnsi="Times New Roman" w:cs="Times New Roman"/>
          <w:b/>
          <w:bCs/>
          <w:noProof/>
          <w:color w:val="000000"/>
        </w:rPr>
        <w:t>e</w:t>
      </w:r>
      <w:r w:rsidR="006D53BD">
        <w:rPr>
          <w:rFonts w:ascii="Times New Roman" w:eastAsia="Times New Roman" w:hAnsi="Times New Roman" w:cs="Times New Roman"/>
          <w:b/>
          <w:bCs/>
          <w:noProof/>
          <w:color w:val="000000"/>
        </w:rPr>
        <w:t xml:space="preserve"> : </w:t>
      </w:r>
      <w:r w:rsidR="00011565">
        <w:rPr>
          <w:rFonts w:ascii="Times New Roman" w:eastAsia="Times New Roman" w:hAnsi="Times New Roman" w:cs="Times New Roman"/>
          <w:b/>
          <w:bCs/>
          <w:noProof/>
          <w:color w:val="000000"/>
        </w:rPr>
        <w:t>promo 202</w:t>
      </w:r>
      <w:r w:rsidR="0099267B">
        <w:rPr>
          <w:rFonts w:ascii="Times New Roman" w:eastAsia="Times New Roman" w:hAnsi="Times New Roman" w:cs="Times New Roman"/>
          <w:b/>
          <w:bCs/>
          <w:noProof/>
          <w:color w:val="000000"/>
        </w:rPr>
        <w:t>5</w:t>
      </w:r>
      <w:r w:rsidR="00011565">
        <w:rPr>
          <w:rFonts w:ascii="Times New Roman" w:eastAsia="Times New Roman" w:hAnsi="Times New Roman" w:cs="Times New Roman"/>
          <w:b/>
          <w:bCs/>
          <w:noProof/>
          <w:color w:val="000000"/>
        </w:rPr>
        <w:t>/202</w:t>
      </w:r>
      <w:r w:rsidR="0099267B">
        <w:rPr>
          <w:rFonts w:ascii="Times New Roman" w:eastAsia="Times New Roman" w:hAnsi="Times New Roman" w:cs="Times New Roman"/>
          <w:b/>
          <w:bCs/>
          <w:noProof/>
          <w:color w:val="000000"/>
        </w:rPr>
        <w:t>8</w:t>
      </w:r>
    </w:p>
    <w:p w:rsidR="00845832" w:rsidRPr="00615B4B" w:rsidRDefault="00845832" w:rsidP="00845832">
      <w:pPr>
        <w:rPr>
          <w:rFonts w:ascii="Times New Roman" w:eastAsia="Times New Roman" w:hAnsi="Times New Roman" w:cs="Times New Roman"/>
          <w:b/>
          <w:bCs/>
          <w:noProof/>
          <w:color w:val="000000"/>
        </w:rPr>
      </w:pPr>
      <w:r w:rsidRPr="008B6B95">
        <w:rPr>
          <w:rFonts w:ascii="Times New Roman" w:eastAsia="Times New Roman" w:hAnsi="Times New Roman" w:cs="Times New Roman"/>
          <w:b/>
          <w:bCs/>
          <w:noProof/>
          <w:color w:val="548DD4" w:themeColor="text2" w:themeTint="99"/>
        </w:rPr>
        <w:t>Groupes </w:t>
      </w:r>
      <w:r w:rsidRPr="00615B4B">
        <w:rPr>
          <w:rFonts w:ascii="Times New Roman" w:eastAsia="Times New Roman" w:hAnsi="Times New Roman" w:cs="Times New Roman"/>
          <w:b/>
          <w:bCs/>
          <w:noProof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 xml:space="preserve">  </w:t>
      </w:r>
    </w:p>
    <w:p w:rsidR="00845832" w:rsidRPr="00615B4B" w:rsidRDefault="00845832" w:rsidP="00845832">
      <w:pPr>
        <w:rPr>
          <w:rFonts w:ascii="Times New Roman" w:eastAsia="Times New Roman" w:hAnsi="Times New Roman" w:cs="Times New Roman"/>
          <w:b/>
          <w:bCs/>
          <w:noProof/>
          <w:color w:val="000000"/>
        </w:rPr>
      </w:pPr>
      <w:r w:rsidRPr="008B6B95">
        <w:rPr>
          <w:rFonts w:ascii="Times New Roman" w:eastAsia="Times New Roman" w:hAnsi="Times New Roman" w:cs="Times New Roman"/>
          <w:b/>
          <w:bCs/>
          <w:noProof/>
          <w:color w:val="548DD4" w:themeColor="text2" w:themeTint="99"/>
        </w:rPr>
        <w:t>Dates </w:t>
      </w:r>
      <w:r w:rsidRPr="00615B4B">
        <w:rPr>
          <w:rFonts w:ascii="Times New Roman" w:eastAsia="Times New Roman" w:hAnsi="Times New Roman" w:cs="Times New Roman"/>
          <w:b/>
          <w:bCs/>
          <w:noProof/>
          <w:color w:val="000000"/>
        </w:rPr>
        <w:t xml:space="preserve">: </w:t>
      </w:r>
      <w:r w:rsidR="007F1B9D">
        <w:rPr>
          <w:rFonts w:ascii="Times New Roman" w:eastAsia="Times New Roman" w:hAnsi="Times New Roman" w:cs="Times New Roman"/>
          <w:b/>
          <w:bCs/>
          <w:noProof/>
          <w:color w:val="000000"/>
        </w:rPr>
        <w:t xml:space="preserve">Mardi 30 Septembre </w:t>
      </w:r>
      <w:r w:rsidR="00C27259">
        <w:rPr>
          <w:rFonts w:ascii="Times New Roman" w:eastAsia="Times New Roman" w:hAnsi="Times New Roman" w:cs="Times New Roman"/>
          <w:b/>
          <w:bCs/>
          <w:noProof/>
          <w:color w:val="000000"/>
        </w:rPr>
        <w:t>2</w:t>
      </w:r>
      <w:r w:rsidR="007F1B9D">
        <w:rPr>
          <w:rFonts w:ascii="Times New Roman" w:eastAsia="Times New Roman" w:hAnsi="Times New Roman" w:cs="Times New Roman"/>
          <w:b/>
          <w:bCs/>
          <w:noProof/>
          <w:color w:val="000000"/>
        </w:rPr>
        <w:t>025</w:t>
      </w:r>
    </w:p>
    <w:p w:rsidR="00845832" w:rsidRPr="00615B4B" w:rsidRDefault="00845832" w:rsidP="00845832">
      <w:pPr>
        <w:rPr>
          <w:rFonts w:ascii="Times New Roman" w:eastAsia="Times New Roman" w:hAnsi="Times New Roman" w:cs="Times New Roman"/>
          <w:b/>
          <w:bCs/>
          <w:noProof/>
          <w:color w:val="000000"/>
        </w:rPr>
      </w:pPr>
      <w:r w:rsidRPr="008B6B95">
        <w:rPr>
          <w:rFonts w:ascii="Times New Roman" w:eastAsia="Times New Roman" w:hAnsi="Times New Roman" w:cs="Times New Roman"/>
          <w:b/>
          <w:bCs/>
          <w:noProof/>
          <w:color w:val="548DD4" w:themeColor="text2" w:themeTint="99"/>
        </w:rPr>
        <w:t>Horaires </w:t>
      </w:r>
      <w:r w:rsidRPr="00615B4B">
        <w:rPr>
          <w:rFonts w:ascii="Times New Roman" w:eastAsia="Times New Roman" w:hAnsi="Times New Roman" w:cs="Times New Roman"/>
          <w:b/>
          <w:bCs/>
          <w:noProof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 xml:space="preserve"> </w:t>
      </w:r>
      <w:r w:rsidR="00BE5D0C">
        <w:rPr>
          <w:rFonts w:ascii="Times New Roman" w:eastAsia="Times New Roman" w:hAnsi="Times New Roman" w:cs="Times New Roman"/>
          <w:b/>
          <w:bCs/>
          <w:noProof/>
          <w:color w:val="000000"/>
        </w:rPr>
        <w:t xml:space="preserve">2h </w:t>
      </w:r>
    </w:p>
    <w:p w:rsidR="00BE5D0C" w:rsidRDefault="00845832" w:rsidP="00845832">
      <w:pPr>
        <w:rPr>
          <w:rFonts w:ascii="Times New Roman" w:eastAsia="Times New Roman" w:hAnsi="Times New Roman" w:cs="Times New Roman"/>
          <w:b/>
          <w:bCs/>
          <w:noProof/>
          <w:color w:val="000000"/>
        </w:rPr>
      </w:pPr>
      <w:r w:rsidRPr="008B6B95">
        <w:rPr>
          <w:rFonts w:ascii="Times New Roman" w:eastAsia="Times New Roman" w:hAnsi="Times New Roman" w:cs="Times New Roman"/>
          <w:b/>
          <w:bCs/>
          <w:noProof/>
          <w:color w:val="548DD4" w:themeColor="text2" w:themeTint="99"/>
        </w:rPr>
        <w:t>Salles</w:t>
      </w:r>
      <w:r w:rsidRPr="00615B4B">
        <w:rPr>
          <w:rFonts w:ascii="Times New Roman" w:eastAsia="Times New Roman" w:hAnsi="Times New Roman" w:cs="Times New Roman"/>
          <w:b/>
          <w:bCs/>
          <w:noProof/>
          <w:color w:val="000000"/>
        </w:rPr>
        <w:t> :</w:t>
      </w:r>
      <w:r w:rsidR="00ED3BB8">
        <w:rPr>
          <w:rFonts w:ascii="Times New Roman" w:eastAsia="Times New Roman" w:hAnsi="Times New Roman" w:cs="Times New Roman"/>
          <w:b/>
          <w:bCs/>
          <w:noProof/>
          <w:color w:val="000000"/>
        </w:rPr>
        <w:t xml:space="preserve"> </w:t>
      </w:r>
      <w:r w:rsidR="00C12BA0">
        <w:rPr>
          <w:rFonts w:ascii="Times New Roman" w:eastAsia="Times New Roman" w:hAnsi="Times New Roman" w:cs="Times New Roman"/>
          <w:b/>
          <w:bCs/>
          <w:noProof/>
          <w:color w:val="000000"/>
        </w:rPr>
        <w:t>11</w:t>
      </w:r>
      <w:r w:rsidR="005A5D9D">
        <w:rPr>
          <w:rFonts w:ascii="Times New Roman" w:eastAsia="Times New Roman" w:hAnsi="Times New Roman" w:cs="Times New Roman"/>
          <w:b/>
          <w:bCs/>
          <w:noProof/>
          <w:color w:val="000000"/>
        </w:rPr>
        <w:t>0</w:t>
      </w:r>
    </w:p>
    <w:p w:rsidR="00845832" w:rsidRPr="00615B4B" w:rsidRDefault="00845832" w:rsidP="00845832">
      <w:pPr>
        <w:rPr>
          <w:rFonts w:ascii="Times New Roman" w:eastAsia="Times New Roman" w:hAnsi="Times New Roman" w:cs="Times New Roman"/>
          <w:b/>
          <w:bCs/>
          <w:noProof/>
          <w:color w:val="000000"/>
        </w:rPr>
      </w:pPr>
      <w:r w:rsidRPr="008B6B95">
        <w:rPr>
          <w:rFonts w:ascii="Times New Roman" w:eastAsia="Times New Roman" w:hAnsi="Times New Roman" w:cs="Times New Roman"/>
          <w:b/>
          <w:bCs/>
          <w:noProof/>
          <w:color w:val="548DD4" w:themeColor="text2" w:themeTint="99"/>
        </w:rPr>
        <w:t>Matériel nécessaire </w:t>
      </w:r>
      <w:r w:rsidRPr="00615B4B">
        <w:rPr>
          <w:rFonts w:ascii="Times New Roman" w:eastAsia="Times New Roman" w:hAnsi="Times New Roman" w:cs="Times New Roman"/>
          <w:b/>
          <w:bCs/>
          <w:noProof/>
          <w:color w:val="000000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 xml:space="preserve"> cahier / accès </w:t>
      </w:r>
      <w:r w:rsidR="00C12BA0">
        <w:rPr>
          <w:rFonts w:ascii="Times New Roman" w:eastAsia="Times New Roman" w:hAnsi="Times New Roman" w:cs="Times New Roman"/>
          <w:b/>
          <w:bCs/>
          <w:noProof/>
          <w:color w:val="000000"/>
        </w:rPr>
        <w:t>MOODLE</w:t>
      </w:r>
    </w:p>
    <w:p w:rsidR="00845832" w:rsidRPr="00615B4B" w:rsidRDefault="00845832" w:rsidP="00845832">
      <w:pPr>
        <w:rPr>
          <w:rFonts w:ascii="Times New Roman" w:eastAsia="Times New Roman" w:hAnsi="Times New Roman" w:cs="Times New Roman"/>
          <w:b/>
          <w:bCs/>
          <w:noProof/>
          <w:color w:val="000000"/>
        </w:rPr>
      </w:pPr>
      <w:r w:rsidRPr="008B6B95">
        <w:rPr>
          <w:rFonts w:ascii="Times New Roman" w:eastAsia="Times New Roman" w:hAnsi="Times New Roman" w:cs="Times New Roman"/>
          <w:b/>
          <w:bCs/>
          <w:noProof/>
          <w:color w:val="548DD4" w:themeColor="text2" w:themeTint="99"/>
        </w:rPr>
        <w:t>Formateurs </w:t>
      </w:r>
      <w:r w:rsidRPr="00615B4B">
        <w:rPr>
          <w:rFonts w:ascii="Times New Roman" w:eastAsia="Times New Roman" w:hAnsi="Times New Roman" w:cs="Times New Roman"/>
          <w:b/>
          <w:bCs/>
          <w:noProof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 xml:space="preserve"> </w:t>
      </w:r>
      <w:r w:rsidR="003C3C70">
        <w:rPr>
          <w:rFonts w:ascii="Times New Roman" w:eastAsia="Times New Roman" w:hAnsi="Times New Roman" w:cs="Times New Roman"/>
          <w:b/>
          <w:bCs/>
          <w:noProof/>
          <w:color w:val="000000"/>
        </w:rPr>
        <w:t>Morgane BALANDRAS</w: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>/ Elisabeth BOURELIER</w:t>
      </w:r>
    </w:p>
    <w:p w:rsidR="00845832" w:rsidRPr="00615B4B" w:rsidRDefault="00845832" w:rsidP="00845832">
      <w:pPr>
        <w:rPr>
          <w:rFonts w:ascii="Times New Roman" w:eastAsia="Times New Roman" w:hAnsi="Times New Roman" w:cs="Times New Roman"/>
          <w:b/>
          <w:bCs/>
          <w:noProof/>
          <w:color w:val="000000"/>
        </w:rPr>
      </w:pPr>
      <w:r w:rsidRPr="008B6B95">
        <w:rPr>
          <w:rFonts w:ascii="Times New Roman" w:eastAsia="Times New Roman" w:hAnsi="Times New Roman" w:cs="Times New Roman"/>
          <w:b/>
          <w:bCs/>
          <w:noProof/>
          <w:color w:val="548DD4" w:themeColor="text2" w:themeTint="99"/>
        </w:rPr>
        <w:t>Méthode pédagogique </w:t>
      </w:r>
      <w:r w:rsidRPr="00615B4B">
        <w:rPr>
          <w:rFonts w:ascii="Times New Roman" w:eastAsia="Times New Roman" w:hAnsi="Times New Roman" w:cs="Times New Roman"/>
          <w:b/>
          <w:bCs/>
          <w:noProof/>
          <w:color w:val="000000"/>
        </w:rPr>
        <w:t>:</w:t>
      </w:r>
    </w:p>
    <w:p w:rsidR="00845832" w:rsidRPr="00615B4B" w:rsidRDefault="00845832" w:rsidP="00845832">
      <w:pPr>
        <w:rPr>
          <w:rFonts w:ascii="Times New Roman" w:eastAsia="Times New Roman" w:hAnsi="Times New Roman" w:cs="Times New Roman"/>
          <w:b/>
          <w:bCs/>
          <w:noProof/>
          <w:color w:val="000000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>Participative</w:t>
      </w:r>
    </w:p>
    <w:p w:rsidR="00845832" w:rsidRPr="00615B4B" w:rsidRDefault="00845832" w:rsidP="00845832">
      <w:pPr>
        <w:rPr>
          <w:rFonts w:ascii="Times New Roman" w:eastAsia="Times New Roman" w:hAnsi="Times New Roman" w:cs="Times New Roman"/>
          <w:b/>
          <w:bCs/>
          <w:noProof/>
          <w:color w:val="000000"/>
        </w:rPr>
      </w:pPr>
      <w:r w:rsidRPr="008B6B95">
        <w:rPr>
          <w:rFonts w:ascii="Times New Roman" w:eastAsia="Times New Roman" w:hAnsi="Times New Roman" w:cs="Times New Roman"/>
          <w:b/>
          <w:bCs/>
          <w:noProof/>
          <w:color w:val="548DD4" w:themeColor="text2" w:themeTint="99"/>
        </w:rPr>
        <w:t>Déroulement de la séquence </w:t>
      </w:r>
      <w:r w:rsidRPr="00615B4B">
        <w:rPr>
          <w:rFonts w:ascii="Times New Roman" w:eastAsia="Times New Roman" w:hAnsi="Times New Roman" w:cs="Times New Roman"/>
          <w:b/>
          <w:bCs/>
          <w:noProof/>
          <w:color w:val="000000"/>
        </w:rPr>
        <w:t>:</w:t>
      </w:r>
    </w:p>
    <w:p w:rsidR="00845832" w:rsidRPr="00615B4B" w:rsidRDefault="00BE5D0C" w:rsidP="00845832">
      <w:pPr>
        <w:rPr>
          <w:rFonts w:ascii="Times New Roman" w:eastAsia="Times New Roman" w:hAnsi="Times New Roman" w:cs="Times New Roman"/>
          <w:b/>
          <w:bCs/>
          <w:noProof/>
          <w:color w:val="000000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t xml:space="preserve">2h </w:t>
      </w:r>
      <w:r w:rsidR="00845832">
        <w:rPr>
          <w:rFonts w:ascii="Times New Roman" w:eastAsia="Times New Roman" w:hAnsi="Times New Roman" w:cs="Times New Roman"/>
          <w:b/>
          <w:bCs/>
          <w:noProof/>
          <w:color w:val="000000"/>
        </w:rPr>
        <w:t xml:space="preserve">de restitution échanges en </w:t>
      </w:r>
      <w:r w:rsidR="007F1B9D">
        <w:rPr>
          <w:rFonts w:ascii="Times New Roman" w:eastAsia="Times New Roman" w:hAnsi="Times New Roman" w:cs="Times New Roman"/>
          <w:b/>
          <w:bCs/>
          <w:noProof/>
          <w:color w:val="000000"/>
        </w:rPr>
        <w:t>1/3 de promotion</w:t>
      </w:r>
    </w:p>
    <w:p w:rsidR="009B7CED" w:rsidRPr="00720B07" w:rsidRDefault="00845832" w:rsidP="00720B07">
      <w:pPr>
        <w:rPr>
          <w:rFonts w:ascii="Times New Roman" w:eastAsia="Times New Roman" w:hAnsi="Times New Roman" w:cs="Times New Roman"/>
          <w:b/>
          <w:bCs/>
          <w:noProof/>
          <w:color w:val="548DD4" w:themeColor="text2" w:themeTint="99"/>
        </w:rPr>
      </w:pPr>
      <w:r w:rsidRPr="008B6B95">
        <w:rPr>
          <w:rFonts w:ascii="Times New Roman" w:eastAsia="Times New Roman" w:hAnsi="Times New Roman" w:cs="Times New Roman"/>
          <w:b/>
          <w:bCs/>
          <w:noProof/>
          <w:color w:val="548DD4" w:themeColor="text2" w:themeTint="99"/>
        </w:rPr>
        <w:t>Evaluation de la séquence</w:t>
      </w:r>
    </w:p>
    <w:p w:rsidR="0059329D" w:rsidRPr="00720B07" w:rsidRDefault="00033332" w:rsidP="00720B07">
      <w:pPr>
        <w:pStyle w:val="Paragraphedeliste"/>
        <w:numPr>
          <w:ilvl w:val="0"/>
          <w:numId w:val="26"/>
        </w:numPr>
        <w:spacing w:after="0" w:line="240" w:lineRule="auto"/>
        <w:rPr>
          <w:rFonts w:eastAsia="Times New Roman" w:cs="Times New Roman"/>
          <w:b/>
          <w:lang w:eastAsia="fr-FR"/>
        </w:rPr>
      </w:pPr>
      <w:r w:rsidRPr="00720B07">
        <w:rPr>
          <w:rFonts w:eastAsia="Times New Roman" w:cs="Times New Roman"/>
          <w:b/>
          <w:lang w:eastAsia="fr-FR"/>
        </w:rPr>
        <w:lastRenderedPageBreak/>
        <w:t xml:space="preserve">Expliquer l’organisation générale du système nerveux </w:t>
      </w:r>
    </w:p>
    <w:p w:rsidR="00A75B89" w:rsidRDefault="00A75B89" w:rsidP="00A75B89">
      <w:pPr>
        <w:pStyle w:val="Paragraphedeliste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033332" w:rsidRPr="0046724C" w:rsidRDefault="00033332" w:rsidP="00033332">
      <w:pPr>
        <w:pStyle w:val="Paragraphedeliste"/>
        <w:spacing w:after="0" w:line="240" w:lineRule="auto"/>
        <w:rPr>
          <w:rFonts w:eastAsia="Times New Roman" w:cs="Times New Roman"/>
          <w:color w:val="0070C0"/>
          <w:lang w:eastAsia="fr-FR"/>
        </w:rPr>
      </w:pPr>
      <w:r w:rsidRPr="0046724C">
        <w:rPr>
          <w:rFonts w:eastAsia="Times New Roman" w:cs="Times New Roman"/>
          <w:color w:val="0070C0"/>
          <w:lang w:eastAsia="fr-FR"/>
        </w:rPr>
        <w:t xml:space="preserve">Le système nerveux est divisé en 2 grandes parties : </w:t>
      </w:r>
    </w:p>
    <w:p w:rsidR="00A75B89" w:rsidRPr="0046724C" w:rsidRDefault="00A75B89" w:rsidP="00033332">
      <w:pPr>
        <w:pStyle w:val="Paragraphedeliste"/>
        <w:spacing w:after="0" w:line="240" w:lineRule="auto"/>
        <w:rPr>
          <w:rFonts w:eastAsia="Times New Roman" w:cs="Times New Roman"/>
          <w:color w:val="0070C0"/>
          <w:lang w:eastAsia="fr-FR"/>
        </w:rPr>
      </w:pPr>
    </w:p>
    <w:p w:rsidR="00033332" w:rsidRPr="0046724C" w:rsidRDefault="00033332" w:rsidP="00033332">
      <w:pPr>
        <w:pStyle w:val="Paragraphedeliste"/>
        <w:numPr>
          <w:ilvl w:val="0"/>
          <w:numId w:val="17"/>
        </w:numPr>
        <w:spacing w:after="0" w:line="240" w:lineRule="auto"/>
        <w:rPr>
          <w:rFonts w:eastAsia="Times New Roman" w:cs="Times New Roman"/>
          <w:color w:val="0070C0"/>
          <w:lang w:eastAsia="fr-FR"/>
        </w:rPr>
      </w:pPr>
      <w:r w:rsidRPr="0046724C">
        <w:rPr>
          <w:rFonts w:eastAsia="Times New Roman" w:cs="Times New Roman"/>
          <w:b/>
          <w:color w:val="0070C0"/>
          <w:lang w:eastAsia="fr-FR"/>
        </w:rPr>
        <w:t>Le système nerveux central</w:t>
      </w:r>
      <w:r w:rsidRPr="0046724C">
        <w:rPr>
          <w:rFonts w:eastAsia="Times New Roman" w:cs="Times New Roman"/>
          <w:color w:val="0070C0"/>
          <w:lang w:eastAsia="fr-FR"/>
        </w:rPr>
        <w:t xml:space="preserve"> </w:t>
      </w:r>
      <w:r w:rsidR="0046724C" w:rsidRPr="0046724C">
        <w:rPr>
          <w:rFonts w:eastAsia="Times New Roman" w:cs="Times New Roman"/>
          <w:color w:val="0070C0"/>
          <w:lang w:eastAsia="fr-FR"/>
        </w:rPr>
        <w:t>(SNC</w:t>
      </w:r>
      <w:r w:rsidRPr="0046724C">
        <w:rPr>
          <w:rFonts w:eastAsia="Times New Roman" w:cs="Times New Roman"/>
          <w:color w:val="0070C0"/>
          <w:lang w:eastAsia="fr-FR"/>
        </w:rPr>
        <w:t xml:space="preserve">) : composé de l’encéphale et de la </w:t>
      </w:r>
      <w:r w:rsidR="0046724C" w:rsidRPr="0046724C">
        <w:rPr>
          <w:rFonts w:eastAsia="Times New Roman" w:cs="Times New Roman"/>
          <w:color w:val="0070C0"/>
          <w:lang w:eastAsia="fr-FR"/>
        </w:rPr>
        <w:t>moelle</w:t>
      </w:r>
      <w:r w:rsidRPr="0046724C">
        <w:rPr>
          <w:rFonts w:eastAsia="Times New Roman" w:cs="Times New Roman"/>
          <w:color w:val="0070C0"/>
          <w:lang w:eastAsia="fr-FR"/>
        </w:rPr>
        <w:t xml:space="preserve"> épinière</w:t>
      </w:r>
    </w:p>
    <w:p w:rsidR="0046724C" w:rsidRDefault="00033332" w:rsidP="00033332">
      <w:pPr>
        <w:pStyle w:val="Paragraphedeliste"/>
        <w:spacing w:after="0" w:line="240" w:lineRule="auto"/>
        <w:ind w:left="1440"/>
        <w:rPr>
          <w:rFonts w:eastAsia="Times New Roman" w:cs="Times New Roman"/>
          <w:color w:val="0070C0"/>
          <w:lang w:eastAsia="fr-FR"/>
        </w:rPr>
      </w:pPr>
      <w:r w:rsidRPr="0046724C">
        <w:rPr>
          <w:rFonts w:eastAsia="Times New Roman" w:cs="Times New Roman"/>
          <w:color w:val="0070C0"/>
          <w:lang w:eastAsia="fr-FR"/>
        </w:rPr>
        <w:t xml:space="preserve">Il </w:t>
      </w:r>
      <w:r w:rsidRPr="0046724C">
        <w:rPr>
          <w:rFonts w:eastAsia="Times New Roman" w:cs="Times New Roman"/>
          <w:b/>
          <w:color w:val="0070C0"/>
          <w:lang w:eastAsia="fr-FR"/>
        </w:rPr>
        <w:t>traite les informations</w:t>
      </w:r>
      <w:r w:rsidRPr="0046724C">
        <w:rPr>
          <w:rFonts w:eastAsia="Times New Roman" w:cs="Times New Roman"/>
          <w:color w:val="0070C0"/>
          <w:lang w:eastAsia="fr-FR"/>
        </w:rPr>
        <w:t xml:space="preserve"> reçues de l’extérieur </w:t>
      </w:r>
      <w:r w:rsidR="0046724C" w:rsidRPr="0046724C">
        <w:rPr>
          <w:rFonts w:eastAsia="Times New Roman" w:cs="Times New Roman"/>
          <w:color w:val="0070C0"/>
          <w:lang w:eastAsia="fr-FR"/>
        </w:rPr>
        <w:t xml:space="preserve">(organe des sens) </w:t>
      </w:r>
      <w:r w:rsidR="0046724C">
        <w:rPr>
          <w:rFonts w:eastAsia="Times New Roman" w:cs="Times New Roman"/>
          <w:color w:val="0070C0"/>
          <w:lang w:eastAsia="fr-FR"/>
        </w:rPr>
        <w:t>ou de l’organisme.</w:t>
      </w:r>
    </w:p>
    <w:p w:rsidR="00033332" w:rsidRPr="0046724C" w:rsidRDefault="00033332" w:rsidP="00033332">
      <w:pPr>
        <w:pStyle w:val="Paragraphedeliste"/>
        <w:spacing w:after="0" w:line="240" w:lineRule="auto"/>
        <w:ind w:left="1440"/>
        <w:rPr>
          <w:rFonts w:eastAsia="Times New Roman" w:cs="Times New Roman"/>
          <w:color w:val="0070C0"/>
          <w:lang w:eastAsia="fr-FR"/>
        </w:rPr>
      </w:pPr>
      <w:r w:rsidRPr="0046724C">
        <w:rPr>
          <w:rFonts w:eastAsia="Times New Roman" w:cs="Times New Roman"/>
          <w:color w:val="0070C0"/>
          <w:lang w:eastAsia="fr-FR"/>
        </w:rPr>
        <w:t xml:space="preserve"> </w:t>
      </w:r>
      <w:r w:rsidR="0046724C" w:rsidRPr="0046724C">
        <w:rPr>
          <w:rFonts w:eastAsia="Times New Roman" w:cs="Times New Roman"/>
          <w:b/>
          <w:color w:val="0070C0"/>
          <w:lang w:eastAsia="fr-FR"/>
        </w:rPr>
        <w:t xml:space="preserve">Il </w:t>
      </w:r>
      <w:r w:rsidRPr="0046724C">
        <w:rPr>
          <w:rFonts w:eastAsia="Times New Roman" w:cs="Times New Roman"/>
          <w:b/>
          <w:color w:val="0070C0"/>
          <w:lang w:eastAsia="fr-FR"/>
        </w:rPr>
        <w:t>mémorise et décide</w:t>
      </w:r>
      <w:r w:rsidR="002A39C9">
        <w:rPr>
          <w:rFonts w:eastAsia="Times New Roman" w:cs="Times New Roman"/>
          <w:b/>
          <w:color w:val="0070C0"/>
          <w:lang w:eastAsia="fr-FR"/>
        </w:rPr>
        <w:t>.</w:t>
      </w:r>
    </w:p>
    <w:p w:rsidR="00A75B89" w:rsidRPr="00033332" w:rsidRDefault="00A75B89" w:rsidP="00033332">
      <w:pPr>
        <w:pStyle w:val="Paragraphedeliste"/>
        <w:spacing w:after="0" w:line="240" w:lineRule="auto"/>
        <w:ind w:left="1440"/>
        <w:rPr>
          <w:rFonts w:eastAsia="Times New Roman" w:cs="Times New Roman"/>
          <w:color w:val="00B050"/>
          <w:lang w:eastAsia="fr-FR"/>
        </w:rPr>
      </w:pPr>
    </w:p>
    <w:p w:rsidR="0046724C" w:rsidRDefault="00033332" w:rsidP="00033332">
      <w:pPr>
        <w:pStyle w:val="Paragraphedeliste"/>
        <w:numPr>
          <w:ilvl w:val="0"/>
          <w:numId w:val="17"/>
        </w:numPr>
        <w:spacing w:after="0" w:line="240" w:lineRule="auto"/>
        <w:rPr>
          <w:rFonts w:eastAsia="Times New Roman" w:cs="Times New Roman"/>
          <w:color w:val="0070C0"/>
          <w:lang w:eastAsia="fr-FR"/>
        </w:rPr>
      </w:pPr>
      <w:r w:rsidRPr="0046724C">
        <w:rPr>
          <w:rFonts w:eastAsia="Times New Roman" w:cs="Times New Roman"/>
          <w:b/>
          <w:color w:val="0070C0"/>
          <w:lang w:eastAsia="fr-FR"/>
        </w:rPr>
        <w:t>Le système nerveux périphérique</w:t>
      </w:r>
      <w:r w:rsidRPr="0046724C">
        <w:rPr>
          <w:rFonts w:eastAsia="Times New Roman" w:cs="Times New Roman"/>
          <w:color w:val="0070C0"/>
          <w:lang w:eastAsia="fr-FR"/>
        </w:rPr>
        <w:t xml:space="preserve"> </w:t>
      </w:r>
      <w:r w:rsidR="0046724C" w:rsidRPr="0046724C">
        <w:rPr>
          <w:rFonts w:eastAsia="Times New Roman" w:cs="Times New Roman"/>
          <w:color w:val="0070C0"/>
          <w:lang w:eastAsia="fr-FR"/>
        </w:rPr>
        <w:t>(SNP</w:t>
      </w:r>
      <w:r w:rsidRPr="0046724C">
        <w:rPr>
          <w:rFonts w:eastAsia="Times New Roman" w:cs="Times New Roman"/>
          <w:color w:val="0070C0"/>
          <w:lang w:eastAsia="fr-FR"/>
        </w:rPr>
        <w:t xml:space="preserve">) : composé de </w:t>
      </w:r>
      <w:r w:rsidRPr="0046724C">
        <w:rPr>
          <w:rFonts w:eastAsia="Times New Roman" w:cs="Times New Roman"/>
          <w:b/>
          <w:color w:val="0070C0"/>
          <w:lang w:eastAsia="fr-FR"/>
        </w:rPr>
        <w:t xml:space="preserve">12 paires de nerfs </w:t>
      </w:r>
      <w:r w:rsidR="00A75B89" w:rsidRPr="0046724C">
        <w:rPr>
          <w:rFonts w:eastAsia="Times New Roman" w:cs="Times New Roman"/>
          <w:b/>
          <w:color w:val="0070C0"/>
          <w:lang w:eastAsia="fr-FR"/>
        </w:rPr>
        <w:t>crâniens</w:t>
      </w:r>
      <w:r w:rsidR="00A75B89" w:rsidRPr="0046724C">
        <w:rPr>
          <w:rFonts w:eastAsia="Times New Roman" w:cs="Times New Roman"/>
          <w:color w:val="0070C0"/>
          <w:lang w:eastAsia="fr-FR"/>
        </w:rPr>
        <w:t xml:space="preserve"> </w:t>
      </w:r>
      <w:r w:rsidR="0065269D">
        <w:rPr>
          <w:rFonts w:eastAsia="Times New Roman" w:cs="Times New Roman"/>
          <w:color w:val="0070C0"/>
          <w:lang w:eastAsia="fr-FR"/>
        </w:rPr>
        <w:t xml:space="preserve">issus de l’encéphale </w:t>
      </w:r>
      <w:r w:rsidRPr="0046724C">
        <w:rPr>
          <w:rFonts w:eastAsia="Times New Roman" w:cs="Times New Roman"/>
          <w:color w:val="0070C0"/>
          <w:lang w:eastAsia="fr-FR"/>
        </w:rPr>
        <w:t xml:space="preserve">et </w:t>
      </w:r>
      <w:r w:rsidRPr="0046724C">
        <w:rPr>
          <w:rFonts w:eastAsia="Times New Roman" w:cs="Times New Roman"/>
          <w:b/>
          <w:color w:val="0070C0"/>
          <w:lang w:eastAsia="fr-FR"/>
        </w:rPr>
        <w:t>de 31 paires de nerfs spinaux</w:t>
      </w:r>
      <w:r w:rsidR="002A39C9">
        <w:rPr>
          <w:rFonts w:eastAsia="Times New Roman" w:cs="Times New Roman"/>
          <w:b/>
          <w:color w:val="0070C0"/>
          <w:lang w:eastAsia="fr-FR"/>
        </w:rPr>
        <w:t xml:space="preserve"> ou rachidiens</w:t>
      </w:r>
      <w:r w:rsidRPr="0046724C">
        <w:rPr>
          <w:rFonts w:eastAsia="Times New Roman" w:cs="Times New Roman"/>
          <w:color w:val="0070C0"/>
          <w:lang w:eastAsia="fr-FR"/>
        </w:rPr>
        <w:t xml:space="preserve"> issus de la </w:t>
      </w:r>
      <w:r w:rsidR="0046724C" w:rsidRPr="0046724C">
        <w:rPr>
          <w:rFonts w:eastAsia="Times New Roman" w:cs="Times New Roman"/>
          <w:color w:val="0070C0"/>
          <w:lang w:eastAsia="fr-FR"/>
        </w:rPr>
        <w:t>moelle</w:t>
      </w:r>
      <w:r w:rsidRPr="0046724C">
        <w:rPr>
          <w:rFonts w:eastAsia="Times New Roman" w:cs="Times New Roman"/>
          <w:color w:val="0070C0"/>
          <w:lang w:eastAsia="fr-FR"/>
        </w:rPr>
        <w:t xml:space="preserve"> épinière</w:t>
      </w:r>
      <w:r w:rsidR="002A39C9">
        <w:rPr>
          <w:rFonts w:eastAsia="Times New Roman" w:cs="Times New Roman"/>
          <w:color w:val="0070C0"/>
          <w:lang w:eastAsia="fr-FR"/>
        </w:rPr>
        <w:t xml:space="preserve"> (8 </w:t>
      </w:r>
      <w:r w:rsidR="008F0A36">
        <w:rPr>
          <w:rFonts w:eastAsia="Times New Roman" w:cs="Times New Roman"/>
          <w:color w:val="0070C0"/>
          <w:lang w:eastAsia="fr-FR"/>
        </w:rPr>
        <w:t>paires</w:t>
      </w:r>
      <w:r w:rsidR="002A39C9">
        <w:rPr>
          <w:rFonts w:eastAsia="Times New Roman" w:cs="Times New Roman"/>
          <w:color w:val="0070C0"/>
          <w:lang w:eastAsia="fr-FR"/>
        </w:rPr>
        <w:t xml:space="preserve"> de nerfs cervicaux, 12 paires de nerfs thoraciques, 5 paires de nerfs lombaires, 5 paires de nerfs sacrés, 1 paire de nerfs coccygien). </w:t>
      </w:r>
    </w:p>
    <w:p w:rsidR="00033332" w:rsidRPr="0046724C" w:rsidRDefault="00A75B89" w:rsidP="0046724C">
      <w:pPr>
        <w:pStyle w:val="Paragraphedeliste"/>
        <w:spacing w:after="0" w:line="240" w:lineRule="auto"/>
        <w:ind w:left="1440"/>
        <w:rPr>
          <w:rFonts w:eastAsia="Times New Roman" w:cs="Times New Roman"/>
          <w:color w:val="0070C0"/>
          <w:lang w:eastAsia="fr-FR"/>
        </w:rPr>
      </w:pPr>
      <w:r w:rsidRPr="0046724C">
        <w:rPr>
          <w:rFonts w:eastAsia="Times New Roman" w:cs="Times New Roman"/>
          <w:color w:val="0070C0"/>
          <w:lang w:eastAsia="fr-FR"/>
        </w:rPr>
        <w:t xml:space="preserve">Il </w:t>
      </w:r>
      <w:r w:rsidRPr="0046724C">
        <w:rPr>
          <w:rFonts w:eastAsia="Times New Roman" w:cs="Times New Roman"/>
          <w:b/>
          <w:color w:val="0070C0"/>
          <w:lang w:eastAsia="fr-FR"/>
        </w:rPr>
        <w:t xml:space="preserve">récupère </w:t>
      </w:r>
      <w:r w:rsidRPr="0046724C">
        <w:rPr>
          <w:rFonts w:eastAsia="Times New Roman" w:cs="Times New Roman"/>
          <w:color w:val="0070C0"/>
          <w:lang w:eastAsia="fr-FR"/>
        </w:rPr>
        <w:t xml:space="preserve">et </w:t>
      </w:r>
      <w:r w:rsidRPr="0046724C">
        <w:rPr>
          <w:rFonts w:eastAsia="Times New Roman" w:cs="Times New Roman"/>
          <w:b/>
          <w:color w:val="0070C0"/>
          <w:lang w:eastAsia="fr-FR"/>
        </w:rPr>
        <w:t>transmet l’information</w:t>
      </w:r>
      <w:r w:rsidRPr="0046724C">
        <w:rPr>
          <w:rFonts w:eastAsia="Times New Roman" w:cs="Times New Roman"/>
          <w:color w:val="0070C0"/>
          <w:lang w:eastAsia="fr-FR"/>
        </w:rPr>
        <w:t xml:space="preserve"> puis </w:t>
      </w:r>
      <w:r w:rsidRPr="0046724C">
        <w:rPr>
          <w:rFonts w:eastAsia="Times New Roman" w:cs="Times New Roman"/>
          <w:b/>
          <w:color w:val="0070C0"/>
          <w:lang w:eastAsia="fr-FR"/>
        </w:rPr>
        <w:t>conduit les ordres</w:t>
      </w:r>
      <w:r w:rsidRPr="0046724C">
        <w:rPr>
          <w:rFonts w:eastAsia="Times New Roman" w:cs="Times New Roman"/>
          <w:color w:val="0070C0"/>
          <w:lang w:eastAsia="fr-FR"/>
        </w:rPr>
        <w:t>.</w:t>
      </w:r>
    </w:p>
    <w:p w:rsidR="0046724C" w:rsidRDefault="0046724C" w:rsidP="00A75B89">
      <w:pPr>
        <w:spacing w:after="0" w:line="240" w:lineRule="auto"/>
        <w:ind w:left="1440"/>
        <w:rPr>
          <w:rFonts w:eastAsia="Times New Roman" w:cs="Times New Roman"/>
          <w:color w:val="0070C0"/>
          <w:lang w:eastAsia="fr-FR"/>
        </w:rPr>
      </w:pPr>
    </w:p>
    <w:p w:rsidR="00A75B89" w:rsidRPr="0046724C" w:rsidRDefault="00A75B89" w:rsidP="00A75B89">
      <w:pPr>
        <w:spacing w:after="0" w:line="240" w:lineRule="auto"/>
        <w:ind w:left="1440"/>
        <w:rPr>
          <w:rFonts w:eastAsia="Times New Roman" w:cs="Times New Roman"/>
          <w:color w:val="0070C0"/>
          <w:lang w:eastAsia="fr-FR"/>
        </w:rPr>
      </w:pPr>
      <w:r w:rsidRPr="0046724C">
        <w:rPr>
          <w:rFonts w:eastAsia="Times New Roman" w:cs="Times New Roman"/>
          <w:color w:val="0070C0"/>
          <w:lang w:eastAsia="fr-FR"/>
        </w:rPr>
        <w:t xml:space="preserve">Le </w:t>
      </w:r>
      <w:r w:rsidRPr="0046724C">
        <w:rPr>
          <w:rFonts w:eastAsia="Times New Roman" w:cs="Times New Roman"/>
          <w:b/>
          <w:color w:val="0070C0"/>
          <w:lang w:eastAsia="fr-FR"/>
        </w:rPr>
        <w:t>SNP</w:t>
      </w:r>
      <w:r w:rsidRPr="0046724C">
        <w:rPr>
          <w:rFonts w:eastAsia="Times New Roman" w:cs="Times New Roman"/>
          <w:color w:val="0070C0"/>
          <w:lang w:eastAsia="fr-FR"/>
        </w:rPr>
        <w:t xml:space="preserve"> est également divisé en sous parties : </w:t>
      </w:r>
    </w:p>
    <w:p w:rsidR="00A75B89" w:rsidRDefault="00A75B89" w:rsidP="0046724C">
      <w:pPr>
        <w:pStyle w:val="Paragraphedeliste"/>
        <w:numPr>
          <w:ilvl w:val="0"/>
          <w:numId w:val="18"/>
        </w:numPr>
        <w:spacing w:after="0" w:line="240" w:lineRule="auto"/>
        <w:rPr>
          <w:rFonts w:eastAsia="Times New Roman" w:cs="Times New Roman"/>
          <w:color w:val="0070C0"/>
          <w:lang w:eastAsia="fr-FR"/>
        </w:rPr>
      </w:pPr>
      <w:r w:rsidRPr="0046724C">
        <w:rPr>
          <w:rFonts w:eastAsia="Times New Roman" w:cs="Times New Roman"/>
          <w:b/>
          <w:color w:val="0070C0"/>
          <w:lang w:eastAsia="fr-FR"/>
        </w:rPr>
        <w:t>SNS</w:t>
      </w:r>
      <w:r w:rsidRPr="0046724C">
        <w:rPr>
          <w:rFonts w:eastAsia="Times New Roman" w:cs="Times New Roman"/>
          <w:color w:val="0070C0"/>
          <w:lang w:eastAsia="fr-FR"/>
        </w:rPr>
        <w:t xml:space="preserve"> (système nerveux </w:t>
      </w:r>
      <w:r w:rsidR="0046724C" w:rsidRPr="0046724C">
        <w:rPr>
          <w:rFonts w:eastAsia="Times New Roman" w:cs="Times New Roman"/>
          <w:color w:val="0070C0"/>
          <w:lang w:eastAsia="fr-FR"/>
        </w:rPr>
        <w:t>somatique)</w:t>
      </w:r>
      <w:r w:rsidR="002A39C9">
        <w:rPr>
          <w:rFonts w:eastAsia="Times New Roman" w:cs="Times New Roman"/>
          <w:color w:val="0070C0"/>
          <w:lang w:eastAsia="fr-FR"/>
        </w:rPr>
        <w:t> :</w:t>
      </w:r>
      <w:r w:rsidRPr="0046724C">
        <w:rPr>
          <w:rFonts w:eastAsia="Times New Roman" w:cs="Times New Roman"/>
          <w:color w:val="0070C0"/>
          <w:lang w:eastAsia="fr-FR"/>
        </w:rPr>
        <w:t xml:space="preserve"> </w:t>
      </w:r>
      <w:r w:rsidRPr="0046724C">
        <w:rPr>
          <w:rFonts w:eastAsia="Times New Roman" w:cs="Times New Roman"/>
          <w:b/>
          <w:color w:val="0070C0"/>
          <w:lang w:eastAsia="fr-FR"/>
        </w:rPr>
        <w:t>volontaire</w:t>
      </w:r>
      <w:r w:rsidRPr="0046724C">
        <w:rPr>
          <w:rFonts w:eastAsia="Times New Roman" w:cs="Times New Roman"/>
          <w:color w:val="0070C0"/>
          <w:lang w:eastAsia="fr-FR"/>
        </w:rPr>
        <w:t xml:space="preserve"> qui commande les muscles striés squelettiques</w:t>
      </w:r>
      <w:r w:rsidR="002A39C9">
        <w:rPr>
          <w:rFonts w:eastAsia="Times New Roman" w:cs="Times New Roman"/>
          <w:color w:val="0070C0"/>
          <w:lang w:eastAsia="fr-FR"/>
        </w:rPr>
        <w:t xml:space="preserve">, comprend l’innervation sensitive de la peau. </w:t>
      </w:r>
      <w:r w:rsidR="002A39C9" w:rsidRPr="002A39C9">
        <w:rPr>
          <w:rFonts w:eastAsia="Times New Roman" w:cs="Times New Roman"/>
          <w:b/>
          <w:color w:val="0070C0"/>
          <w:lang w:eastAsia="fr-FR"/>
        </w:rPr>
        <w:t>Il</w:t>
      </w:r>
      <w:r w:rsidR="002A39C9">
        <w:rPr>
          <w:rFonts w:eastAsia="Times New Roman" w:cs="Times New Roman"/>
          <w:color w:val="0070C0"/>
          <w:lang w:eastAsia="fr-FR"/>
        </w:rPr>
        <w:t xml:space="preserve"> </w:t>
      </w:r>
      <w:r w:rsidR="002A39C9" w:rsidRPr="002A39C9">
        <w:rPr>
          <w:rFonts w:eastAsia="Times New Roman" w:cs="Times New Roman"/>
          <w:b/>
          <w:color w:val="0070C0"/>
          <w:lang w:eastAsia="fr-FR"/>
        </w:rPr>
        <w:t>permet la vie de relation.</w:t>
      </w:r>
    </w:p>
    <w:p w:rsidR="0046724C" w:rsidRPr="0046724C" w:rsidRDefault="0046724C" w:rsidP="0046724C">
      <w:pPr>
        <w:pStyle w:val="Paragraphedeliste"/>
        <w:spacing w:after="0" w:line="240" w:lineRule="auto"/>
        <w:ind w:left="2844"/>
        <w:rPr>
          <w:rFonts w:eastAsia="Times New Roman" w:cs="Times New Roman"/>
          <w:color w:val="0070C0"/>
          <w:lang w:eastAsia="fr-FR"/>
        </w:rPr>
      </w:pPr>
    </w:p>
    <w:p w:rsidR="002A39C9" w:rsidRPr="00B46F39" w:rsidRDefault="00A75B89" w:rsidP="00B46F39">
      <w:pPr>
        <w:pStyle w:val="Paragraphedeliste"/>
        <w:numPr>
          <w:ilvl w:val="0"/>
          <w:numId w:val="18"/>
        </w:numPr>
        <w:spacing w:after="0" w:line="240" w:lineRule="auto"/>
        <w:rPr>
          <w:rFonts w:eastAsia="Times New Roman" w:cs="Times New Roman"/>
          <w:color w:val="0070C0"/>
          <w:lang w:eastAsia="fr-FR"/>
        </w:rPr>
      </w:pPr>
      <w:r w:rsidRPr="0046724C">
        <w:rPr>
          <w:rFonts w:eastAsia="Times New Roman" w:cs="Times New Roman"/>
          <w:b/>
          <w:color w:val="0070C0"/>
          <w:lang w:eastAsia="fr-FR"/>
        </w:rPr>
        <w:t>SNA</w:t>
      </w:r>
      <w:r w:rsidR="0046724C" w:rsidRPr="0046724C">
        <w:rPr>
          <w:rFonts w:eastAsia="Times New Roman" w:cs="Times New Roman"/>
          <w:color w:val="0070C0"/>
          <w:lang w:eastAsia="fr-FR"/>
        </w:rPr>
        <w:t xml:space="preserve"> (système nerveux autonome)</w:t>
      </w:r>
      <w:r w:rsidRPr="0046724C">
        <w:rPr>
          <w:rFonts w:eastAsia="Times New Roman" w:cs="Times New Roman"/>
          <w:color w:val="0070C0"/>
          <w:lang w:eastAsia="fr-FR"/>
        </w:rPr>
        <w:t>,</w:t>
      </w:r>
      <w:r w:rsidR="0046724C">
        <w:rPr>
          <w:rFonts w:eastAsia="Times New Roman" w:cs="Times New Roman"/>
          <w:color w:val="0070C0"/>
          <w:lang w:eastAsia="fr-FR"/>
        </w:rPr>
        <w:t xml:space="preserve"> </w:t>
      </w:r>
      <w:r w:rsidRPr="0046724C">
        <w:rPr>
          <w:rFonts w:eastAsia="Times New Roman" w:cs="Times New Roman"/>
          <w:b/>
          <w:color w:val="0070C0"/>
          <w:lang w:eastAsia="fr-FR"/>
        </w:rPr>
        <w:t>involontaire</w:t>
      </w:r>
      <w:r w:rsidR="002A39C9">
        <w:rPr>
          <w:rFonts w:eastAsia="Times New Roman" w:cs="Times New Roman"/>
          <w:b/>
          <w:color w:val="0070C0"/>
          <w:lang w:eastAsia="fr-FR"/>
        </w:rPr>
        <w:t>, se divise en système nerveux sympathique et système nerveux parasympathique,</w:t>
      </w:r>
      <w:r w:rsidR="002A39C9" w:rsidRPr="0046724C">
        <w:rPr>
          <w:rFonts w:eastAsia="Times New Roman" w:cs="Times New Roman"/>
          <w:color w:val="0070C0"/>
          <w:lang w:eastAsia="fr-FR"/>
        </w:rPr>
        <w:t xml:space="preserve"> </w:t>
      </w:r>
      <w:r w:rsidR="002A39C9">
        <w:rPr>
          <w:rFonts w:eastAsia="Times New Roman" w:cs="Times New Roman"/>
          <w:color w:val="0070C0"/>
          <w:lang w:eastAsia="fr-FR"/>
        </w:rPr>
        <w:t>il</w:t>
      </w:r>
      <w:r w:rsidRPr="0046724C">
        <w:rPr>
          <w:rFonts w:eastAsia="Times New Roman" w:cs="Times New Roman"/>
          <w:color w:val="0070C0"/>
          <w:lang w:eastAsia="fr-FR"/>
        </w:rPr>
        <w:t xml:space="preserve"> commande le muscle stri</w:t>
      </w:r>
      <w:r w:rsidR="002A39C9">
        <w:rPr>
          <w:rFonts w:eastAsia="Times New Roman" w:cs="Times New Roman"/>
          <w:color w:val="0070C0"/>
          <w:lang w:eastAsia="fr-FR"/>
        </w:rPr>
        <w:t>é cardiaque, les muscles lisses, il comprend l’innervation sensitive des viscères, glandes et vaisseaux</w:t>
      </w:r>
      <w:r w:rsidR="002A39C9" w:rsidRPr="002A39C9">
        <w:rPr>
          <w:rFonts w:eastAsia="Times New Roman" w:cs="Times New Roman"/>
          <w:b/>
          <w:color w:val="0070C0"/>
          <w:lang w:eastAsia="fr-FR"/>
        </w:rPr>
        <w:t>. Il permet l’</w:t>
      </w:r>
      <w:r w:rsidR="00C77D6D" w:rsidRPr="002A39C9">
        <w:rPr>
          <w:rFonts w:eastAsia="Times New Roman" w:cs="Times New Roman"/>
          <w:b/>
          <w:color w:val="0070C0"/>
          <w:lang w:eastAsia="fr-FR"/>
        </w:rPr>
        <w:t>homéostasie</w:t>
      </w:r>
    </w:p>
    <w:p w:rsidR="0046724C" w:rsidRDefault="0046724C" w:rsidP="0046724C">
      <w:pPr>
        <w:shd w:val="clear" w:color="auto" w:fill="FFFFFF"/>
        <w:spacing w:before="120" w:after="120" w:line="240" w:lineRule="auto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BDF0A55" wp14:editId="369C63F4">
                <wp:simplePos x="0" y="0"/>
                <wp:positionH relativeFrom="column">
                  <wp:posOffset>2024380</wp:posOffset>
                </wp:positionH>
                <wp:positionV relativeFrom="paragraph">
                  <wp:posOffset>96520</wp:posOffset>
                </wp:positionV>
                <wp:extent cx="1600200" cy="457200"/>
                <wp:effectExtent l="0" t="0" r="1905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75F257" id="Rectangle 32" o:spid="_x0000_s1026" style="position:absolute;margin-left:159.4pt;margin-top:7.6pt;width:126pt;height:36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" fillcolor="white [3201]" strokecolor="black [3200]" strokeweight="2pt"/>
            </w:pict>
          </mc:Fallback>
        </mc:AlternateContent>
      </w:r>
    </w:p>
    <w:p w:rsidR="0046724C" w:rsidRPr="007D0EBF" w:rsidRDefault="0046724C" w:rsidP="0046724C">
      <w:pPr>
        <w:shd w:val="clear" w:color="auto" w:fill="FFFFFF"/>
        <w:spacing w:before="120" w:after="120" w:line="240" w:lineRule="auto"/>
        <w:jc w:val="center"/>
        <w:rPr>
          <w:rFonts w:eastAsia="Times New Roman" w:cstheme="minorHAnsi"/>
          <w:b/>
          <w:sz w:val="56"/>
          <w:szCs w:val="56"/>
          <w:lang w:eastAsia="fr-FR"/>
        </w:rPr>
      </w:pPr>
      <w:r w:rsidRPr="007D0EBF">
        <w:rPr>
          <w:rFonts w:eastAsia="Times New Roman" w:cstheme="minorHAnsi"/>
          <w:b/>
          <w:sz w:val="56"/>
          <w:szCs w:val="56"/>
          <w:lang w:eastAsia="fr-FR"/>
        </w:rPr>
        <w:t>Système nerveux (SN)</w:t>
      </w:r>
    </w:p>
    <w:p w:rsidR="0046724C" w:rsidRDefault="0046724C" w:rsidP="0046724C">
      <w:pPr>
        <w:shd w:val="clear" w:color="auto" w:fill="FFFFFF"/>
        <w:spacing w:before="120" w:after="120" w:line="240" w:lineRule="auto"/>
        <w:jc w:val="center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8D13CFE" wp14:editId="3E1DDBBA">
                <wp:simplePos x="0" y="0"/>
                <wp:positionH relativeFrom="column">
                  <wp:posOffset>3071495</wp:posOffset>
                </wp:positionH>
                <wp:positionV relativeFrom="paragraph">
                  <wp:posOffset>76835</wp:posOffset>
                </wp:positionV>
                <wp:extent cx="1590675" cy="361950"/>
                <wp:effectExtent l="0" t="0" r="47625" b="9525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361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17EF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4" o:spid="_x0000_s1026" type="#_x0000_t32" style="position:absolute;margin-left:241.85pt;margin-top:6.05pt;width:125.25pt;height:28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" strokecolor="#4a7ebb">
                <v:stroke endarrow="open"/>
              </v:shape>
            </w:pict>
          </mc:Fallback>
        </mc:AlternateContent>
      </w:r>
      <w:r>
        <w:rPr>
          <w:rFonts w:eastAsia="Times New Roman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A83474A" wp14:editId="395297C2">
                <wp:simplePos x="0" y="0"/>
                <wp:positionH relativeFrom="column">
                  <wp:posOffset>1319530</wp:posOffset>
                </wp:positionH>
                <wp:positionV relativeFrom="paragraph">
                  <wp:posOffset>57785</wp:posOffset>
                </wp:positionV>
                <wp:extent cx="1323975" cy="381000"/>
                <wp:effectExtent l="38100" t="0" r="28575" b="76200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3975" cy="381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FF1818" id="Connecteur droit avec flèche 25" o:spid="_x0000_s1026" type="#_x0000_t32" style="position:absolute;margin-left:103.9pt;margin-top:4.55pt;width:104.25pt;height:30pt;flip:x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" strokecolor="#4a7ebb">
                <v:stroke endarrow="open"/>
              </v:shape>
            </w:pict>
          </mc:Fallback>
        </mc:AlternateContent>
      </w:r>
    </w:p>
    <w:p w:rsidR="0046724C" w:rsidRDefault="0046724C" w:rsidP="0046724C">
      <w:pPr>
        <w:shd w:val="clear" w:color="auto" w:fill="FFFFFF"/>
        <w:spacing w:before="120" w:after="120" w:line="240" w:lineRule="auto"/>
        <w:jc w:val="center"/>
        <w:rPr>
          <w:rFonts w:eastAsia="Times New Roman" w:cstheme="minorHAnsi"/>
          <w:lang w:eastAsia="fr-FR"/>
        </w:rPr>
      </w:pPr>
    </w:p>
    <w:p w:rsidR="0046724C" w:rsidRPr="007D0EBF" w:rsidRDefault="0046724C" w:rsidP="0046724C">
      <w:pPr>
        <w:shd w:val="clear" w:color="auto" w:fill="FFFFFF"/>
        <w:spacing w:before="120" w:after="120" w:line="240" w:lineRule="auto"/>
        <w:rPr>
          <w:rFonts w:eastAsia="Times New Roman" w:cstheme="minorHAnsi"/>
          <w:b/>
          <w:lang w:eastAsia="fr-FR"/>
        </w:rPr>
      </w:pPr>
      <w:r w:rsidRPr="007D0EBF">
        <w:rPr>
          <w:rFonts w:eastAsia="Times New Roman" w:cstheme="minorHAnsi"/>
          <w:b/>
          <w:lang w:eastAsia="fr-FR"/>
        </w:rPr>
        <w:t xml:space="preserve">                Système nerveux                                                                                           système nerveux </w:t>
      </w:r>
    </w:p>
    <w:p w:rsidR="0046724C" w:rsidRPr="007D0EBF" w:rsidRDefault="0046724C" w:rsidP="0046724C">
      <w:pPr>
        <w:shd w:val="clear" w:color="auto" w:fill="FFFFFF"/>
        <w:spacing w:before="120" w:after="120" w:line="240" w:lineRule="auto"/>
        <w:rPr>
          <w:rFonts w:eastAsia="Times New Roman" w:cstheme="minorHAnsi"/>
          <w:b/>
          <w:lang w:eastAsia="fr-FR"/>
        </w:rPr>
      </w:pPr>
      <w:r w:rsidRPr="007D0EBF">
        <w:rPr>
          <w:rFonts w:eastAsia="Times New Roman" w:cstheme="minorHAnsi"/>
          <w:b/>
          <w:lang w:eastAsia="fr-FR"/>
        </w:rPr>
        <w:t xml:space="preserve">                Périphérique </w:t>
      </w:r>
      <w:r w:rsidR="00011565" w:rsidRPr="007D0EBF">
        <w:rPr>
          <w:rFonts w:eastAsia="Times New Roman" w:cstheme="minorHAnsi"/>
          <w:b/>
          <w:lang w:eastAsia="fr-FR"/>
        </w:rPr>
        <w:t>(</w:t>
      </w:r>
      <w:proofErr w:type="gramStart"/>
      <w:r w:rsidR="00011565">
        <w:rPr>
          <w:rFonts w:eastAsia="Times New Roman" w:cstheme="minorHAnsi"/>
          <w:b/>
          <w:lang w:eastAsia="fr-FR"/>
        </w:rPr>
        <w:t xml:space="preserve">SNP) </w:t>
      </w:r>
      <w:r w:rsidRPr="007D0EBF">
        <w:rPr>
          <w:rFonts w:eastAsia="Times New Roman" w:cstheme="minorHAnsi"/>
          <w:b/>
          <w:lang w:eastAsia="fr-FR"/>
        </w:rPr>
        <w:t xml:space="preserve">  </w:t>
      </w:r>
      <w:proofErr w:type="gramEnd"/>
      <w:r w:rsidRPr="007D0EBF">
        <w:rPr>
          <w:rFonts w:eastAsia="Times New Roman" w:cstheme="minorHAnsi"/>
          <w:b/>
          <w:lang w:eastAsia="fr-FR"/>
        </w:rPr>
        <w:t xml:space="preserve">                                                                            </w:t>
      </w:r>
      <w:r w:rsidR="00011565">
        <w:rPr>
          <w:rFonts w:eastAsia="Times New Roman" w:cstheme="minorHAnsi"/>
          <w:b/>
          <w:lang w:eastAsia="fr-FR"/>
        </w:rPr>
        <w:t xml:space="preserve">       central (</w:t>
      </w:r>
      <w:r w:rsidRPr="007D0EBF">
        <w:rPr>
          <w:rFonts w:eastAsia="Times New Roman" w:cstheme="minorHAnsi"/>
          <w:b/>
          <w:lang w:eastAsia="fr-FR"/>
        </w:rPr>
        <w:t>SNC)</w:t>
      </w:r>
    </w:p>
    <w:p w:rsidR="0046724C" w:rsidRDefault="0046724C" w:rsidP="0046724C">
      <w:pPr>
        <w:shd w:val="clear" w:color="auto" w:fill="FFFFFF"/>
        <w:spacing w:before="120" w:after="120" w:line="240" w:lineRule="auto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094B7F5" wp14:editId="5461FA9C">
                <wp:simplePos x="0" y="0"/>
                <wp:positionH relativeFrom="column">
                  <wp:posOffset>4824730</wp:posOffset>
                </wp:positionH>
                <wp:positionV relativeFrom="paragraph">
                  <wp:posOffset>99695</wp:posOffset>
                </wp:positionV>
                <wp:extent cx="657225" cy="542925"/>
                <wp:effectExtent l="0" t="0" r="66675" b="4762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542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B885D5" id="Connecteur droit avec flèche 26" o:spid="_x0000_s1026" type="#_x0000_t32" style="position:absolute;margin-left:379.9pt;margin-top:7.85pt;width:51.75pt;height:42.7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" strokecolor="#4a7ebb">
                <v:stroke endarrow="open"/>
              </v:shape>
            </w:pict>
          </mc:Fallback>
        </mc:AlternateContent>
      </w:r>
      <w:r>
        <w:rPr>
          <w:rFonts w:eastAsia="Times New Roman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DD80CE3" wp14:editId="74732E9D">
                <wp:simplePos x="0" y="0"/>
                <wp:positionH relativeFrom="column">
                  <wp:posOffset>3862705</wp:posOffset>
                </wp:positionH>
                <wp:positionV relativeFrom="paragraph">
                  <wp:posOffset>42545</wp:posOffset>
                </wp:positionV>
                <wp:extent cx="800100" cy="600075"/>
                <wp:effectExtent l="38100" t="0" r="19050" b="4762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600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419663" id="Connecteur droit avec flèche 27" o:spid="_x0000_s1026" type="#_x0000_t32" style="position:absolute;margin-left:304.15pt;margin-top:3.35pt;width:63pt;height:47.25pt;flip:x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" strokecolor="#4a7ebb">
                <v:stroke endarrow="open"/>
              </v:shape>
            </w:pict>
          </mc:Fallback>
        </mc:AlternateContent>
      </w:r>
      <w:r>
        <w:rPr>
          <w:rFonts w:eastAsia="Times New Roman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1D02830" wp14:editId="29A26353">
                <wp:simplePos x="0" y="0"/>
                <wp:positionH relativeFrom="column">
                  <wp:posOffset>1319530</wp:posOffset>
                </wp:positionH>
                <wp:positionV relativeFrom="paragraph">
                  <wp:posOffset>42545</wp:posOffset>
                </wp:positionV>
                <wp:extent cx="790575" cy="600075"/>
                <wp:effectExtent l="0" t="0" r="66675" b="4762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600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B076BF" id="Connecteur droit avec flèche 28" o:spid="_x0000_s1026" type="#_x0000_t32" style="position:absolute;margin-left:103.9pt;margin-top:3.35pt;width:62.25pt;height:47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" strokecolor="#4a7ebb">
                <v:stroke endarrow="open"/>
              </v:shape>
            </w:pict>
          </mc:Fallback>
        </mc:AlternateContent>
      </w:r>
      <w:r>
        <w:rPr>
          <w:rFonts w:eastAsia="Times New Roman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C92F3C" wp14:editId="2225F79A">
                <wp:simplePos x="0" y="0"/>
                <wp:positionH relativeFrom="column">
                  <wp:posOffset>490855</wp:posOffset>
                </wp:positionH>
                <wp:positionV relativeFrom="paragraph">
                  <wp:posOffset>42545</wp:posOffset>
                </wp:positionV>
                <wp:extent cx="428625" cy="600075"/>
                <wp:effectExtent l="38100" t="0" r="28575" b="47625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600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671DF4" id="Connecteur droit avec flèche 29" o:spid="_x0000_s1026" type="#_x0000_t32" style="position:absolute;margin-left:38.65pt;margin-top:3.35pt;width:33.75pt;height:47.25pt;flip:x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" strokecolor="#4a7ebb">
                <v:stroke endarrow="open"/>
              </v:shape>
            </w:pict>
          </mc:Fallback>
        </mc:AlternateContent>
      </w:r>
    </w:p>
    <w:p w:rsidR="0046724C" w:rsidRDefault="0046724C" w:rsidP="0046724C">
      <w:pPr>
        <w:shd w:val="clear" w:color="auto" w:fill="FFFFFF"/>
        <w:spacing w:before="120" w:after="120" w:line="240" w:lineRule="auto"/>
        <w:rPr>
          <w:rFonts w:eastAsia="Times New Roman" w:cstheme="minorHAnsi"/>
          <w:lang w:eastAsia="fr-FR"/>
        </w:rPr>
      </w:pPr>
    </w:p>
    <w:p w:rsidR="00B50D56" w:rsidRDefault="00B50D56" w:rsidP="0046724C">
      <w:pPr>
        <w:shd w:val="clear" w:color="auto" w:fill="FFFFFF"/>
        <w:spacing w:before="120" w:after="120" w:line="240" w:lineRule="auto"/>
        <w:rPr>
          <w:rFonts w:eastAsia="Times New Roman" w:cstheme="minorHAnsi"/>
          <w:lang w:eastAsia="fr-FR"/>
        </w:rPr>
      </w:pPr>
    </w:p>
    <w:p w:rsidR="0046724C" w:rsidRPr="007D0EBF" w:rsidRDefault="0046724C" w:rsidP="0046724C">
      <w:pPr>
        <w:shd w:val="clear" w:color="auto" w:fill="FFFFFF"/>
        <w:spacing w:before="120" w:after="120" w:line="240" w:lineRule="auto"/>
        <w:rPr>
          <w:rFonts w:eastAsia="Times New Roman" w:cstheme="minorHAnsi"/>
          <w:color w:val="943634" w:themeColor="accent2" w:themeShade="BF"/>
          <w:lang w:eastAsia="fr-FR"/>
        </w:rPr>
      </w:pPr>
      <w:r w:rsidRPr="007D0EBF">
        <w:rPr>
          <w:rFonts w:eastAsia="Times New Roman" w:cstheme="minorHAnsi"/>
          <w:color w:val="943634" w:themeColor="accent2" w:themeShade="BF"/>
          <w:lang w:eastAsia="fr-FR"/>
        </w:rPr>
        <w:t xml:space="preserve">Système nerveux                   système nerveux                                  </w:t>
      </w:r>
      <w:r w:rsidR="000F66E5" w:rsidRPr="007D0EBF">
        <w:rPr>
          <w:rFonts w:eastAsia="Times New Roman" w:cstheme="minorHAnsi"/>
          <w:color w:val="943634" w:themeColor="accent2" w:themeShade="BF"/>
          <w:lang w:eastAsia="fr-FR"/>
        </w:rPr>
        <w:t>Moelle</w:t>
      </w:r>
      <w:r w:rsidRPr="007D0EBF">
        <w:rPr>
          <w:rFonts w:eastAsia="Times New Roman" w:cstheme="minorHAnsi"/>
          <w:color w:val="943634" w:themeColor="accent2" w:themeShade="BF"/>
          <w:lang w:eastAsia="fr-FR"/>
        </w:rPr>
        <w:t xml:space="preserve">                                    Encéphale</w:t>
      </w:r>
    </w:p>
    <w:p w:rsidR="0046724C" w:rsidRPr="007D0EBF" w:rsidRDefault="0046724C" w:rsidP="0046724C">
      <w:pPr>
        <w:shd w:val="clear" w:color="auto" w:fill="FFFFFF"/>
        <w:spacing w:before="120" w:after="120" w:line="240" w:lineRule="auto"/>
        <w:rPr>
          <w:rFonts w:eastAsia="Times New Roman" w:cstheme="minorHAnsi"/>
          <w:color w:val="943634" w:themeColor="accent2" w:themeShade="BF"/>
          <w:lang w:eastAsia="fr-FR"/>
        </w:rPr>
      </w:pPr>
      <w:r w:rsidRPr="007D0EBF">
        <w:rPr>
          <w:rFonts w:eastAsia="Times New Roman" w:cstheme="minorHAnsi"/>
          <w:color w:val="943634" w:themeColor="accent2" w:themeShade="BF"/>
          <w:lang w:eastAsia="fr-FR"/>
        </w:rPr>
        <w:t xml:space="preserve"> So</w:t>
      </w:r>
      <w:r w:rsidR="0065269D">
        <w:rPr>
          <w:rFonts w:eastAsia="Times New Roman" w:cstheme="minorHAnsi"/>
          <w:color w:val="943634" w:themeColor="accent2" w:themeShade="BF"/>
          <w:lang w:eastAsia="fr-FR"/>
        </w:rPr>
        <w:t>matique (</w:t>
      </w:r>
      <w:proofErr w:type="gramStart"/>
      <w:r w:rsidR="00011565">
        <w:rPr>
          <w:rFonts w:eastAsia="Times New Roman" w:cstheme="minorHAnsi"/>
          <w:color w:val="943634" w:themeColor="accent2" w:themeShade="BF"/>
          <w:lang w:eastAsia="fr-FR"/>
        </w:rPr>
        <w:t xml:space="preserve">SNS) </w:t>
      </w:r>
      <w:r w:rsidR="00B50D56" w:rsidRPr="007D0EBF">
        <w:rPr>
          <w:rFonts w:eastAsia="Times New Roman" w:cstheme="minorHAnsi"/>
          <w:color w:val="943634" w:themeColor="accent2" w:themeShade="BF"/>
          <w:lang w:eastAsia="fr-FR"/>
        </w:rPr>
        <w:t xml:space="preserve">  </w:t>
      </w:r>
      <w:proofErr w:type="gramEnd"/>
      <w:r w:rsidR="00B50D56" w:rsidRPr="007D0EBF">
        <w:rPr>
          <w:rFonts w:eastAsia="Times New Roman" w:cstheme="minorHAnsi"/>
          <w:color w:val="943634" w:themeColor="accent2" w:themeShade="BF"/>
          <w:lang w:eastAsia="fr-FR"/>
        </w:rPr>
        <w:t xml:space="preserve">        </w:t>
      </w:r>
      <w:r w:rsidRPr="007D0EBF">
        <w:rPr>
          <w:rFonts w:eastAsia="Times New Roman" w:cstheme="minorHAnsi"/>
          <w:color w:val="943634" w:themeColor="accent2" w:themeShade="BF"/>
          <w:lang w:eastAsia="fr-FR"/>
        </w:rPr>
        <w:t xml:space="preserve">  </w:t>
      </w:r>
      <w:r w:rsidR="00B50D56" w:rsidRPr="007D0EBF">
        <w:rPr>
          <w:rFonts w:eastAsia="Times New Roman" w:cstheme="minorHAnsi"/>
          <w:color w:val="943634" w:themeColor="accent2" w:themeShade="BF"/>
          <w:lang w:eastAsia="fr-FR"/>
        </w:rPr>
        <w:t xml:space="preserve">végétatif / </w:t>
      </w:r>
      <w:r w:rsidRPr="007D0EBF">
        <w:rPr>
          <w:rFonts w:eastAsia="Times New Roman" w:cstheme="minorHAnsi"/>
          <w:color w:val="943634" w:themeColor="accent2" w:themeShade="BF"/>
          <w:lang w:eastAsia="fr-FR"/>
        </w:rPr>
        <w:t>autonome ( SNA)</w:t>
      </w:r>
      <w:r w:rsidR="00B50D56" w:rsidRPr="007D0EBF">
        <w:rPr>
          <w:rFonts w:eastAsia="Times New Roman" w:cstheme="minorHAnsi"/>
          <w:color w:val="943634" w:themeColor="accent2" w:themeShade="BF"/>
          <w:lang w:eastAsia="fr-FR"/>
        </w:rPr>
        <w:t xml:space="preserve">               </w:t>
      </w:r>
      <w:r w:rsidRPr="007D0EBF">
        <w:rPr>
          <w:rFonts w:eastAsia="Times New Roman" w:cstheme="minorHAnsi"/>
          <w:color w:val="943634" w:themeColor="accent2" w:themeShade="BF"/>
          <w:lang w:eastAsia="fr-FR"/>
        </w:rPr>
        <w:t xml:space="preserve"> épinière</w:t>
      </w:r>
    </w:p>
    <w:p w:rsidR="0046724C" w:rsidRDefault="0046724C" w:rsidP="0046724C">
      <w:pPr>
        <w:shd w:val="clear" w:color="auto" w:fill="FFFFFF"/>
        <w:spacing w:before="120" w:after="120" w:line="240" w:lineRule="auto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5988A84" wp14:editId="6806ACF0">
                <wp:simplePos x="0" y="0"/>
                <wp:positionH relativeFrom="column">
                  <wp:posOffset>2233930</wp:posOffset>
                </wp:positionH>
                <wp:positionV relativeFrom="paragraph">
                  <wp:posOffset>37465</wp:posOffset>
                </wp:positionV>
                <wp:extent cx="523875" cy="381000"/>
                <wp:effectExtent l="0" t="0" r="47625" b="5715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381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C3A8C9" id="Connecteur droit avec flèche 30" o:spid="_x0000_s1026" type="#_x0000_t32" style="position:absolute;margin-left:175.9pt;margin-top:2.95pt;width:41.25pt;height:30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" strokecolor="#4a7ebb">
                <v:stroke endarrow="open"/>
              </v:shape>
            </w:pict>
          </mc:Fallback>
        </mc:AlternateContent>
      </w:r>
      <w:r>
        <w:rPr>
          <w:rFonts w:eastAsia="Times New Roman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3255BDC" wp14:editId="2B41FD9C">
                <wp:simplePos x="0" y="0"/>
                <wp:positionH relativeFrom="column">
                  <wp:posOffset>1262380</wp:posOffset>
                </wp:positionH>
                <wp:positionV relativeFrom="paragraph">
                  <wp:posOffset>37465</wp:posOffset>
                </wp:positionV>
                <wp:extent cx="762000" cy="381000"/>
                <wp:effectExtent l="38100" t="0" r="19050" b="5715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381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26CD32" id="Connecteur droit avec flèche 31" o:spid="_x0000_s1026" type="#_x0000_t32" style="position:absolute;margin-left:99.4pt;margin-top:2.95pt;width:60pt;height:30pt;flip:x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" strokecolor="#4a7ebb">
                <v:stroke endarrow="open"/>
              </v:shape>
            </w:pict>
          </mc:Fallback>
        </mc:AlternateContent>
      </w:r>
    </w:p>
    <w:p w:rsidR="0046724C" w:rsidRDefault="0046724C" w:rsidP="0046724C">
      <w:pPr>
        <w:shd w:val="clear" w:color="auto" w:fill="FFFFFF"/>
        <w:spacing w:before="120" w:after="120" w:line="240" w:lineRule="auto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lang w:eastAsia="fr-FR"/>
        </w:rPr>
        <w:t xml:space="preserve">                </w:t>
      </w:r>
    </w:p>
    <w:p w:rsidR="0046724C" w:rsidRPr="007D0EBF" w:rsidRDefault="0046724C" w:rsidP="0046724C">
      <w:pPr>
        <w:shd w:val="clear" w:color="auto" w:fill="FFFFFF"/>
        <w:spacing w:before="120" w:after="120" w:line="240" w:lineRule="auto"/>
        <w:rPr>
          <w:rFonts w:eastAsia="Times New Roman" w:cstheme="minorHAnsi"/>
          <w:b/>
          <w:color w:val="C00000"/>
          <w:lang w:eastAsia="fr-FR"/>
        </w:rPr>
      </w:pPr>
      <w:r w:rsidRPr="007D0EBF">
        <w:rPr>
          <w:rFonts w:eastAsia="Times New Roman" w:cstheme="minorHAnsi"/>
          <w:b/>
          <w:color w:val="C00000"/>
          <w:lang w:eastAsia="fr-FR"/>
        </w:rPr>
        <w:t xml:space="preserve">                  Système nerveux                     système nerveux</w:t>
      </w:r>
    </w:p>
    <w:p w:rsidR="0046724C" w:rsidRPr="007D0EBF" w:rsidRDefault="0046724C" w:rsidP="0046724C">
      <w:pPr>
        <w:shd w:val="clear" w:color="auto" w:fill="FFFFFF"/>
        <w:spacing w:before="120" w:after="120" w:line="240" w:lineRule="auto"/>
        <w:rPr>
          <w:rFonts w:eastAsia="Times New Roman" w:cstheme="minorHAnsi"/>
          <w:b/>
          <w:color w:val="C00000"/>
          <w:lang w:eastAsia="fr-FR"/>
        </w:rPr>
      </w:pPr>
      <w:r w:rsidRPr="007D0EBF">
        <w:rPr>
          <w:rFonts w:eastAsia="Times New Roman" w:cstheme="minorHAnsi"/>
          <w:b/>
          <w:color w:val="C00000"/>
          <w:lang w:eastAsia="fr-FR"/>
        </w:rPr>
        <w:t xml:space="preserve">                     Sympathique                         parasympathique</w:t>
      </w:r>
    </w:p>
    <w:p w:rsidR="00EA6522" w:rsidRDefault="00EA6522" w:rsidP="00A75B89">
      <w:pPr>
        <w:spacing w:after="0" w:line="240" w:lineRule="auto"/>
        <w:ind w:left="1440"/>
        <w:rPr>
          <w:rFonts w:eastAsia="Times New Roman" w:cs="Times New Roman"/>
          <w:b/>
          <w:color w:val="00B050"/>
          <w:lang w:eastAsia="fr-FR"/>
        </w:rPr>
      </w:pPr>
    </w:p>
    <w:p w:rsidR="007D0EBF" w:rsidRDefault="00B46F39" w:rsidP="002D6581">
      <w:pPr>
        <w:spacing w:after="0" w:line="240" w:lineRule="auto"/>
        <w:rPr>
          <w:rFonts w:eastAsia="Times New Roman" w:cs="Times New Roman"/>
          <w:b/>
          <w:color w:val="00B050"/>
          <w:lang w:eastAsia="fr-FR"/>
        </w:rPr>
      </w:pPr>
      <w:r>
        <w:rPr>
          <w:rFonts w:eastAsia="Times New Roman" w:cs="Times New Roman"/>
          <w:b/>
          <w:noProof/>
          <w:color w:val="00B05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2292677</wp:posOffset>
                </wp:positionH>
                <wp:positionV relativeFrom="paragraph">
                  <wp:posOffset>618552</wp:posOffset>
                </wp:positionV>
                <wp:extent cx="3448666" cy="3303469"/>
                <wp:effectExtent l="0" t="0" r="19050" b="11430"/>
                <wp:wrapNone/>
                <wp:docPr id="39" name="Organigramme : Connecteu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666" cy="3303469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BD5D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39" o:spid="_x0000_s1026" type="#_x0000_t120" style="position:absolute;margin-left:180.55pt;margin-top:48.7pt;width:271.55pt;height:26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" filled="f" strokecolor="#243f60 [1604]" strokeweight="2pt"/>
            </w:pict>
          </mc:Fallback>
        </mc:AlternateContent>
      </w:r>
      <w:r>
        <w:rPr>
          <w:rFonts w:eastAsia="Times New Roman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579967" wp14:editId="6AA50F55">
                <wp:simplePos x="0" y="0"/>
                <wp:positionH relativeFrom="column">
                  <wp:posOffset>-265529</wp:posOffset>
                </wp:positionH>
                <wp:positionV relativeFrom="paragraph">
                  <wp:posOffset>549840</wp:posOffset>
                </wp:positionV>
                <wp:extent cx="2743200" cy="2774914"/>
                <wp:effectExtent l="0" t="0" r="19050" b="2603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77491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21D171" id="Ellipse 20" o:spid="_x0000_s1026" style="position:absolute;margin-left:-20.9pt;margin-top:43.3pt;width:3in;height:21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" filled="f" strokecolor="red" strokeweight="2pt"/>
            </w:pict>
          </mc:Fallback>
        </mc:AlternateContent>
      </w:r>
      <w:r>
        <w:rPr>
          <w:rFonts w:eastAsia="Times New Roman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2049541</wp:posOffset>
                </wp:positionH>
                <wp:positionV relativeFrom="paragraph">
                  <wp:posOffset>620160</wp:posOffset>
                </wp:positionV>
                <wp:extent cx="3546475" cy="856259"/>
                <wp:effectExtent l="0" t="0" r="15875" b="20320"/>
                <wp:wrapNone/>
                <wp:docPr id="38" name="Organigramme : Connecteu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6475" cy="85625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3F011" id="Organigramme : Connecteur 38" o:spid="_x0000_s1026" type="#_x0000_t120" style="position:absolute;margin-left:161.4pt;margin-top:48.85pt;width:279.25pt;height:67.4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" fillcolor="white [3201]" strokecolor="#4f81bd [3204]" strokeweight="2pt"/>
            </w:pict>
          </mc:Fallback>
        </mc:AlternateContent>
      </w:r>
      <w:r>
        <w:rPr>
          <w:rFonts w:eastAsia="Times New Roman" w:cs="Times New Roman"/>
          <w:b/>
          <w:noProof/>
          <w:color w:val="00B050"/>
          <w:lang w:eastAsia="fr-FR"/>
        </w:rPr>
        <w:drawing>
          <wp:inline distT="0" distB="0" distL="0" distR="0" wp14:anchorId="294E8F9C">
            <wp:extent cx="5742940" cy="314579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EBF" w:rsidRDefault="007D0EBF" w:rsidP="00A75B89">
      <w:pPr>
        <w:spacing w:after="0" w:line="240" w:lineRule="auto"/>
        <w:ind w:left="1440"/>
        <w:rPr>
          <w:rFonts w:eastAsia="Times New Roman" w:cs="Times New Roman"/>
          <w:b/>
          <w:color w:val="00B050"/>
          <w:lang w:eastAsia="fr-FR"/>
        </w:rPr>
      </w:pPr>
    </w:p>
    <w:p w:rsidR="00B46F39" w:rsidRDefault="00B46F39" w:rsidP="00A75B89">
      <w:pPr>
        <w:spacing w:after="0" w:line="240" w:lineRule="auto"/>
        <w:ind w:left="1440"/>
        <w:rPr>
          <w:rFonts w:eastAsia="Times New Roman" w:cs="Times New Roman"/>
          <w:b/>
          <w:color w:val="00B050"/>
          <w:lang w:eastAsia="fr-FR"/>
        </w:rPr>
      </w:pPr>
    </w:p>
    <w:p w:rsidR="00B46F39" w:rsidRDefault="00B46F39" w:rsidP="00A75B89">
      <w:pPr>
        <w:spacing w:after="0" w:line="240" w:lineRule="auto"/>
        <w:ind w:left="1440"/>
        <w:rPr>
          <w:rFonts w:eastAsia="Times New Roman" w:cs="Times New Roman"/>
          <w:b/>
          <w:color w:val="00B050"/>
          <w:lang w:eastAsia="fr-FR"/>
        </w:rPr>
      </w:pPr>
    </w:p>
    <w:p w:rsidR="007D0EBF" w:rsidRPr="00C37120" w:rsidRDefault="008C1734" w:rsidP="008C1734">
      <w:pPr>
        <w:pStyle w:val="Paragraphedeliste"/>
        <w:numPr>
          <w:ilvl w:val="0"/>
          <w:numId w:val="21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fr-FR"/>
        </w:rPr>
      </w:pPr>
      <w:r w:rsidRPr="00C37120">
        <w:rPr>
          <w:rFonts w:eastAsia="Times New Roman" w:cs="Times New Roman"/>
          <w:b/>
          <w:sz w:val="24"/>
          <w:szCs w:val="24"/>
          <w:lang w:eastAsia="fr-FR"/>
        </w:rPr>
        <w:t>LE SYSTEME NERVEUX CENTRAL</w:t>
      </w:r>
    </w:p>
    <w:p w:rsidR="002C52E6" w:rsidRDefault="002C52E6" w:rsidP="0059329D">
      <w:pPr>
        <w:spacing w:after="0" w:line="240" w:lineRule="auto"/>
        <w:rPr>
          <w:rFonts w:ascii="Comic Sans MS" w:eastAsia="Times New Roman" w:hAnsi="Comic Sans MS" w:cs="Times New Roman"/>
          <w:u w:val="single"/>
          <w:lang w:eastAsia="fr-FR"/>
        </w:rPr>
      </w:pPr>
    </w:p>
    <w:p w:rsidR="008C1734" w:rsidRPr="002D6581" w:rsidRDefault="008C1734" w:rsidP="008C1734">
      <w:pPr>
        <w:pStyle w:val="Paragraphedeliste"/>
        <w:numPr>
          <w:ilvl w:val="0"/>
          <w:numId w:val="6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fr-FR"/>
        </w:rPr>
      </w:pPr>
      <w:r w:rsidRPr="002D6581">
        <w:rPr>
          <w:rFonts w:eastAsia="Times New Roman" w:cs="Times New Roman"/>
          <w:b/>
          <w:lang w:eastAsia="fr-FR"/>
        </w:rPr>
        <w:t>Décrivez la protection du SNC</w:t>
      </w:r>
    </w:p>
    <w:p w:rsidR="008C1734" w:rsidRPr="008C1734" w:rsidRDefault="008C1734" w:rsidP="008C1734">
      <w:pPr>
        <w:pStyle w:val="Paragraphedeliste"/>
        <w:spacing w:after="0" w:line="240" w:lineRule="auto"/>
        <w:rPr>
          <w:rFonts w:eastAsia="Times New Roman" w:cs="Times New Roman"/>
          <w:b/>
          <w:sz w:val="24"/>
          <w:szCs w:val="24"/>
          <w:lang w:eastAsia="fr-FR"/>
        </w:rPr>
      </w:pPr>
    </w:p>
    <w:p w:rsidR="008C1734" w:rsidRPr="00A03C94" w:rsidRDefault="0065269D" w:rsidP="008C1734">
      <w:pPr>
        <w:spacing w:after="0"/>
        <w:ind w:left="708"/>
        <w:rPr>
          <w:color w:val="0070C0"/>
          <w:lang w:eastAsia="fr-FR"/>
        </w:rPr>
      </w:pPr>
      <w:r w:rsidRPr="00A03C94">
        <w:rPr>
          <w:color w:val="0070C0"/>
          <w:lang w:eastAsia="fr-FR"/>
        </w:rPr>
        <w:t>Le tissu nerveux</w:t>
      </w:r>
      <w:r w:rsidR="008C1734" w:rsidRPr="00A03C94">
        <w:rPr>
          <w:color w:val="0070C0"/>
          <w:lang w:eastAsia="fr-FR"/>
        </w:rPr>
        <w:t>,</w:t>
      </w:r>
      <w:r w:rsidR="002D6581" w:rsidRPr="00A03C94">
        <w:rPr>
          <w:color w:val="0070C0"/>
          <w:lang w:eastAsia="fr-FR"/>
        </w:rPr>
        <w:t xml:space="preserve"> </w:t>
      </w:r>
      <w:r w:rsidR="00011565" w:rsidRPr="00A03C94">
        <w:rPr>
          <w:color w:val="0070C0"/>
          <w:lang w:eastAsia="fr-FR"/>
        </w:rPr>
        <w:t>très fragile,</w:t>
      </w:r>
      <w:r w:rsidR="008C1734" w:rsidRPr="00A03C94">
        <w:rPr>
          <w:color w:val="0070C0"/>
          <w:lang w:eastAsia="fr-FR"/>
        </w:rPr>
        <w:t xml:space="preserve"> est protégé par :</w:t>
      </w:r>
    </w:p>
    <w:p w:rsidR="008C1734" w:rsidRPr="00A03C94" w:rsidRDefault="0065269D" w:rsidP="008C1734">
      <w:pPr>
        <w:pStyle w:val="Paragraphedeliste"/>
        <w:numPr>
          <w:ilvl w:val="0"/>
          <w:numId w:val="23"/>
        </w:numPr>
        <w:spacing w:after="0"/>
        <w:rPr>
          <w:color w:val="0070C0"/>
          <w:lang w:eastAsia="fr-FR"/>
        </w:rPr>
      </w:pPr>
      <w:r w:rsidRPr="00A03C94">
        <w:rPr>
          <w:rFonts w:eastAsia="Times New Roman" w:cs="Times New Roman"/>
          <w:color w:val="0070C0"/>
          <w:lang w:eastAsia="fr-FR"/>
        </w:rPr>
        <w:t xml:space="preserve">Le </w:t>
      </w:r>
      <w:r w:rsidR="008C1734" w:rsidRPr="00A03C94">
        <w:rPr>
          <w:rFonts w:eastAsia="Times New Roman" w:cs="Times New Roman"/>
          <w:color w:val="0070C0"/>
          <w:lang w:eastAsia="fr-FR"/>
        </w:rPr>
        <w:t>tissu osseux qui assure la protection du SNC (encéphale) grâce à la boîte</w:t>
      </w:r>
      <w:r w:rsidR="002D6581" w:rsidRPr="00A03C94">
        <w:rPr>
          <w:rFonts w:eastAsia="Times New Roman" w:cs="Times New Roman"/>
          <w:color w:val="0070C0"/>
          <w:lang w:eastAsia="fr-FR"/>
        </w:rPr>
        <w:t xml:space="preserve"> </w:t>
      </w:r>
      <w:r w:rsidRPr="00A03C94">
        <w:rPr>
          <w:rFonts w:eastAsia="Times New Roman" w:cs="Times New Roman"/>
          <w:color w:val="0070C0"/>
          <w:lang w:eastAsia="fr-FR"/>
        </w:rPr>
        <w:t>crânienne</w:t>
      </w:r>
      <w:r w:rsidR="008C1734" w:rsidRPr="00A03C94">
        <w:rPr>
          <w:rFonts w:eastAsia="Times New Roman" w:cs="Times New Roman"/>
          <w:color w:val="0070C0"/>
          <w:lang w:eastAsia="fr-FR"/>
        </w:rPr>
        <w:t xml:space="preserve"> et</w:t>
      </w:r>
      <w:r w:rsidR="002D6581" w:rsidRPr="00A03C94">
        <w:rPr>
          <w:rFonts w:eastAsia="Times New Roman" w:cs="Times New Roman"/>
          <w:color w:val="0070C0"/>
          <w:lang w:eastAsia="fr-FR"/>
        </w:rPr>
        <w:t xml:space="preserve"> la protection </w:t>
      </w:r>
      <w:r w:rsidR="008C1734" w:rsidRPr="00A03C94">
        <w:rPr>
          <w:rFonts w:eastAsia="Times New Roman" w:cs="Times New Roman"/>
          <w:color w:val="0070C0"/>
          <w:lang w:eastAsia="fr-FR"/>
        </w:rPr>
        <w:t>de la</w:t>
      </w:r>
      <w:r w:rsidR="002D6581" w:rsidRPr="00A03C94">
        <w:rPr>
          <w:rFonts w:eastAsia="Times New Roman" w:cs="Times New Roman"/>
          <w:color w:val="0070C0"/>
          <w:lang w:eastAsia="fr-FR"/>
        </w:rPr>
        <w:t xml:space="preserve"> </w:t>
      </w:r>
      <w:r w:rsidR="00011565" w:rsidRPr="00A03C94">
        <w:rPr>
          <w:rFonts w:eastAsia="Times New Roman" w:cs="Times New Roman"/>
          <w:color w:val="0070C0"/>
          <w:lang w:eastAsia="fr-FR"/>
        </w:rPr>
        <w:t>moelle</w:t>
      </w:r>
      <w:r w:rsidR="008C1734" w:rsidRPr="00A03C94">
        <w:rPr>
          <w:rFonts w:eastAsia="Times New Roman" w:cs="Times New Roman"/>
          <w:color w:val="0070C0"/>
          <w:lang w:eastAsia="fr-FR"/>
        </w:rPr>
        <w:t xml:space="preserve"> épinière grâce aux vertèbres de la colonne vertébrale</w:t>
      </w:r>
    </w:p>
    <w:p w:rsidR="002D6581" w:rsidRPr="00A03C94" w:rsidRDefault="00011565" w:rsidP="008C1734">
      <w:pPr>
        <w:pStyle w:val="Paragraphedeliste"/>
        <w:numPr>
          <w:ilvl w:val="0"/>
          <w:numId w:val="23"/>
        </w:numPr>
        <w:spacing w:after="0"/>
        <w:rPr>
          <w:color w:val="0070C0"/>
          <w:lang w:eastAsia="fr-FR"/>
        </w:rPr>
      </w:pPr>
      <w:r w:rsidRPr="00A03C94">
        <w:rPr>
          <w:rFonts w:eastAsia="Times New Roman" w:cs="Times New Roman"/>
          <w:color w:val="0070C0"/>
          <w:lang w:eastAsia="fr-FR"/>
        </w:rPr>
        <w:t>Les</w:t>
      </w:r>
      <w:r w:rsidR="002D6581" w:rsidRPr="00A03C94">
        <w:rPr>
          <w:rFonts w:eastAsia="Times New Roman" w:cs="Times New Roman"/>
          <w:color w:val="0070C0"/>
          <w:lang w:eastAsia="fr-FR"/>
        </w:rPr>
        <w:t xml:space="preserve"> méninges</w:t>
      </w:r>
    </w:p>
    <w:p w:rsidR="009F7F76" w:rsidRPr="002D6581" w:rsidRDefault="009F7F76" w:rsidP="009F7F76">
      <w:pPr>
        <w:pStyle w:val="Paragraphedeliste"/>
        <w:spacing w:after="0"/>
        <w:ind w:left="1428"/>
        <w:rPr>
          <w:lang w:eastAsia="fr-FR"/>
        </w:rPr>
      </w:pPr>
    </w:p>
    <w:p w:rsidR="002D6581" w:rsidRDefault="002D6581" w:rsidP="002D6581">
      <w:pPr>
        <w:pStyle w:val="Paragraphedeliste"/>
        <w:spacing w:after="0"/>
        <w:ind w:left="1428"/>
        <w:rPr>
          <w:rFonts w:eastAsia="Times New Roman" w:cs="Times New Roman"/>
          <w:lang w:eastAsia="fr-FR"/>
        </w:rPr>
      </w:pPr>
    </w:p>
    <w:p w:rsidR="002D6581" w:rsidRPr="002D6581" w:rsidRDefault="002D6581" w:rsidP="002D6581">
      <w:pPr>
        <w:numPr>
          <w:ilvl w:val="0"/>
          <w:numId w:val="6"/>
        </w:numPr>
        <w:spacing w:after="160" w:line="259" w:lineRule="auto"/>
        <w:contextualSpacing/>
        <w:rPr>
          <w:b/>
        </w:rPr>
      </w:pPr>
      <w:r w:rsidRPr="002D6581">
        <w:rPr>
          <w:b/>
        </w:rPr>
        <w:t>Savoir citer les membranes entourant le cerveau et la moelle épinière, et le nom des espaces entre les membranes.</w:t>
      </w:r>
    </w:p>
    <w:p w:rsidR="002D6581" w:rsidRPr="002D6581" w:rsidRDefault="002D6581" w:rsidP="002D6581">
      <w:pPr>
        <w:ind w:left="720"/>
        <w:contextualSpacing/>
        <w:rPr>
          <w:color w:val="0070C0"/>
        </w:rPr>
      </w:pPr>
    </w:p>
    <w:p w:rsidR="002D6581" w:rsidRPr="002D6581" w:rsidRDefault="002D6581" w:rsidP="002D6581">
      <w:pPr>
        <w:ind w:left="720"/>
        <w:contextualSpacing/>
        <w:rPr>
          <w:color w:val="0070C0"/>
        </w:rPr>
      </w:pPr>
      <w:r w:rsidRPr="002D6581">
        <w:rPr>
          <w:color w:val="0070C0"/>
        </w:rPr>
        <w:t xml:space="preserve">Les </w:t>
      </w:r>
      <w:r w:rsidRPr="002D6581">
        <w:rPr>
          <w:b/>
          <w:color w:val="0070C0"/>
        </w:rPr>
        <w:t>méninges</w:t>
      </w:r>
      <w:r w:rsidRPr="002D6581">
        <w:rPr>
          <w:color w:val="0070C0"/>
        </w:rPr>
        <w:t xml:space="preserve"> :  </w:t>
      </w:r>
    </w:p>
    <w:p w:rsidR="002D6581" w:rsidRPr="002D6581" w:rsidRDefault="002D6581" w:rsidP="002D6581">
      <w:pPr>
        <w:ind w:left="720"/>
        <w:contextualSpacing/>
        <w:rPr>
          <w:color w:val="0070C0"/>
        </w:rPr>
      </w:pPr>
    </w:p>
    <w:p w:rsidR="002D6581" w:rsidRPr="002D6581" w:rsidRDefault="002D6581" w:rsidP="002D6581">
      <w:pPr>
        <w:numPr>
          <w:ilvl w:val="0"/>
          <w:numId w:val="19"/>
        </w:numPr>
        <w:spacing w:after="0"/>
        <w:contextualSpacing/>
        <w:rPr>
          <w:color w:val="0070C0"/>
        </w:rPr>
      </w:pPr>
      <w:r w:rsidRPr="002D6581">
        <w:rPr>
          <w:b/>
          <w:color w:val="0070C0"/>
        </w:rPr>
        <w:t>La Dure mère</w:t>
      </w:r>
      <w:r w:rsidR="0065269D">
        <w:rPr>
          <w:color w:val="0070C0"/>
        </w:rPr>
        <w:t xml:space="preserve"> méninge </w:t>
      </w:r>
      <w:r w:rsidR="00F3282C">
        <w:rPr>
          <w:color w:val="0070C0"/>
        </w:rPr>
        <w:t xml:space="preserve">extérieur </w:t>
      </w:r>
      <w:r w:rsidRPr="002D6581">
        <w:rPr>
          <w:color w:val="0070C0"/>
        </w:rPr>
        <w:t xml:space="preserve">et dure, </w:t>
      </w:r>
    </w:p>
    <w:p w:rsidR="002D6581" w:rsidRPr="002D6581" w:rsidRDefault="002D6581" w:rsidP="002D6581">
      <w:pPr>
        <w:spacing w:after="0"/>
        <w:ind w:left="1440"/>
        <w:contextualSpacing/>
        <w:rPr>
          <w:color w:val="0070C0"/>
        </w:rPr>
      </w:pPr>
    </w:p>
    <w:p w:rsidR="002D6581" w:rsidRPr="002D6581" w:rsidRDefault="0065269D" w:rsidP="002D6581">
      <w:pPr>
        <w:numPr>
          <w:ilvl w:val="1"/>
          <w:numId w:val="19"/>
        </w:numPr>
        <w:spacing w:after="0"/>
        <w:contextualSpacing/>
        <w:rPr>
          <w:color w:val="0070C0"/>
        </w:rPr>
      </w:pPr>
      <w:r>
        <w:rPr>
          <w:color w:val="0070C0"/>
        </w:rPr>
        <w:t>Séparée de l’arachnoïde</w:t>
      </w:r>
      <w:r w:rsidR="002D6581" w:rsidRPr="002D6581">
        <w:rPr>
          <w:color w:val="0070C0"/>
        </w:rPr>
        <w:t xml:space="preserve"> par </w:t>
      </w:r>
      <w:r>
        <w:rPr>
          <w:b/>
          <w:color w:val="0070C0"/>
        </w:rPr>
        <w:t xml:space="preserve">un espace </w:t>
      </w:r>
      <w:r w:rsidR="00F3282C">
        <w:rPr>
          <w:b/>
          <w:color w:val="0070C0"/>
        </w:rPr>
        <w:t>virtuel</w:t>
      </w:r>
      <w:r w:rsidR="002D6581" w:rsidRPr="002D6581">
        <w:rPr>
          <w:b/>
          <w:color w:val="0070C0"/>
        </w:rPr>
        <w:t xml:space="preserve"> </w:t>
      </w:r>
      <w:r w:rsidR="002D6581" w:rsidRPr="002D6581">
        <w:rPr>
          <w:color w:val="0070C0"/>
        </w:rPr>
        <w:t>appelé</w:t>
      </w:r>
      <w:r w:rsidR="002D6581" w:rsidRPr="002D6581">
        <w:rPr>
          <w:b/>
          <w:color w:val="0070C0"/>
        </w:rPr>
        <w:t xml:space="preserve"> espace sous dural </w:t>
      </w:r>
    </w:p>
    <w:p w:rsidR="002D6581" w:rsidRPr="002D6581" w:rsidRDefault="002D6581" w:rsidP="002D6581">
      <w:pPr>
        <w:spacing w:after="0"/>
        <w:ind w:left="2160"/>
        <w:contextualSpacing/>
        <w:rPr>
          <w:color w:val="0070C0"/>
        </w:rPr>
      </w:pPr>
    </w:p>
    <w:p w:rsidR="002D6581" w:rsidRPr="002D6581" w:rsidRDefault="002D6581" w:rsidP="002D6581">
      <w:pPr>
        <w:numPr>
          <w:ilvl w:val="0"/>
          <w:numId w:val="19"/>
        </w:numPr>
        <w:spacing w:after="0"/>
        <w:contextualSpacing/>
        <w:rPr>
          <w:color w:val="0070C0"/>
        </w:rPr>
      </w:pPr>
      <w:r w:rsidRPr="002D6581">
        <w:rPr>
          <w:b/>
          <w:color w:val="0070C0"/>
        </w:rPr>
        <w:t xml:space="preserve">L’Arachnoïde </w:t>
      </w:r>
      <w:r w:rsidRPr="002D6581">
        <w:rPr>
          <w:color w:val="0070C0"/>
        </w:rPr>
        <w:t xml:space="preserve">membrane conjonctive très fine </w:t>
      </w:r>
    </w:p>
    <w:p w:rsidR="002D6581" w:rsidRPr="002D6581" w:rsidRDefault="002D6581" w:rsidP="002D6581">
      <w:pPr>
        <w:spacing w:after="0"/>
        <w:ind w:left="1440"/>
        <w:contextualSpacing/>
        <w:rPr>
          <w:color w:val="0070C0"/>
        </w:rPr>
      </w:pPr>
    </w:p>
    <w:p w:rsidR="002D6581" w:rsidRPr="002D6581" w:rsidRDefault="002D6581" w:rsidP="002D6581">
      <w:pPr>
        <w:numPr>
          <w:ilvl w:val="1"/>
          <w:numId w:val="19"/>
        </w:numPr>
        <w:spacing w:after="0"/>
        <w:contextualSpacing/>
        <w:rPr>
          <w:color w:val="0070C0"/>
        </w:rPr>
      </w:pPr>
      <w:r w:rsidRPr="002D6581">
        <w:rPr>
          <w:color w:val="0070C0"/>
        </w:rPr>
        <w:t>Séparé</w:t>
      </w:r>
      <w:r w:rsidR="0065269D">
        <w:rPr>
          <w:color w:val="0070C0"/>
        </w:rPr>
        <w:t>e de la pie mère</w:t>
      </w:r>
      <w:r w:rsidRPr="002D6581">
        <w:rPr>
          <w:color w:val="0070C0"/>
        </w:rPr>
        <w:t xml:space="preserve"> par un espace appelé</w:t>
      </w:r>
      <w:r w:rsidRPr="002D6581">
        <w:rPr>
          <w:b/>
          <w:color w:val="0070C0"/>
        </w:rPr>
        <w:t xml:space="preserve"> espace sous arachnoïdien </w:t>
      </w:r>
      <w:r w:rsidRPr="002D6581">
        <w:rPr>
          <w:color w:val="0070C0"/>
        </w:rPr>
        <w:t>ou circule</w:t>
      </w:r>
      <w:r w:rsidRPr="002D6581">
        <w:rPr>
          <w:b/>
          <w:color w:val="0070C0"/>
        </w:rPr>
        <w:t xml:space="preserve"> le liquide céphalo rachidien (LCR)</w:t>
      </w:r>
    </w:p>
    <w:p w:rsidR="002D6581" w:rsidRPr="002D6581" w:rsidRDefault="002D6581" w:rsidP="002D6581">
      <w:pPr>
        <w:spacing w:after="0"/>
        <w:ind w:left="2160"/>
        <w:contextualSpacing/>
        <w:rPr>
          <w:color w:val="0070C0"/>
        </w:rPr>
      </w:pPr>
    </w:p>
    <w:p w:rsidR="002D6581" w:rsidRPr="001673B1" w:rsidRDefault="002D6581" w:rsidP="002D6581">
      <w:pPr>
        <w:numPr>
          <w:ilvl w:val="0"/>
          <w:numId w:val="19"/>
        </w:numPr>
        <w:spacing w:after="0"/>
        <w:contextualSpacing/>
        <w:rPr>
          <w:color w:val="0070C0"/>
        </w:rPr>
      </w:pPr>
      <w:r w:rsidRPr="002D6581">
        <w:rPr>
          <w:b/>
          <w:color w:val="0070C0"/>
        </w:rPr>
        <w:t>La Pie mère</w:t>
      </w:r>
      <w:r w:rsidRPr="002D6581">
        <w:rPr>
          <w:color w:val="0070C0"/>
        </w:rPr>
        <w:t> : recouvre l’en</w:t>
      </w:r>
      <w:r w:rsidR="0065269D">
        <w:rPr>
          <w:color w:val="0070C0"/>
        </w:rPr>
        <w:t>céphale et la moelle épinière (</w:t>
      </w:r>
      <w:r w:rsidRPr="002D6581">
        <w:rPr>
          <w:color w:val="0070C0"/>
        </w:rPr>
        <w:t>SNC) dans les moindres sillons</w:t>
      </w:r>
    </w:p>
    <w:p w:rsidR="009F7F76" w:rsidRPr="002D6581" w:rsidRDefault="00A03C94" w:rsidP="00A03C94">
      <w:pPr>
        <w:spacing w:after="0"/>
        <w:contextualSpacing/>
        <w:rPr>
          <w:color w:val="0070C0"/>
        </w:rPr>
      </w:pPr>
      <w:r>
        <w:rPr>
          <w:noProof/>
          <w:color w:val="0070C0"/>
          <w:lang w:eastAsia="fr-FR"/>
        </w:rPr>
        <w:lastRenderedPageBreak/>
        <w:drawing>
          <wp:inline distT="0" distB="0" distL="0" distR="0">
            <wp:extent cx="2247218" cy="1952625"/>
            <wp:effectExtent l="0" t="0" r="127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éninges 1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303" cy="196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70C0"/>
          <w:lang w:eastAsia="fr-FR"/>
        </w:rPr>
        <w:drawing>
          <wp:inline distT="0" distB="0" distL="0" distR="0">
            <wp:extent cx="3124200" cy="3343344"/>
            <wp:effectExtent l="0" t="0" r="0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éninges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883" cy="335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39" w:rsidRPr="007F1B9D" w:rsidRDefault="004A1573" w:rsidP="007F1B9D">
      <w:pPr>
        <w:pStyle w:val="Paragraphedeliste"/>
      </w:pPr>
      <w:r w:rsidRPr="004A1573">
        <w:rPr>
          <w:noProof/>
          <w:lang w:eastAsia="fr-FR"/>
        </w:rPr>
        <w:drawing>
          <wp:inline distT="0" distB="0" distL="0" distR="0" wp14:anchorId="04BD45B2" wp14:editId="57B6C8D3">
            <wp:extent cx="5760720" cy="337756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581" w:rsidRDefault="00F3282C" w:rsidP="002D6581">
      <w:pPr>
        <w:pStyle w:val="Paragraphedeliste"/>
        <w:numPr>
          <w:ilvl w:val="0"/>
          <w:numId w:val="6"/>
        </w:numPr>
        <w:spacing w:after="160" w:line="259" w:lineRule="auto"/>
        <w:rPr>
          <w:b/>
        </w:rPr>
      </w:pPr>
      <w:r>
        <w:rPr>
          <w:b/>
        </w:rPr>
        <w:t>Définir</w:t>
      </w:r>
      <w:r w:rsidR="002D6581" w:rsidRPr="00FF2404">
        <w:rPr>
          <w:b/>
        </w:rPr>
        <w:t xml:space="preserve"> le LCR et </w:t>
      </w:r>
      <w:r w:rsidR="00EE4BA6">
        <w:rPr>
          <w:b/>
        </w:rPr>
        <w:t>savoir le situer</w:t>
      </w:r>
    </w:p>
    <w:p w:rsidR="00EE4BA6" w:rsidRPr="00FF2404" w:rsidRDefault="00EE4BA6" w:rsidP="00EE4BA6">
      <w:pPr>
        <w:pStyle w:val="Paragraphedeliste"/>
        <w:spacing w:after="160" w:line="259" w:lineRule="auto"/>
        <w:rPr>
          <w:b/>
        </w:rPr>
      </w:pPr>
    </w:p>
    <w:p w:rsidR="002D6581" w:rsidRPr="001673B1" w:rsidRDefault="002D6581" w:rsidP="002D6581">
      <w:pPr>
        <w:pStyle w:val="Paragraphedeliste"/>
        <w:rPr>
          <w:color w:val="0070C0"/>
        </w:rPr>
      </w:pPr>
      <w:r w:rsidRPr="001673B1">
        <w:rPr>
          <w:color w:val="0070C0"/>
        </w:rPr>
        <w:t xml:space="preserve">Liquide céphalo rachidien qui se situe entre l’arachnoïde et le pie mère dans l’espace sous arachnoïdien ; </w:t>
      </w:r>
    </w:p>
    <w:p w:rsidR="002D6581" w:rsidRPr="001673B1" w:rsidRDefault="002D6581" w:rsidP="002D6581">
      <w:pPr>
        <w:pStyle w:val="Paragraphedeliste"/>
        <w:rPr>
          <w:color w:val="0070C0"/>
        </w:rPr>
      </w:pPr>
      <w:r w:rsidRPr="001673B1">
        <w:rPr>
          <w:color w:val="0070C0"/>
        </w:rPr>
        <w:t xml:space="preserve">Il entoure complétement la moelle épinière et le </w:t>
      </w:r>
      <w:r w:rsidR="00011565" w:rsidRPr="001673B1">
        <w:rPr>
          <w:color w:val="0070C0"/>
        </w:rPr>
        <w:t>cerveau. (</w:t>
      </w:r>
      <w:r w:rsidRPr="001673B1">
        <w:rPr>
          <w:color w:val="0070C0"/>
        </w:rPr>
        <w:t>80 à 150 ml).</w:t>
      </w:r>
    </w:p>
    <w:p w:rsidR="002D6581" w:rsidRPr="001673B1" w:rsidRDefault="002D6581" w:rsidP="002D6581">
      <w:pPr>
        <w:pStyle w:val="Paragraphedeliste"/>
        <w:rPr>
          <w:color w:val="0070C0"/>
        </w:rPr>
      </w:pPr>
      <w:r w:rsidRPr="001673B1">
        <w:rPr>
          <w:color w:val="0070C0"/>
        </w:rPr>
        <w:t>Il e</w:t>
      </w:r>
      <w:r w:rsidR="00F3282C">
        <w:rPr>
          <w:color w:val="0070C0"/>
        </w:rPr>
        <w:t xml:space="preserve">st produit au niveau de chaque </w:t>
      </w:r>
      <w:r w:rsidRPr="001673B1">
        <w:rPr>
          <w:color w:val="0070C0"/>
        </w:rPr>
        <w:t>ventricule cérébral (par le plexus choroïde) de façon continu (720 ml /j, il est donc renouvelé 3 à 4 fois par jour). Il circule librement. L’absorption se fait au rythme de la sécrétion. La pression du LCR est constante.</w:t>
      </w:r>
    </w:p>
    <w:p w:rsidR="009F7F76" w:rsidRPr="00A03C94" w:rsidRDefault="002D6581" w:rsidP="00A03C94">
      <w:pPr>
        <w:pStyle w:val="Paragraphedeliste"/>
        <w:rPr>
          <w:color w:val="0070C0"/>
        </w:rPr>
      </w:pPr>
      <w:r w:rsidRPr="001673B1">
        <w:rPr>
          <w:color w:val="0070C0"/>
        </w:rPr>
        <w:t xml:space="preserve">Liquide clair, dit « eau de roche » alcalin contenant du glucose (1/3 à 2/3 de la glycémie), des protéines (en faible quantité) de la créatinine, de l’urée, quelques </w:t>
      </w:r>
      <w:r w:rsidR="009F7F76" w:rsidRPr="001673B1">
        <w:rPr>
          <w:color w:val="0070C0"/>
        </w:rPr>
        <w:t>leucocytes</w:t>
      </w:r>
    </w:p>
    <w:p w:rsidR="002D6581" w:rsidRPr="00EE4BA6" w:rsidRDefault="002D6581" w:rsidP="002D6581">
      <w:pPr>
        <w:pStyle w:val="Paragraphedeliste"/>
        <w:spacing w:after="160" w:line="259" w:lineRule="auto"/>
      </w:pPr>
    </w:p>
    <w:p w:rsidR="002D6581" w:rsidRPr="00C37120" w:rsidRDefault="002D6581" w:rsidP="002D6581">
      <w:pPr>
        <w:pStyle w:val="Paragraphedeliste"/>
        <w:numPr>
          <w:ilvl w:val="0"/>
          <w:numId w:val="6"/>
        </w:numPr>
        <w:spacing w:after="0" w:line="240" w:lineRule="auto"/>
        <w:rPr>
          <w:rFonts w:eastAsia="Times New Roman" w:cs="Times New Roman"/>
          <w:b/>
          <w:bCs/>
          <w:lang w:eastAsia="fr-FR"/>
        </w:rPr>
      </w:pPr>
      <w:r w:rsidRPr="00C37120">
        <w:rPr>
          <w:rFonts w:eastAsia="Times New Roman" w:cs="Times New Roman"/>
          <w:b/>
          <w:bCs/>
          <w:lang w:eastAsia="fr-FR"/>
        </w:rPr>
        <w:t xml:space="preserve">Parmi les fonctions du LCR énumérées ci-dessous, </w:t>
      </w:r>
      <w:r w:rsidR="004B4B2A" w:rsidRPr="00C37120">
        <w:rPr>
          <w:rFonts w:eastAsia="Times New Roman" w:cs="Times New Roman"/>
          <w:b/>
          <w:bCs/>
          <w:lang w:eastAsia="fr-FR"/>
        </w:rPr>
        <w:t>cochez-la</w:t>
      </w:r>
      <w:r w:rsidRPr="00C37120">
        <w:rPr>
          <w:rFonts w:eastAsia="Times New Roman" w:cs="Times New Roman"/>
          <w:b/>
          <w:bCs/>
          <w:lang w:eastAsia="fr-FR"/>
        </w:rPr>
        <w:t xml:space="preserve"> ou les réponses justes </w:t>
      </w:r>
    </w:p>
    <w:p w:rsidR="002D6581" w:rsidRPr="00EE4BA6" w:rsidRDefault="002D6581" w:rsidP="002D6581">
      <w:pPr>
        <w:pStyle w:val="Paragraphedeliste"/>
        <w:spacing w:after="0" w:line="240" w:lineRule="auto"/>
        <w:jc w:val="both"/>
        <w:rPr>
          <w:rFonts w:eastAsia="Times New Roman" w:cs="Times New Roman"/>
          <w:lang w:eastAsia="fr-FR"/>
        </w:rPr>
      </w:pPr>
    </w:p>
    <w:bookmarkStart w:id="1" w:name="CaseACocher1"/>
    <w:p w:rsidR="002D6581" w:rsidRPr="00EE4BA6" w:rsidRDefault="002D6581" w:rsidP="002D6581">
      <w:pPr>
        <w:pStyle w:val="Paragraphedeliste"/>
        <w:spacing w:after="0" w:line="240" w:lineRule="auto"/>
        <w:jc w:val="both"/>
        <w:rPr>
          <w:rFonts w:eastAsia="Times New Roman" w:cs="Times New Roman"/>
          <w:lang w:eastAsia="fr-FR"/>
        </w:rPr>
      </w:pPr>
      <w:r w:rsidRPr="00EE4BA6">
        <w:rPr>
          <w:rFonts w:eastAsia="Times New Roman" w:cs="Times New Roman"/>
          <w:lang w:eastAsia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1"/>
            </w:checkBox>
          </w:ffData>
        </w:fldChar>
      </w:r>
      <w:r w:rsidRPr="00EE4BA6">
        <w:rPr>
          <w:rFonts w:eastAsia="Times New Roman" w:cs="Times New Roman"/>
          <w:lang w:eastAsia="fr-FR"/>
        </w:rPr>
        <w:instrText xml:space="preserve"> FORMCHECKBOX </w:instrText>
      </w:r>
      <w:r w:rsidR="003210D9">
        <w:rPr>
          <w:rFonts w:eastAsia="Times New Roman" w:cs="Times New Roman"/>
          <w:lang w:eastAsia="fr-FR"/>
        </w:rPr>
      </w:r>
      <w:r w:rsidR="003210D9">
        <w:rPr>
          <w:rFonts w:eastAsia="Times New Roman" w:cs="Times New Roman"/>
          <w:lang w:eastAsia="fr-FR"/>
        </w:rPr>
        <w:fldChar w:fldCharType="separate"/>
      </w:r>
      <w:r w:rsidRPr="00EE4BA6">
        <w:rPr>
          <w:rFonts w:eastAsia="Times New Roman" w:cs="Times New Roman"/>
          <w:lang w:eastAsia="fr-FR"/>
        </w:rPr>
        <w:fldChar w:fldCharType="end"/>
      </w:r>
      <w:bookmarkEnd w:id="1"/>
      <w:r w:rsidRPr="00EE4BA6">
        <w:rPr>
          <w:rFonts w:eastAsia="Times New Roman" w:cs="Times New Roman"/>
          <w:lang w:eastAsia="fr-FR"/>
        </w:rPr>
        <w:t xml:space="preserve"> Protection</w:t>
      </w:r>
    </w:p>
    <w:p w:rsidR="002D6581" w:rsidRPr="00EE4BA6" w:rsidRDefault="002D6581" w:rsidP="002D6581">
      <w:pPr>
        <w:pStyle w:val="Paragraphedeliste"/>
        <w:spacing w:after="0" w:line="240" w:lineRule="auto"/>
        <w:jc w:val="both"/>
        <w:rPr>
          <w:rFonts w:eastAsia="Times New Roman" w:cs="Times New Roman"/>
          <w:lang w:eastAsia="fr-FR"/>
        </w:rPr>
      </w:pPr>
      <w:r w:rsidRPr="00EE4BA6">
        <w:rPr>
          <w:rFonts w:eastAsia="Times New Roman" w:cs="Times New Roman"/>
          <w:lang w:eastAsia="fr-FR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EE4BA6">
        <w:rPr>
          <w:rFonts w:eastAsia="Times New Roman" w:cs="Times New Roman"/>
          <w:lang w:eastAsia="fr-FR"/>
        </w:rPr>
        <w:instrText xml:space="preserve"> FORMCHECKBOX </w:instrText>
      </w:r>
      <w:r w:rsidR="003210D9">
        <w:rPr>
          <w:rFonts w:eastAsia="Times New Roman" w:cs="Times New Roman"/>
          <w:lang w:eastAsia="fr-FR"/>
        </w:rPr>
      </w:r>
      <w:r w:rsidR="003210D9">
        <w:rPr>
          <w:rFonts w:eastAsia="Times New Roman" w:cs="Times New Roman"/>
          <w:lang w:eastAsia="fr-FR"/>
        </w:rPr>
        <w:fldChar w:fldCharType="separate"/>
      </w:r>
      <w:r w:rsidRPr="00EE4BA6">
        <w:rPr>
          <w:rFonts w:eastAsia="Times New Roman" w:cs="Times New Roman"/>
          <w:lang w:eastAsia="fr-FR"/>
        </w:rPr>
        <w:fldChar w:fldCharType="end"/>
      </w:r>
      <w:r w:rsidRPr="00EE4BA6">
        <w:rPr>
          <w:rFonts w:eastAsia="Times New Roman" w:cs="Times New Roman"/>
          <w:lang w:eastAsia="fr-FR"/>
        </w:rPr>
        <w:t xml:space="preserve"> Circulation</w:t>
      </w:r>
    </w:p>
    <w:p w:rsidR="002D6581" w:rsidRPr="00EE4BA6" w:rsidRDefault="002D6581" w:rsidP="002D6581">
      <w:pPr>
        <w:spacing w:after="0" w:line="240" w:lineRule="auto"/>
        <w:ind w:left="360" w:firstLine="348"/>
        <w:jc w:val="both"/>
        <w:rPr>
          <w:rFonts w:eastAsia="Times New Roman" w:cs="Times New Roman"/>
          <w:lang w:eastAsia="fr-FR"/>
        </w:rPr>
      </w:pPr>
      <w:r w:rsidRPr="00EE4BA6">
        <w:rPr>
          <w:rFonts w:eastAsia="Times New Roman" w:cs="Times New Roman"/>
          <w:lang w:eastAsia="fr-FR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EE4BA6">
        <w:rPr>
          <w:rFonts w:eastAsia="Times New Roman" w:cs="Times New Roman"/>
          <w:lang w:eastAsia="fr-FR"/>
        </w:rPr>
        <w:instrText xml:space="preserve"> FORMCHECKBOX </w:instrText>
      </w:r>
      <w:r w:rsidR="003210D9">
        <w:rPr>
          <w:rFonts w:eastAsia="Times New Roman" w:cs="Times New Roman"/>
          <w:lang w:eastAsia="fr-FR"/>
        </w:rPr>
      </w:r>
      <w:r w:rsidR="003210D9">
        <w:rPr>
          <w:rFonts w:eastAsia="Times New Roman" w:cs="Times New Roman"/>
          <w:lang w:eastAsia="fr-FR"/>
        </w:rPr>
        <w:fldChar w:fldCharType="separate"/>
      </w:r>
      <w:r w:rsidRPr="00EE4BA6">
        <w:rPr>
          <w:rFonts w:eastAsia="Times New Roman" w:cs="Times New Roman"/>
          <w:lang w:eastAsia="fr-FR"/>
        </w:rPr>
        <w:fldChar w:fldCharType="end"/>
      </w:r>
      <w:r w:rsidRPr="00EE4BA6">
        <w:rPr>
          <w:rFonts w:eastAsia="Times New Roman" w:cs="Times New Roman"/>
          <w:lang w:eastAsia="fr-FR"/>
        </w:rPr>
        <w:t xml:space="preserve"> Nutrition</w:t>
      </w:r>
    </w:p>
    <w:p w:rsidR="002D6581" w:rsidRPr="00EE4BA6" w:rsidRDefault="002D6581" w:rsidP="002D6581">
      <w:pPr>
        <w:spacing w:after="0" w:line="240" w:lineRule="auto"/>
        <w:ind w:left="360" w:firstLine="348"/>
        <w:rPr>
          <w:rFonts w:eastAsia="Times New Roman" w:cs="Times New Roman"/>
          <w:lang w:eastAsia="fr-FR"/>
        </w:rPr>
      </w:pPr>
      <w:r w:rsidRPr="00EE4BA6">
        <w:rPr>
          <w:rFonts w:eastAsia="Times New Roman" w:cs="Times New Roman"/>
          <w:lang w:eastAsia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EE4BA6">
        <w:rPr>
          <w:rFonts w:eastAsia="Times New Roman" w:cs="Times New Roman"/>
          <w:lang w:eastAsia="fr-FR"/>
        </w:rPr>
        <w:instrText xml:space="preserve"> FORMCHECKBOX </w:instrText>
      </w:r>
      <w:r w:rsidR="003210D9">
        <w:rPr>
          <w:rFonts w:eastAsia="Times New Roman" w:cs="Times New Roman"/>
          <w:lang w:eastAsia="fr-FR"/>
        </w:rPr>
      </w:r>
      <w:r w:rsidR="003210D9">
        <w:rPr>
          <w:rFonts w:eastAsia="Times New Roman" w:cs="Times New Roman"/>
          <w:lang w:eastAsia="fr-FR"/>
        </w:rPr>
        <w:fldChar w:fldCharType="separate"/>
      </w:r>
      <w:r w:rsidRPr="00EE4BA6">
        <w:rPr>
          <w:rFonts w:eastAsia="Times New Roman" w:cs="Times New Roman"/>
          <w:lang w:eastAsia="fr-FR"/>
        </w:rPr>
        <w:fldChar w:fldCharType="end"/>
      </w:r>
      <w:r w:rsidRPr="00EE4BA6">
        <w:rPr>
          <w:rFonts w:eastAsia="Times New Roman" w:cs="Times New Roman"/>
          <w:lang w:eastAsia="fr-FR"/>
        </w:rPr>
        <w:t xml:space="preserve"> Transmission des influx nerveux</w:t>
      </w:r>
    </w:p>
    <w:p w:rsidR="002D6581" w:rsidRPr="00EE4BA6" w:rsidRDefault="002D6581" w:rsidP="009F7F76">
      <w:pPr>
        <w:spacing w:after="0" w:line="240" w:lineRule="auto"/>
        <w:jc w:val="both"/>
        <w:rPr>
          <w:rFonts w:eastAsia="Times New Roman" w:cs="Times New Roman"/>
          <w:lang w:eastAsia="fr-FR"/>
        </w:rPr>
      </w:pPr>
      <w:r w:rsidRPr="00EE4BA6">
        <w:rPr>
          <w:rFonts w:eastAsia="Times New Roman" w:cs="Times New Roman"/>
          <w:lang w:eastAsia="fr-FR"/>
        </w:rPr>
        <w:t xml:space="preserve">            </w:t>
      </w:r>
      <w:r w:rsidR="00EE4BA6">
        <w:rPr>
          <w:rFonts w:eastAsia="Times New Roman" w:cs="Times New Roman"/>
          <w:lang w:eastAsia="fr-FR"/>
        </w:rPr>
        <w:t xml:space="preserve">  </w:t>
      </w:r>
      <w:r w:rsidRPr="00EE4BA6">
        <w:rPr>
          <w:rFonts w:eastAsia="Times New Roman" w:cs="Times New Roman"/>
          <w:lang w:eastAsia="fr-FR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EE4BA6">
        <w:rPr>
          <w:rFonts w:eastAsia="Times New Roman" w:cs="Times New Roman"/>
          <w:lang w:eastAsia="fr-FR"/>
        </w:rPr>
        <w:instrText xml:space="preserve"> FORMCHECKBOX </w:instrText>
      </w:r>
      <w:r w:rsidR="003210D9">
        <w:rPr>
          <w:rFonts w:eastAsia="Times New Roman" w:cs="Times New Roman"/>
          <w:lang w:eastAsia="fr-FR"/>
        </w:rPr>
      </w:r>
      <w:r w:rsidR="003210D9">
        <w:rPr>
          <w:rFonts w:eastAsia="Times New Roman" w:cs="Times New Roman"/>
          <w:lang w:eastAsia="fr-FR"/>
        </w:rPr>
        <w:fldChar w:fldCharType="separate"/>
      </w:r>
      <w:r w:rsidRPr="00EE4BA6">
        <w:rPr>
          <w:rFonts w:eastAsia="Times New Roman" w:cs="Times New Roman"/>
          <w:lang w:eastAsia="fr-FR"/>
        </w:rPr>
        <w:fldChar w:fldCharType="end"/>
      </w:r>
      <w:r w:rsidRPr="00EE4BA6">
        <w:rPr>
          <w:rFonts w:eastAsia="Times New Roman" w:cs="Times New Roman"/>
          <w:lang w:eastAsia="fr-FR"/>
        </w:rPr>
        <w:t xml:space="preserve"> Amortissement des coups </w:t>
      </w:r>
    </w:p>
    <w:p w:rsidR="008C1734" w:rsidRDefault="008C1734" w:rsidP="008C1734">
      <w:pPr>
        <w:pStyle w:val="Paragraphedeliste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9F7F76" w:rsidRPr="008C1734" w:rsidRDefault="009F7F76" w:rsidP="008C1734">
      <w:pPr>
        <w:pStyle w:val="Paragraphedeliste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2C52E6" w:rsidRPr="00EE4BA6" w:rsidRDefault="0046724C" w:rsidP="002C52E6">
      <w:pPr>
        <w:pStyle w:val="Paragraphedeliste"/>
        <w:numPr>
          <w:ilvl w:val="0"/>
          <w:numId w:val="6"/>
        </w:numPr>
        <w:spacing w:after="0" w:line="240" w:lineRule="auto"/>
        <w:rPr>
          <w:rFonts w:eastAsia="Times New Roman" w:cs="Times New Roman"/>
          <w:b/>
          <w:lang w:eastAsia="fr-FR"/>
        </w:rPr>
      </w:pPr>
      <w:r w:rsidRPr="00EE4BA6">
        <w:rPr>
          <w:rFonts w:eastAsia="Times New Roman" w:cs="Times New Roman"/>
          <w:b/>
          <w:lang w:eastAsia="fr-FR"/>
        </w:rPr>
        <w:t>Qu’</w:t>
      </w:r>
      <w:r w:rsidR="00011565" w:rsidRPr="00EE4BA6">
        <w:rPr>
          <w:rFonts w:eastAsia="Times New Roman" w:cs="Times New Roman"/>
          <w:b/>
          <w:lang w:eastAsia="fr-FR"/>
        </w:rPr>
        <w:t>est-ce</w:t>
      </w:r>
      <w:r w:rsidRPr="00EE4BA6">
        <w:rPr>
          <w:rFonts w:eastAsia="Times New Roman" w:cs="Times New Roman"/>
          <w:b/>
          <w:lang w:eastAsia="fr-FR"/>
        </w:rPr>
        <w:t xml:space="preserve"> qu’</w:t>
      </w:r>
      <w:r w:rsidR="002C52E6" w:rsidRPr="00EE4BA6">
        <w:rPr>
          <w:rFonts w:eastAsia="Times New Roman" w:cs="Times New Roman"/>
          <w:b/>
          <w:lang w:eastAsia="fr-FR"/>
        </w:rPr>
        <w:t>un neurone et i</w:t>
      </w:r>
      <w:r w:rsidR="00C37120">
        <w:rPr>
          <w:rFonts w:eastAsia="Times New Roman" w:cs="Times New Roman"/>
          <w:b/>
          <w:lang w:eastAsia="fr-FR"/>
        </w:rPr>
        <w:t>ndiquez ses différentes parties</w:t>
      </w:r>
    </w:p>
    <w:p w:rsidR="007D0EBF" w:rsidRDefault="007D0EBF" w:rsidP="0046724C">
      <w:pPr>
        <w:spacing w:after="0"/>
        <w:ind w:left="720"/>
        <w:rPr>
          <w:rFonts w:eastAsia="Times New Roman" w:cs="Times New Roman"/>
          <w:color w:val="0070C0"/>
          <w:lang w:eastAsia="fr-FR"/>
        </w:rPr>
      </w:pPr>
    </w:p>
    <w:p w:rsidR="00A75B89" w:rsidRPr="001673B1" w:rsidRDefault="00A75B89" w:rsidP="0046724C">
      <w:pPr>
        <w:spacing w:after="0"/>
        <w:ind w:left="720"/>
        <w:rPr>
          <w:rFonts w:eastAsia="Times New Roman" w:cs="Times New Roman"/>
          <w:b/>
          <w:color w:val="0070C0"/>
          <w:lang w:eastAsia="fr-FR"/>
        </w:rPr>
      </w:pPr>
      <w:r w:rsidRPr="001673B1">
        <w:rPr>
          <w:rFonts w:eastAsia="Times New Roman" w:cs="Times New Roman"/>
          <w:color w:val="0070C0"/>
          <w:lang w:eastAsia="fr-FR"/>
        </w:rPr>
        <w:t xml:space="preserve">Le neurone est </w:t>
      </w:r>
      <w:r w:rsidRPr="001673B1">
        <w:rPr>
          <w:rFonts w:eastAsia="Times New Roman" w:cs="Times New Roman"/>
          <w:b/>
          <w:color w:val="0070C0"/>
          <w:lang w:eastAsia="fr-FR"/>
        </w:rPr>
        <w:t>l’unité fonctionnelle du système nerveux</w:t>
      </w:r>
      <w:r w:rsidR="002B1BEB">
        <w:rPr>
          <w:rFonts w:eastAsia="Times New Roman" w:cs="Times New Roman"/>
          <w:b/>
          <w:color w:val="0070C0"/>
          <w:lang w:eastAsia="fr-FR"/>
        </w:rPr>
        <w:t>, il permet la transmission de l’information nerveuse.</w:t>
      </w:r>
    </w:p>
    <w:p w:rsidR="0046724C" w:rsidRPr="001673B1" w:rsidRDefault="001277E0" w:rsidP="0046724C">
      <w:pPr>
        <w:pStyle w:val="Paragraphedeliste"/>
        <w:rPr>
          <w:color w:val="0070C0"/>
        </w:rPr>
      </w:pPr>
      <w:r w:rsidRPr="001673B1">
        <w:rPr>
          <w:color w:val="0070C0"/>
        </w:rPr>
        <w:t>C’est une cellule nerveuse comportant un corps cellulaire, un axone et des dendrites</w:t>
      </w:r>
    </w:p>
    <w:p w:rsidR="001277E0" w:rsidRDefault="002B1BEB" w:rsidP="0046724C">
      <w:pPr>
        <w:pStyle w:val="Paragraphedeliste"/>
        <w:rPr>
          <w:color w:val="0070C0"/>
        </w:rPr>
      </w:pPr>
      <w:r>
        <w:rPr>
          <w:color w:val="0070C0"/>
        </w:rPr>
        <w:t xml:space="preserve"> (</w:t>
      </w:r>
      <w:r w:rsidRPr="001673B1">
        <w:rPr>
          <w:color w:val="0070C0"/>
        </w:rPr>
        <w:t>Noyau</w:t>
      </w:r>
      <w:r w:rsidR="001277E0" w:rsidRPr="001673B1">
        <w:rPr>
          <w:color w:val="0070C0"/>
        </w:rPr>
        <w:t xml:space="preserve">, nœud de Ranvier, gaine de myéline, boutons terminaux). Les nerfs sont des faisceaux d’axones réunis. Les neurones </w:t>
      </w:r>
      <w:r w:rsidR="001277E0" w:rsidRPr="001673B1">
        <w:rPr>
          <w:b/>
          <w:color w:val="0070C0"/>
        </w:rPr>
        <w:t>ne se divisent pas</w:t>
      </w:r>
      <w:r w:rsidR="00DD6EB9" w:rsidRPr="001673B1">
        <w:rPr>
          <w:color w:val="0070C0"/>
        </w:rPr>
        <w:t xml:space="preserve"> et </w:t>
      </w:r>
      <w:r w:rsidR="00E03DFF">
        <w:rPr>
          <w:color w:val="0070C0"/>
        </w:rPr>
        <w:t xml:space="preserve">il y a très peu de </w:t>
      </w:r>
      <w:r w:rsidR="00E03DFF">
        <w:rPr>
          <w:b/>
          <w:color w:val="0070C0"/>
        </w:rPr>
        <w:t>renouvellement</w:t>
      </w:r>
      <w:r w:rsidR="001277E0" w:rsidRPr="001673B1">
        <w:rPr>
          <w:color w:val="0070C0"/>
        </w:rPr>
        <w:t>. Ils ont besoin d’un apport continu de glucose et d’oxygène. Ils peuvent produire de l’énergie (ATP) à partir du glucose.</w:t>
      </w:r>
    </w:p>
    <w:p w:rsidR="002B1BEB" w:rsidRDefault="002B1BEB" w:rsidP="0046724C">
      <w:pPr>
        <w:pStyle w:val="Paragraphedeliste"/>
        <w:rPr>
          <w:color w:val="0070C0"/>
        </w:rPr>
      </w:pPr>
    </w:p>
    <w:p w:rsidR="002B1BEB" w:rsidRDefault="002B1BEB" w:rsidP="0046724C">
      <w:pPr>
        <w:pStyle w:val="Paragraphedeliste"/>
        <w:rPr>
          <w:color w:val="0070C0"/>
        </w:rPr>
      </w:pPr>
      <w:r>
        <w:rPr>
          <w:color w:val="0070C0"/>
        </w:rPr>
        <w:t xml:space="preserve">Les neurones sont des cellules excitables, leur membrane a un potentiel de repos électrique et est capable de changer de polarisation. </w:t>
      </w:r>
    </w:p>
    <w:p w:rsidR="002B1BEB" w:rsidRDefault="002B1BEB" w:rsidP="0046724C">
      <w:pPr>
        <w:pStyle w:val="Paragraphedeliste"/>
        <w:rPr>
          <w:color w:val="0070C0"/>
        </w:rPr>
      </w:pPr>
    </w:p>
    <w:p w:rsidR="002B1BEB" w:rsidRPr="002B1BEB" w:rsidRDefault="002B1BEB" w:rsidP="0046724C">
      <w:pPr>
        <w:pStyle w:val="Paragraphedeliste"/>
        <w:rPr>
          <w:b/>
          <w:color w:val="0070C0"/>
        </w:rPr>
      </w:pPr>
      <w:r w:rsidRPr="002B1BEB">
        <w:rPr>
          <w:b/>
          <w:color w:val="0070C0"/>
        </w:rPr>
        <w:t>Le potentiel d’action :</w:t>
      </w:r>
    </w:p>
    <w:p w:rsidR="002B1BEB" w:rsidRDefault="002B1BEB" w:rsidP="002B1BEB">
      <w:pPr>
        <w:pStyle w:val="Paragraphedeliste"/>
        <w:numPr>
          <w:ilvl w:val="0"/>
          <w:numId w:val="25"/>
        </w:numPr>
        <w:rPr>
          <w:color w:val="0070C0"/>
        </w:rPr>
      </w:pPr>
      <w:r>
        <w:rPr>
          <w:color w:val="0070C0"/>
        </w:rPr>
        <w:t>Apparaît quand la dépolarisation atteint un seuil d’excitabilité</w:t>
      </w:r>
    </w:p>
    <w:p w:rsidR="002B1BEB" w:rsidRDefault="002B1BEB" w:rsidP="002B1BEB">
      <w:pPr>
        <w:pStyle w:val="Paragraphedeliste"/>
        <w:numPr>
          <w:ilvl w:val="0"/>
          <w:numId w:val="25"/>
        </w:numPr>
        <w:rPr>
          <w:color w:val="0070C0"/>
        </w:rPr>
      </w:pPr>
      <w:r>
        <w:rPr>
          <w:color w:val="0070C0"/>
        </w:rPr>
        <w:t>Phénomène du tout ou rien</w:t>
      </w:r>
    </w:p>
    <w:p w:rsidR="002B1BEB" w:rsidRDefault="002B1BEB" w:rsidP="002B1BEB">
      <w:pPr>
        <w:pStyle w:val="Paragraphedeliste"/>
        <w:numPr>
          <w:ilvl w:val="0"/>
          <w:numId w:val="25"/>
        </w:numPr>
        <w:rPr>
          <w:color w:val="0070C0"/>
        </w:rPr>
      </w:pPr>
      <w:r>
        <w:rPr>
          <w:color w:val="0070C0"/>
        </w:rPr>
        <w:t>Code en fréquence : plus le stimulus est fort, plus il y aura de PA rapprochés</w:t>
      </w:r>
    </w:p>
    <w:p w:rsidR="002B1BEB" w:rsidRDefault="002B1BEB" w:rsidP="002B1BEB">
      <w:pPr>
        <w:pStyle w:val="Paragraphedeliste"/>
        <w:numPr>
          <w:ilvl w:val="0"/>
          <w:numId w:val="25"/>
        </w:numPr>
        <w:rPr>
          <w:color w:val="0070C0"/>
        </w:rPr>
      </w:pPr>
      <w:r>
        <w:rPr>
          <w:color w:val="0070C0"/>
        </w:rPr>
        <w:t>Toujours la même amplitude</w:t>
      </w:r>
    </w:p>
    <w:p w:rsidR="002B1BEB" w:rsidRDefault="002B1BEB" w:rsidP="002B1BEB">
      <w:pPr>
        <w:pStyle w:val="Paragraphedeliste"/>
        <w:numPr>
          <w:ilvl w:val="0"/>
          <w:numId w:val="25"/>
        </w:numPr>
        <w:rPr>
          <w:color w:val="0070C0"/>
        </w:rPr>
      </w:pPr>
      <w:r>
        <w:rPr>
          <w:color w:val="0070C0"/>
        </w:rPr>
        <w:t>Propagation régénérative de proche en proche le long de l’axone</w:t>
      </w:r>
    </w:p>
    <w:p w:rsidR="002B1BEB" w:rsidRDefault="002B1BEB" w:rsidP="002B1BEB">
      <w:pPr>
        <w:pStyle w:val="Paragraphedeliste"/>
        <w:numPr>
          <w:ilvl w:val="0"/>
          <w:numId w:val="25"/>
        </w:numPr>
        <w:rPr>
          <w:color w:val="0070C0"/>
        </w:rPr>
      </w:pPr>
      <w:r>
        <w:rPr>
          <w:color w:val="0070C0"/>
        </w:rPr>
        <w:t xml:space="preserve">Propagation saltatoire (de nœud de Ranvier en nœud de Ranvier) en présence de gaine de myéline, accélère la conduction. </w:t>
      </w:r>
    </w:p>
    <w:p w:rsidR="002B1BEB" w:rsidRDefault="002B1BEB" w:rsidP="002B1BEB">
      <w:pPr>
        <w:ind w:left="720"/>
        <w:rPr>
          <w:color w:val="0070C0"/>
        </w:rPr>
      </w:pPr>
      <w:r>
        <w:rPr>
          <w:color w:val="0070C0"/>
        </w:rPr>
        <w:t>Les dendrites reçoivent l’information d’autres neurones.</w:t>
      </w:r>
    </w:p>
    <w:p w:rsidR="002B1BEB" w:rsidRPr="002B1BEB" w:rsidRDefault="002B1BEB" w:rsidP="002B1BEB">
      <w:pPr>
        <w:ind w:left="720"/>
        <w:rPr>
          <w:color w:val="0070C0"/>
        </w:rPr>
      </w:pPr>
      <w:r>
        <w:rPr>
          <w:color w:val="0070C0"/>
        </w:rPr>
        <w:t>L’axone véhicule l’information nerveuse vers les cibles.</w:t>
      </w:r>
    </w:p>
    <w:p w:rsidR="002B1BEB" w:rsidRPr="002B1BEB" w:rsidRDefault="002B1BEB" w:rsidP="002B1BEB">
      <w:pPr>
        <w:ind w:left="720"/>
        <w:rPr>
          <w:color w:val="0070C0"/>
        </w:rPr>
      </w:pPr>
      <w:r>
        <w:rPr>
          <w:noProof/>
          <w:color w:val="0070C0"/>
          <w:lang w:eastAsia="fr-FR"/>
        </w:rPr>
        <w:lastRenderedPageBreak/>
        <w:drawing>
          <wp:inline distT="0" distB="0" distL="0" distR="0">
            <wp:extent cx="4875451" cy="2307534"/>
            <wp:effectExtent l="0" t="0" r="190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hèma neuron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707" cy="233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7E" w:rsidRPr="007F1B9D" w:rsidRDefault="0084757E" w:rsidP="007F1B9D">
      <w:pPr>
        <w:rPr>
          <w:color w:val="0070C0"/>
        </w:rPr>
      </w:pPr>
    </w:p>
    <w:p w:rsidR="0084757E" w:rsidRPr="00EE4BA6" w:rsidRDefault="0084757E" w:rsidP="0084757E">
      <w:pPr>
        <w:pStyle w:val="Paragraphedeliste"/>
        <w:numPr>
          <w:ilvl w:val="0"/>
          <w:numId w:val="6"/>
        </w:numPr>
        <w:spacing w:after="0" w:line="240" w:lineRule="auto"/>
        <w:rPr>
          <w:rFonts w:eastAsia="Times New Roman" w:cs="Times New Roman"/>
          <w:b/>
          <w:lang w:eastAsia="fr-FR"/>
        </w:rPr>
      </w:pPr>
      <w:r w:rsidRPr="00EE4BA6">
        <w:rPr>
          <w:rFonts w:eastAsia="Times New Roman" w:cs="Times New Roman"/>
          <w:b/>
          <w:lang w:eastAsia="fr-FR"/>
        </w:rPr>
        <w:t>Citez les 3 types de neurones et leur localisation :</w:t>
      </w:r>
    </w:p>
    <w:p w:rsidR="007D0EBF" w:rsidRDefault="007D0EBF" w:rsidP="0084757E">
      <w:pPr>
        <w:pStyle w:val="Paragraphedeliste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</w:p>
    <w:p w:rsidR="0084757E" w:rsidRPr="001673B1" w:rsidRDefault="0084757E" w:rsidP="0084757E">
      <w:pPr>
        <w:pStyle w:val="Paragraphedeliste"/>
        <w:spacing w:after="0" w:line="240" w:lineRule="auto"/>
        <w:rPr>
          <w:rFonts w:eastAsia="Times New Roman" w:cs="Times New Roman"/>
          <w:color w:val="0070C0"/>
          <w:lang w:eastAsia="fr-FR"/>
        </w:rPr>
      </w:pPr>
      <w:r w:rsidRPr="001673B1">
        <w:rPr>
          <w:rFonts w:eastAsia="Times New Roman" w:cs="Times New Roman"/>
          <w:b/>
          <w:color w:val="0070C0"/>
          <w:lang w:eastAsia="fr-FR"/>
        </w:rPr>
        <w:t>Neurones sensitifs</w:t>
      </w:r>
      <w:r w:rsidR="002013FB" w:rsidRPr="001673B1">
        <w:rPr>
          <w:rFonts w:eastAsia="Times New Roman" w:cs="Times New Roman"/>
          <w:b/>
          <w:color w:val="0070C0"/>
          <w:lang w:eastAsia="fr-FR"/>
        </w:rPr>
        <w:t xml:space="preserve"> ou afférents</w:t>
      </w:r>
      <w:r w:rsidRPr="001673B1">
        <w:rPr>
          <w:rFonts w:eastAsia="Times New Roman" w:cs="Times New Roman"/>
          <w:b/>
          <w:color w:val="0070C0"/>
          <w:lang w:eastAsia="fr-FR"/>
        </w:rPr>
        <w:t xml:space="preserve"> : </w:t>
      </w:r>
      <w:r w:rsidRPr="001673B1">
        <w:rPr>
          <w:rFonts w:eastAsia="Times New Roman" w:cs="Times New Roman"/>
          <w:color w:val="0070C0"/>
          <w:lang w:eastAsia="fr-FR"/>
        </w:rPr>
        <w:t xml:space="preserve">qui </w:t>
      </w:r>
      <w:r w:rsidR="002013FB" w:rsidRPr="001673B1">
        <w:rPr>
          <w:rFonts w:eastAsia="Times New Roman" w:cs="Times New Roman"/>
          <w:color w:val="0070C0"/>
          <w:lang w:eastAsia="fr-FR"/>
        </w:rPr>
        <w:t>transmettent les influx nerveux des récepteurs sensoriels, de la peau et des organes internes vers le SNC (</w:t>
      </w:r>
      <w:r w:rsidRPr="001673B1">
        <w:rPr>
          <w:rFonts w:eastAsia="Times New Roman" w:cs="Times New Roman"/>
          <w:color w:val="0070C0"/>
          <w:lang w:eastAsia="fr-FR"/>
        </w:rPr>
        <w:t>périphérie vers le SNC</w:t>
      </w:r>
      <w:r w:rsidR="002013FB" w:rsidRPr="001673B1">
        <w:rPr>
          <w:rFonts w:eastAsia="Times New Roman" w:cs="Times New Roman"/>
          <w:color w:val="0070C0"/>
          <w:lang w:eastAsia="fr-FR"/>
        </w:rPr>
        <w:t>)</w:t>
      </w:r>
    </w:p>
    <w:p w:rsidR="0084757E" w:rsidRPr="001673B1" w:rsidRDefault="0084757E" w:rsidP="0084757E">
      <w:pPr>
        <w:pStyle w:val="Paragraphedeliste"/>
        <w:spacing w:after="0" w:line="240" w:lineRule="auto"/>
        <w:rPr>
          <w:rFonts w:eastAsia="Times New Roman" w:cs="Times New Roman"/>
          <w:b/>
          <w:color w:val="0070C0"/>
          <w:lang w:eastAsia="fr-FR"/>
        </w:rPr>
      </w:pPr>
      <w:r w:rsidRPr="001673B1">
        <w:rPr>
          <w:rFonts w:eastAsia="Times New Roman" w:cs="Times New Roman"/>
          <w:b/>
          <w:color w:val="0070C0"/>
          <w:lang w:eastAsia="fr-FR"/>
        </w:rPr>
        <w:t>Neurones moteurs </w:t>
      </w:r>
      <w:r w:rsidR="002013FB" w:rsidRPr="001673B1">
        <w:rPr>
          <w:rFonts w:eastAsia="Times New Roman" w:cs="Times New Roman"/>
          <w:b/>
          <w:color w:val="0070C0"/>
          <w:lang w:eastAsia="fr-FR"/>
        </w:rPr>
        <w:t xml:space="preserve">ou efférents </w:t>
      </w:r>
      <w:r w:rsidRPr="001673B1">
        <w:rPr>
          <w:rFonts w:eastAsia="Times New Roman" w:cs="Times New Roman"/>
          <w:b/>
          <w:color w:val="0070C0"/>
          <w:lang w:eastAsia="fr-FR"/>
        </w:rPr>
        <w:t xml:space="preserve">: </w:t>
      </w:r>
      <w:r w:rsidRPr="001673B1">
        <w:rPr>
          <w:rFonts w:eastAsia="Times New Roman" w:cs="Times New Roman"/>
          <w:color w:val="0070C0"/>
          <w:lang w:eastAsia="fr-FR"/>
        </w:rPr>
        <w:t xml:space="preserve">qui </w:t>
      </w:r>
      <w:r w:rsidR="002013FB" w:rsidRPr="001673B1">
        <w:rPr>
          <w:rFonts w:eastAsia="Times New Roman" w:cs="Times New Roman"/>
          <w:color w:val="0070C0"/>
          <w:lang w:eastAsia="fr-FR"/>
        </w:rPr>
        <w:t>transmettent les influx nerveux du SNC jusqu’aux or</w:t>
      </w:r>
      <w:r w:rsidR="00011565">
        <w:rPr>
          <w:rFonts w:eastAsia="Times New Roman" w:cs="Times New Roman"/>
          <w:color w:val="0070C0"/>
          <w:lang w:eastAsia="fr-FR"/>
        </w:rPr>
        <w:t>ganes effecteurs (</w:t>
      </w:r>
      <w:r w:rsidR="00F3282C">
        <w:rPr>
          <w:rFonts w:eastAsia="Times New Roman" w:cs="Times New Roman"/>
          <w:color w:val="0070C0"/>
          <w:lang w:eastAsia="fr-FR"/>
        </w:rPr>
        <w:t xml:space="preserve">muscles </w:t>
      </w:r>
      <w:r w:rsidR="002013FB" w:rsidRPr="001673B1">
        <w:rPr>
          <w:rFonts w:eastAsia="Times New Roman" w:cs="Times New Roman"/>
          <w:color w:val="0070C0"/>
          <w:lang w:eastAsia="fr-FR"/>
        </w:rPr>
        <w:t>et glandes)</w:t>
      </w:r>
    </w:p>
    <w:p w:rsidR="0084757E" w:rsidRPr="001673B1" w:rsidRDefault="0084757E" w:rsidP="0084757E">
      <w:pPr>
        <w:pStyle w:val="Paragraphedeliste"/>
        <w:spacing w:after="0" w:line="240" w:lineRule="auto"/>
        <w:rPr>
          <w:rFonts w:eastAsia="Times New Roman" w:cs="Times New Roman"/>
          <w:color w:val="0070C0"/>
          <w:lang w:eastAsia="fr-FR"/>
        </w:rPr>
      </w:pPr>
      <w:r w:rsidRPr="001673B1">
        <w:rPr>
          <w:rFonts w:eastAsia="Times New Roman" w:cs="Times New Roman"/>
          <w:b/>
          <w:color w:val="0070C0"/>
          <w:lang w:eastAsia="fr-FR"/>
        </w:rPr>
        <w:t xml:space="preserve">Neurones d’association : </w:t>
      </w:r>
      <w:r w:rsidRPr="001673B1">
        <w:rPr>
          <w:rFonts w:eastAsia="Times New Roman" w:cs="Times New Roman"/>
          <w:color w:val="0070C0"/>
          <w:lang w:eastAsia="fr-FR"/>
        </w:rPr>
        <w:t xml:space="preserve">qui se situent dans le SNC </w:t>
      </w:r>
      <w:r w:rsidR="002013FB" w:rsidRPr="001673B1">
        <w:rPr>
          <w:rFonts w:eastAsia="Times New Roman" w:cs="Times New Roman"/>
          <w:color w:val="0070C0"/>
          <w:lang w:eastAsia="fr-FR"/>
        </w:rPr>
        <w:t>entre les neurones sensitifs et moteurs</w:t>
      </w:r>
    </w:p>
    <w:p w:rsidR="009F7F76" w:rsidRDefault="009F7F76" w:rsidP="0084757E">
      <w:pPr>
        <w:pStyle w:val="Paragraphedeliste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</w:pPr>
    </w:p>
    <w:p w:rsidR="002013FB" w:rsidRDefault="002013FB" w:rsidP="0084757E">
      <w:pPr>
        <w:pStyle w:val="Paragraphedeliste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</w:pPr>
    </w:p>
    <w:p w:rsidR="002013FB" w:rsidRPr="00EE4BA6" w:rsidRDefault="002013FB" w:rsidP="002013FB">
      <w:pPr>
        <w:pStyle w:val="Paragraphedeliste"/>
        <w:numPr>
          <w:ilvl w:val="0"/>
          <w:numId w:val="6"/>
        </w:numPr>
        <w:spacing w:after="0" w:line="240" w:lineRule="auto"/>
        <w:rPr>
          <w:rFonts w:eastAsia="Times New Roman" w:cs="Times New Roman"/>
          <w:b/>
          <w:lang w:eastAsia="fr-FR"/>
        </w:rPr>
      </w:pPr>
      <w:r w:rsidRPr="00EE4BA6">
        <w:rPr>
          <w:rFonts w:eastAsia="Times New Roman" w:cs="Times New Roman"/>
          <w:b/>
          <w:lang w:eastAsia="fr-FR"/>
        </w:rPr>
        <w:t>Précisez le rôle des cellules gliales</w:t>
      </w:r>
    </w:p>
    <w:p w:rsidR="002013FB" w:rsidRPr="001673B1" w:rsidRDefault="002013FB" w:rsidP="002013FB">
      <w:pPr>
        <w:pStyle w:val="Paragraphedeliste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</w:p>
    <w:p w:rsidR="00720B07" w:rsidRDefault="002B1BEB" w:rsidP="007F1B9D">
      <w:pPr>
        <w:pStyle w:val="Paragraphedeliste"/>
        <w:rPr>
          <w:color w:val="0070C0"/>
        </w:rPr>
      </w:pPr>
      <w:r>
        <w:rPr>
          <w:color w:val="0070C0"/>
        </w:rPr>
        <w:t>Ce sont des cellules spécialisées</w:t>
      </w:r>
      <w:r w:rsidR="002013FB" w:rsidRPr="001673B1">
        <w:rPr>
          <w:color w:val="0070C0"/>
        </w:rPr>
        <w:t>. Elles</w:t>
      </w:r>
      <w:r w:rsidR="009F7F76" w:rsidRPr="001673B1">
        <w:rPr>
          <w:color w:val="0070C0"/>
        </w:rPr>
        <w:t xml:space="preserve"> </w:t>
      </w:r>
      <w:r w:rsidR="002013FB" w:rsidRPr="001673B1">
        <w:rPr>
          <w:color w:val="0070C0"/>
        </w:rPr>
        <w:t>sont capables de se</w:t>
      </w:r>
      <w:r w:rsidR="009F7F76" w:rsidRPr="001673B1">
        <w:rPr>
          <w:color w:val="0070C0"/>
        </w:rPr>
        <w:t xml:space="preserve"> </w:t>
      </w:r>
      <w:r w:rsidR="002013FB" w:rsidRPr="001673B1">
        <w:rPr>
          <w:color w:val="0070C0"/>
        </w:rPr>
        <w:t>diviser, non excitables et ne génèrent pas de message nerveux. Elles</w:t>
      </w:r>
      <w:r w:rsidR="009F7F76" w:rsidRPr="001673B1">
        <w:rPr>
          <w:color w:val="0070C0"/>
        </w:rPr>
        <w:t xml:space="preserve"> </w:t>
      </w:r>
      <w:r>
        <w:rPr>
          <w:color w:val="0070C0"/>
        </w:rPr>
        <w:t xml:space="preserve">nourrissent, soutiennent, </w:t>
      </w:r>
      <w:r w:rsidR="009F7F76" w:rsidRPr="001673B1">
        <w:rPr>
          <w:color w:val="0070C0"/>
        </w:rPr>
        <w:t>protègent</w:t>
      </w:r>
      <w:r>
        <w:rPr>
          <w:color w:val="0070C0"/>
        </w:rPr>
        <w:t xml:space="preserve"> les neurones et éliminent leurs déchets.</w:t>
      </w:r>
    </w:p>
    <w:p w:rsidR="007F1B9D" w:rsidRDefault="007F1B9D" w:rsidP="007F1B9D">
      <w:pPr>
        <w:pStyle w:val="Paragraphedeliste"/>
        <w:rPr>
          <w:color w:val="0070C0"/>
        </w:rPr>
      </w:pPr>
    </w:p>
    <w:p w:rsidR="007F1B9D" w:rsidRDefault="007F1B9D" w:rsidP="007F1B9D">
      <w:pPr>
        <w:pStyle w:val="Paragraphedeliste"/>
        <w:rPr>
          <w:color w:val="0070C0"/>
        </w:rPr>
      </w:pPr>
    </w:p>
    <w:p w:rsidR="007F1B9D" w:rsidRDefault="007F1B9D" w:rsidP="007F1B9D">
      <w:pPr>
        <w:pStyle w:val="Paragraphedeliste"/>
        <w:rPr>
          <w:color w:val="0070C0"/>
        </w:rPr>
      </w:pPr>
    </w:p>
    <w:p w:rsidR="007F1B9D" w:rsidRDefault="007F1B9D" w:rsidP="007F1B9D">
      <w:pPr>
        <w:pStyle w:val="Paragraphedeliste"/>
        <w:rPr>
          <w:color w:val="0070C0"/>
        </w:rPr>
      </w:pPr>
    </w:p>
    <w:p w:rsidR="007F1B9D" w:rsidRDefault="007F1B9D" w:rsidP="007F1B9D">
      <w:pPr>
        <w:pStyle w:val="Paragraphedeliste"/>
        <w:rPr>
          <w:color w:val="0070C0"/>
        </w:rPr>
      </w:pPr>
    </w:p>
    <w:p w:rsidR="007F1B9D" w:rsidRDefault="007F1B9D" w:rsidP="007F1B9D">
      <w:pPr>
        <w:pStyle w:val="Paragraphedeliste"/>
        <w:rPr>
          <w:color w:val="0070C0"/>
        </w:rPr>
      </w:pPr>
    </w:p>
    <w:p w:rsidR="007F1B9D" w:rsidRDefault="007F1B9D" w:rsidP="007F1B9D">
      <w:pPr>
        <w:pStyle w:val="Paragraphedeliste"/>
        <w:rPr>
          <w:color w:val="0070C0"/>
        </w:rPr>
      </w:pPr>
    </w:p>
    <w:p w:rsidR="007F1B9D" w:rsidRDefault="007F1B9D" w:rsidP="007F1B9D">
      <w:pPr>
        <w:pStyle w:val="Paragraphedeliste"/>
        <w:rPr>
          <w:color w:val="0070C0"/>
        </w:rPr>
      </w:pPr>
    </w:p>
    <w:p w:rsidR="007F1B9D" w:rsidRDefault="007F1B9D" w:rsidP="007F1B9D">
      <w:pPr>
        <w:pStyle w:val="Paragraphedeliste"/>
        <w:rPr>
          <w:color w:val="0070C0"/>
        </w:rPr>
      </w:pPr>
    </w:p>
    <w:p w:rsidR="007F1B9D" w:rsidRDefault="007F1B9D" w:rsidP="007F1B9D">
      <w:pPr>
        <w:pStyle w:val="Paragraphedeliste"/>
        <w:rPr>
          <w:color w:val="0070C0"/>
        </w:rPr>
      </w:pPr>
    </w:p>
    <w:p w:rsidR="007F1B9D" w:rsidRDefault="007F1B9D" w:rsidP="007F1B9D">
      <w:pPr>
        <w:pStyle w:val="Paragraphedeliste"/>
        <w:rPr>
          <w:color w:val="0070C0"/>
        </w:rPr>
      </w:pPr>
    </w:p>
    <w:p w:rsidR="007F1B9D" w:rsidRDefault="007F1B9D" w:rsidP="007F1B9D">
      <w:pPr>
        <w:pStyle w:val="Paragraphedeliste"/>
        <w:rPr>
          <w:color w:val="0070C0"/>
        </w:rPr>
      </w:pPr>
    </w:p>
    <w:p w:rsidR="007F1B9D" w:rsidRDefault="007F1B9D" w:rsidP="007F1B9D">
      <w:pPr>
        <w:pStyle w:val="Paragraphedeliste"/>
        <w:rPr>
          <w:color w:val="0070C0"/>
        </w:rPr>
      </w:pPr>
    </w:p>
    <w:p w:rsidR="007F1B9D" w:rsidRDefault="007F1B9D" w:rsidP="007F1B9D">
      <w:pPr>
        <w:pStyle w:val="Paragraphedeliste"/>
        <w:rPr>
          <w:color w:val="0070C0"/>
        </w:rPr>
      </w:pPr>
    </w:p>
    <w:p w:rsidR="007F1B9D" w:rsidRDefault="007F1B9D" w:rsidP="007F1B9D">
      <w:pPr>
        <w:pStyle w:val="Paragraphedeliste"/>
        <w:rPr>
          <w:color w:val="0070C0"/>
        </w:rPr>
      </w:pPr>
    </w:p>
    <w:p w:rsidR="007F1B9D" w:rsidRDefault="007F1B9D" w:rsidP="007F1B9D">
      <w:pPr>
        <w:pStyle w:val="Paragraphedeliste"/>
        <w:rPr>
          <w:color w:val="0070C0"/>
        </w:rPr>
      </w:pPr>
    </w:p>
    <w:p w:rsidR="007F1B9D" w:rsidRDefault="007F1B9D" w:rsidP="007F1B9D">
      <w:pPr>
        <w:pStyle w:val="Paragraphedeliste"/>
        <w:rPr>
          <w:color w:val="0070C0"/>
        </w:rPr>
      </w:pPr>
    </w:p>
    <w:p w:rsidR="007F1B9D" w:rsidRPr="007F1B9D" w:rsidRDefault="007F1B9D" w:rsidP="007F1B9D">
      <w:pPr>
        <w:pStyle w:val="Paragraphedeliste"/>
        <w:rPr>
          <w:color w:val="0070C0"/>
        </w:rPr>
      </w:pPr>
    </w:p>
    <w:p w:rsidR="0064538E" w:rsidRPr="00EE4BA6" w:rsidRDefault="009F7F76" w:rsidP="009A2FD0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b/>
          <w:lang w:val="en-GB" w:eastAsia="fr-FR"/>
        </w:rPr>
      </w:pPr>
      <w:proofErr w:type="spellStart"/>
      <w:r w:rsidRPr="00EE4BA6">
        <w:rPr>
          <w:rFonts w:eastAsia="Times New Roman" w:cs="Times New Roman"/>
          <w:b/>
          <w:lang w:val="en-GB" w:eastAsia="fr-FR"/>
        </w:rPr>
        <w:t>Sché</w:t>
      </w:r>
      <w:r w:rsidR="00EF6FD3">
        <w:rPr>
          <w:rFonts w:eastAsia="Times New Roman" w:cs="Times New Roman"/>
          <w:b/>
          <w:lang w:val="en-GB" w:eastAsia="fr-FR"/>
        </w:rPr>
        <w:t>ma</w:t>
      </w:r>
      <w:proofErr w:type="spellEnd"/>
      <w:r w:rsidR="00EF6FD3">
        <w:rPr>
          <w:rFonts w:eastAsia="Times New Roman" w:cs="Times New Roman"/>
          <w:b/>
          <w:lang w:val="en-GB" w:eastAsia="fr-FR"/>
        </w:rPr>
        <w:t xml:space="preserve"> de </w:t>
      </w:r>
      <w:proofErr w:type="spellStart"/>
      <w:r w:rsidR="00EF6FD3">
        <w:rPr>
          <w:rFonts w:eastAsia="Times New Roman" w:cs="Times New Roman"/>
          <w:b/>
          <w:lang w:val="en-GB" w:eastAsia="fr-FR"/>
        </w:rPr>
        <w:t>l’encéphale</w:t>
      </w:r>
      <w:proofErr w:type="spellEnd"/>
      <w:r w:rsidR="0064538E" w:rsidRPr="00EE4BA6">
        <w:rPr>
          <w:rFonts w:eastAsia="Times New Roman" w:cs="Times New Roman"/>
          <w:b/>
          <w:lang w:val="en-GB" w:eastAsia="fr-FR"/>
        </w:rPr>
        <w:t>:</w:t>
      </w:r>
    </w:p>
    <w:p w:rsidR="0064538E" w:rsidRPr="00EE4BA6" w:rsidRDefault="0064538E" w:rsidP="0064538E">
      <w:pPr>
        <w:pStyle w:val="Paragraphedeliste"/>
        <w:spacing w:after="0" w:line="240" w:lineRule="auto"/>
        <w:jc w:val="both"/>
        <w:rPr>
          <w:rFonts w:eastAsia="Times New Roman" w:cs="Times New Roman"/>
          <w:lang w:val="en-GB" w:eastAsia="fr-FR"/>
        </w:rPr>
      </w:pPr>
    </w:p>
    <w:p w:rsidR="0000131F" w:rsidRPr="00720B07" w:rsidRDefault="00446184" w:rsidP="0000131F">
      <w:pPr>
        <w:pStyle w:val="Paragraphedeliste"/>
        <w:numPr>
          <w:ilvl w:val="1"/>
          <w:numId w:val="6"/>
        </w:numPr>
        <w:spacing w:after="0" w:line="240" w:lineRule="auto"/>
        <w:jc w:val="both"/>
        <w:rPr>
          <w:rFonts w:eastAsia="Times New Roman" w:cs="Times New Roman"/>
          <w:b/>
          <w:lang w:eastAsia="fr-FR"/>
        </w:rPr>
      </w:pPr>
      <w:r w:rsidRPr="00EE4BA6">
        <w:rPr>
          <w:rFonts w:eastAsia="Times New Roman" w:cs="Times New Roman"/>
          <w:b/>
          <w:lang w:eastAsia="fr-FR"/>
        </w:rPr>
        <w:t>Compléter</w:t>
      </w:r>
      <w:r w:rsidR="00533A1C" w:rsidRPr="00EE4BA6">
        <w:rPr>
          <w:rFonts w:eastAsia="Times New Roman" w:cs="Times New Roman"/>
          <w:b/>
          <w:lang w:eastAsia="fr-FR"/>
        </w:rPr>
        <w:t xml:space="preserve"> </w:t>
      </w:r>
      <w:r w:rsidR="0000131F" w:rsidRPr="00EE4BA6">
        <w:rPr>
          <w:rFonts w:eastAsia="Times New Roman" w:cs="Times New Roman"/>
          <w:b/>
          <w:lang w:eastAsia="fr-FR"/>
        </w:rPr>
        <w:t xml:space="preserve">le </w:t>
      </w:r>
      <w:r w:rsidRPr="00EE4BA6">
        <w:rPr>
          <w:rFonts w:eastAsia="Times New Roman" w:cs="Times New Roman"/>
          <w:b/>
          <w:lang w:eastAsia="fr-FR"/>
        </w:rPr>
        <w:t>schéma</w:t>
      </w:r>
      <w:r w:rsidR="00EF6FD3">
        <w:rPr>
          <w:rFonts w:eastAsia="Times New Roman" w:cs="Times New Roman"/>
          <w:b/>
          <w:lang w:eastAsia="fr-FR"/>
        </w:rPr>
        <w:t xml:space="preserve"> </w:t>
      </w:r>
      <w:r w:rsidRPr="00EE4BA6">
        <w:rPr>
          <w:rFonts w:eastAsia="Times New Roman" w:cs="Times New Roman"/>
          <w:b/>
          <w:lang w:eastAsia="fr-FR"/>
        </w:rPr>
        <w:t>:</w:t>
      </w:r>
    </w:p>
    <w:p w:rsidR="0000131F" w:rsidRPr="0000131F" w:rsidRDefault="00A00B32" w:rsidP="000013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B188EEE" wp14:editId="28303B45">
                <wp:simplePos x="0" y="0"/>
                <wp:positionH relativeFrom="column">
                  <wp:posOffset>2329180</wp:posOffset>
                </wp:positionH>
                <wp:positionV relativeFrom="paragraph">
                  <wp:posOffset>2527935</wp:posOffset>
                </wp:positionV>
                <wp:extent cx="609600" cy="485775"/>
                <wp:effectExtent l="0" t="38100" r="57150" b="2857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48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7A29B" id="Connecteur droit avec flèche 14" o:spid="_x0000_s1026" type="#_x0000_t32" style="position:absolute;margin-left:183.4pt;margin-top:199.05pt;width:48pt;height:38.2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" strokecolor="black [3040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F49789B" wp14:editId="00A496F2">
                <wp:simplePos x="0" y="0"/>
                <wp:positionH relativeFrom="column">
                  <wp:posOffset>1090930</wp:posOffset>
                </wp:positionH>
                <wp:positionV relativeFrom="paragraph">
                  <wp:posOffset>1003935</wp:posOffset>
                </wp:positionV>
                <wp:extent cx="1657350" cy="152400"/>
                <wp:effectExtent l="0" t="76200" r="0" b="1905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7350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1E3631" id="Connecteur droit avec flèche 17" o:spid="_x0000_s1026" type="#_x0000_t32" style="position:absolute;margin-left:85.9pt;margin-top:79.05pt;width:130.5pt;height:12pt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" strokecolor="black [3040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3F8413" wp14:editId="30BAB5A8">
                <wp:simplePos x="0" y="0"/>
                <wp:positionH relativeFrom="column">
                  <wp:posOffset>-318770</wp:posOffset>
                </wp:positionH>
                <wp:positionV relativeFrom="paragraph">
                  <wp:posOffset>946785</wp:posOffset>
                </wp:positionV>
                <wp:extent cx="1409700" cy="52387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238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EBF" w:rsidRDefault="007D0EBF" w:rsidP="00A00B32">
                            <w:pPr>
                              <w:jc w:val="center"/>
                            </w:pPr>
                            <w:r>
                              <w:t xml:space="preserve">Sillon central ou scissure de </w:t>
                            </w:r>
                            <w:proofErr w:type="spellStart"/>
                            <w:r>
                              <w:t>Rolondo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F8413" id="Rectangle 16" o:spid="_x0000_s1026" style="position:absolute;left:0;text-align:left;margin-left:-25.1pt;margin-top:74.55pt;width:111pt;height:41.2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" fillcolor="white [3201]" strokecolor="black [3200]">
                <v:textbox>
                  <w:txbxContent>
                    <w:p w:rsidR="007D0EBF" w:rsidRDefault="007D0EBF" w:rsidP="00A00B32">
                      <w:pPr>
                        <w:jc w:val="center"/>
                      </w:pPr>
                      <w:r>
                        <w:t xml:space="preserve">Sillon central ou scissure de </w:t>
                      </w:r>
                      <w:proofErr w:type="spellStart"/>
                      <w:r>
                        <w:t>Rolondo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745C08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D7AA6D" wp14:editId="3DB1DA82">
                <wp:simplePos x="0" y="0"/>
                <wp:positionH relativeFrom="column">
                  <wp:posOffset>4259580</wp:posOffset>
                </wp:positionH>
                <wp:positionV relativeFrom="paragraph">
                  <wp:posOffset>1718310</wp:posOffset>
                </wp:positionV>
                <wp:extent cx="327025" cy="771525"/>
                <wp:effectExtent l="57150" t="38100" r="34925" b="2857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7025" cy="771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308332" id="Connecteur droit avec flèche 15" o:spid="_x0000_s1026" type="#_x0000_t32" style="position:absolute;margin-left:335.4pt;margin-top:135.3pt;width:25.75pt;height:60.75pt;flip:x y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" strokecolor="black [3040]">
                <v:stroke endarrow="open"/>
              </v:shape>
            </w:pict>
          </mc:Fallback>
        </mc:AlternateContent>
      </w:r>
      <w:r w:rsidR="00745C08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48B1AEA" wp14:editId="579463E4">
                <wp:simplePos x="0" y="0"/>
                <wp:positionH relativeFrom="column">
                  <wp:posOffset>1090930</wp:posOffset>
                </wp:positionH>
                <wp:positionV relativeFrom="paragraph">
                  <wp:posOffset>2927984</wp:posOffset>
                </wp:positionV>
                <wp:extent cx="1295400" cy="37147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714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EBF" w:rsidRDefault="007D0EBF" w:rsidP="00745C08">
                            <w:pPr>
                              <w:jc w:val="center"/>
                            </w:pPr>
                            <w:r>
                              <w:t>Tronc cérébral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B1AEA" id="Rectangle 13" o:spid="_x0000_s1027" style="position:absolute;left:0;text-align:left;margin-left:85.9pt;margin-top:230.55pt;width:102pt;height:29.2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" fillcolor="white [3201]" strokecolor="black [3200]">
                <v:textbox>
                  <w:txbxContent>
                    <w:p w:rsidR="007D0EBF" w:rsidRDefault="007D0EBF" w:rsidP="00745C08">
                      <w:pPr>
                        <w:jc w:val="center"/>
                      </w:pPr>
                      <w:r>
                        <w:t>Tronc cérébral</w:t>
                      </w:r>
                    </w:p>
                  </w:txbxContent>
                </v:textbox>
              </v:rect>
            </w:pict>
          </mc:Fallback>
        </mc:AlternateContent>
      </w:r>
      <w:r w:rsidR="00533A1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070624D" wp14:editId="7277E47C">
                <wp:simplePos x="0" y="0"/>
                <wp:positionH relativeFrom="column">
                  <wp:posOffset>4129405</wp:posOffset>
                </wp:positionH>
                <wp:positionV relativeFrom="paragraph">
                  <wp:posOffset>320040</wp:posOffset>
                </wp:positionV>
                <wp:extent cx="1730375" cy="342900"/>
                <wp:effectExtent l="0" t="0" r="22225" b="1905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03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EBF" w:rsidRDefault="007D0EBF" w:rsidP="00446184">
                            <w:pPr>
                              <w:jc w:val="center"/>
                            </w:pPr>
                            <w:r>
                              <w:t>Lobe pariétal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0624D" id="Rectangle 8" o:spid="_x0000_s1028" style="position:absolute;left:0;text-align:left;margin-left:325.15pt;margin-top:25.2pt;width:136.25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">
                <v:textbox>
                  <w:txbxContent>
                    <w:p w:rsidR="007D0EBF" w:rsidRDefault="007D0EBF" w:rsidP="00446184">
                      <w:pPr>
                        <w:jc w:val="center"/>
                      </w:pPr>
                      <w:r>
                        <w:t>Lobe pariétal</w:t>
                      </w:r>
                    </w:p>
                  </w:txbxContent>
                </v:textbox>
              </v:rect>
            </w:pict>
          </mc:Fallback>
        </mc:AlternateContent>
      </w:r>
      <w:r w:rsidR="00533A1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C8551F2" wp14:editId="21A5A1AF">
                <wp:simplePos x="0" y="0"/>
                <wp:positionH relativeFrom="column">
                  <wp:posOffset>4129405</wp:posOffset>
                </wp:positionH>
                <wp:positionV relativeFrom="paragraph">
                  <wp:posOffset>2491740</wp:posOffset>
                </wp:positionV>
                <wp:extent cx="1800225" cy="342900"/>
                <wp:effectExtent l="0" t="0" r="28575" b="1905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EBF" w:rsidRDefault="007D0EBF" w:rsidP="00446184">
                            <w:pPr>
                              <w:jc w:val="center"/>
                            </w:pPr>
                            <w:r>
                              <w:t>Lobe occipital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551F2" id="Rectangle 9" o:spid="_x0000_s1029" style="position:absolute;left:0;text-align:left;margin-left:325.15pt;margin-top:196.2pt;width:141.75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">
                <v:textbox>
                  <w:txbxContent>
                    <w:p w:rsidR="007D0EBF" w:rsidRDefault="007D0EBF" w:rsidP="00446184">
                      <w:pPr>
                        <w:jc w:val="center"/>
                      </w:pPr>
                      <w:r>
                        <w:t>Lobe occipital</w:t>
                      </w:r>
                    </w:p>
                  </w:txbxContent>
                </v:textbox>
              </v:rect>
            </w:pict>
          </mc:Fallback>
        </mc:AlternateContent>
      </w:r>
      <w:r w:rsidR="0000131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A387849" wp14:editId="136B6DD3">
                <wp:simplePos x="0" y="0"/>
                <wp:positionH relativeFrom="column">
                  <wp:posOffset>349250</wp:posOffset>
                </wp:positionH>
                <wp:positionV relativeFrom="paragraph">
                  <wp:posOffset>2491105</wp:posOffset>
                </wp:positionV>
                <wp:extent cx="1606550" cy="342900"/>
                <wp:effectExtent l="0" t="0" r="12700" b="1905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EBF" w:rsidRDefault="007D0EBF" w:rsidP="00446184">
                            <w:pPr>
                              <w:jc w:val="center"/>
                            </w:pPr>
                            <w:r>
                              <w:t>Lobe temporal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87849" id="Rectangle 10" o:spid="_x0000_s1030" style="position:absolute;left:0;text-align:left;margin-left:27.5pt;margin-top:196.15pt;width:126.5pt;height:2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">
                <v:textbox>
                  <w:txbxContent>
                    <w:p w:rsidR="007D0EBF" w:rsidRDefault="007D0EBF" w:rsidP="00446184">
                      <w:pPr>
                        <w:jc w:val="center"/>
                      </w:pPr>
                      <w:r>
                        <w:t>Lobe temporal</w:t>
                      </w:r>
                    </w:p>
                  </w:txbxContent>
                </v:textbox>
              </v:rect>
            </w:pict>
          </mc:Fallback>
        </mc:AlternateContent>
      </w:r>
      <w:r w:rsidR="0000131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B61014F" wp14:editId="737BFC60">
                <wp:simplePos x="0" y="0"/>
                <wp:positionH relativeFrom="column">
                  <wp:posOffset>279400</wp:posOffset>
                </wp:positionH>
                <wp:positionV relativeFrom="paragraph">
                  <wp:posOffset>319405</wp:posOffset>
                </wp:positionV>
                <wp:extent cx="1466850" cy="342900"/>
                <wp:effectExtent l="0" t="0" r="19050" b="1905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EBF" w:rsidRDefault="007D0EBF" w:rsidP="00446184">
                            <w:pPr>
                              <w:jc w:val="center"/>
                            </w:pPr>
                            <w:r>
                              <w:t>Lobe frontal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1014F" id="Rectangle 7" o:spid="_x0000_s1031" style="position:absolute;left:0;text-align:left;margin-left:22pt;margin-top:25.15pt;width:115.5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">
                <v:textbox>
                  <w:txbxContent>
                    <w:p w:rsidR="007D0EBF" w:rsidRDefault="007D0EBF" w:rsidP="00446184">
                      <w:pPr>
                        <w:jc w:val="center"/>
                      </w:pPr>
                      <w:r>
                        <w:t>Lobe frontal</w:t>
                      </w:r>
                    </w:p>
                  </w:txbxContent>
                </v:textbox>
              </v:rect>
            </w:pict>
          </mc:Fallback>
        </mc:AlternateContent>
      </w:r>
      <w:r w:rsidR="0000131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FAA70CF" wp14:editId="38B684A0">
                <wp:simplePos x="0" y="0"/>
                <wp:positionH relativeFrom="column">
                  <wp:posOffset>1955800</wp:posOffset>
                </wp:positionH>
                <wp:positionV relativeFrom="paragraph">
                  <wp:posOffset>2148205</wp:posOffset>
                </wp:positionV>
                <wp:extent cx="558800" cy="457200"/>
                <wp:effectExtent l="0" t="0" r="31750" b="19050"/>
                <wp:wrapNone/>
                <wp:docPr id="5" name="Connecteur droi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800" cy="45720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7EE68" id="Connecteur droit 5" o:spid="_x0000_s1026" style="position:absolute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pt,169.15pt" to="198pt,2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" strokecolor="black [3040]"/>
            </w:pict>
          </mc:Fallback>
        </mc:AlternateContent>
      </w:r>
      <w:r w:rsidR="0000131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D0AB648" wp14:editId="2EFFBEED">
                <wp:simplePos x="0" y="0"/>
                <wp:positionH relativeFrom="column">
                  <wp:posOffset>3911600</wp:posOffset>
                </wp:positionH>
                <wp:positionV relativeFrom="paragraph">
                  <wp:posOffset>548005</wp:posOffset>
                </wp:positionV>
                <wp:extent cx="349250" cy="228600"/>
                <wp:effectExtent l="0" t="0" r="31750" b="19050"/>
                <wp:wrapNone/>
                <wp:docPr id="4" name="Connecteur droi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9250" cy="22860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48EF7" id="Connecteur droit 4" o:spid="_x0000_s1026" style="position:absolute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pt,43.15pt" to="335.5pt,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" strokecolor="black [3040]"/>
            </w:pict>
          </mc:Fallback>
        </mc:AlternateContent>
      </w:r>
      <w:r w:rsidR="0000131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44C4A9D" wp14:editId="1DD72B93">
                <wp:simplePos x="0" y="0"/>
                <wp:positionH relativeFrom="column">
                  <wp:posOffset>1676400</wp:posOffset>
                </wp:positionH>
                <wp:positionV relativeFrom="paragraph">
                  <wp:posOffset>548005</wp:posOffset>
                </wp:positionV>
                <wp:extent cx="419100" cy="114300"/>
                <wp:effectExtent l="9525" t="5080" r="9525" b="13970"/>
                <wp:wrapNone/>
                <wp:docPr id="3" name="Connecteur droi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91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997E3" id="Connecteur droit 3" o:spid="_x0000_s1026" style="position:absolute;flip:x 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pt,43.15pt" to="165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"/>
            </w:pict>
          </mc:Fallback>
        </mc:AlternateContent>
      </w:r>
      <w:r w:rsidR="0000131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2AF6544" wp14:editId="7DCCCAC0">
            <wp:extent cx="3705225" cy="31242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31F" w:rsidRPr="009A2FD0" w:rsidRDefault="0000131F" w:rsidP="0000131F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4"/>
          <w:lang w:eastAsia="fr-FR"/>
        </w:rPr>
      </w:pPr>
    </w:p>
    <w:p w:rsidR="0000131F" w:rsidRDefault="0000131F" w:rsidP="0000131F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4"/>
          <w:lang w:eastAsia="fr-FR"/>
        </w:rPr>
      </w:pPr>
      <w:r w:rsidRPr="009A2FD0">
        <w:rPr>
          <w:rFonts w:ascii="Comic Sans MS" w:eastAsia="Times New Roman" w:hAnsi="Comic Sans MS" w:cs="Times New Roman"/>
          <w:sz w:val="20"/>
          <w:szCs w:val="24"/>
          <w:lang w:eastAsia="fr-FR"/>
        </w:rPr>
        <w:t xml:space="preserve">      </w:t>
      </w:r>
    </w:p>
    <w:p w:rsidR="00EF592A" w:rsidRDefault="00EF592A" w:rsidP="0000131F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4"/>
          <w:lang w:eastAsia="fr-FR"/>
        </w:rPr>
      </w:pPr>
    </w:p>
    <w:p w:rsidR="002B1BEB" w:rsidRDefault="002B1BEB" w:rsidP="0000131F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4"/>
          <w:lang w:eastAsia="fr-FR"/>
        </w:rPr>
      </w:pPr>
    </w:p>
    <w:p w:rsidR="00EF592A" w:rsidRDefault="00EF592A" w:rsidP="0000131F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4"/>
          <w:lang w:eastAsia="fr-FR"/>
        </w:rPr>
      </w:pPr>
    </w:p>
    <w:p w:rsidR="00FB176C" w:rsidRPr="00EE4BA6" w:rsidRDefault="00FB176C" w:rsidP="00FB176C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eastAsia="Times New Roman" w:cs="Times New Roman"/>
          <w:b/>
          <w:lang w:eastAsia="fr-FR"/>
        </w:rPr>
      </w:pPr>
      <w:r w:rsidRPr="00EE4BA6">
        <w:rPr>
          <w:rFonts w:eastAsia="Times New Roman" w:cs="Times New Roman"/>
          <w:b/>
          <w:lang w:eastAsia="fr-FR"/>
        </w:rPr>
        <w:t xml:space="preserve">Reliez chaque lobe </w:t>
      </w:r>
      <w:r w:rsidR="0084757E" w:rsidRPr="00EE4BA6">
        <w:rPr>
          <w:rFonts w:eastAsia="Times New Roman" w:cs="Times New Roman"/>
          <w:b/>
          <w:lang w:eastAsia="fr-FR"/>
        </w:rPr>
        <w:t xml:space="preserve">aux </w:t>
      </w:r>
      <w:r w:rsidR="00403678" w:rsidRPr="00EE4BA6">
        <w:rPr>
          <w:rFonts w:eastAsia="Times New Roman" w:cs="Times New Roman"/>
          <w:b/>
          <w:lang w:eastAsia="fr-FR"/>
        </w:rPr>
        <w:t>fonction</w:t>
      </w:r>
      <w:r w:rsidR="0084757E" w:rsidRPr="00EE4BA6">
        <w:rPr>
          <w:rFonts w:eastAsia="Times New Roman" w:cs="Times New Roman"/>
          <w:b/>
          <w:lang w:eastAsia="fr-FR"/>
        </w:rPr>
        <w:t>s</w:t>
      </w:r>
      <w:r w:rsidRPr="00EE4BA6">
        <w:rPr>
          <w:rFonts w:eastAsia="Times New Roman" w:cs="Times New Roman"/>
          <w:b/>
          <w:lang w:eastAsia="fr-FR"/>
        </w:rPr>
        <w:t> </w:t>
      </w:r>
      <w:proofErr w:type="gramStart"/>
      <w:r w:rsidR="00403678" w:rsidRPr="00EE4BA6">
        <w:rPr>
          <w:rFonts w:eastAsia="Times New Roman" w:cs="Times New Roman"/>
          <w:b/>
          <w:lang w:eastAsia="fr-FR"/>
        </w:rPr>
        <w:t>concernée</w:t>
      </w:r>
      <w:r w:rsidR="0084757E" w:rsidRPr="00EE4BA6">
        <w:rPr>
          <w:rFonts w:eastAsia="Times New Roman" w:cs="Times New Roman"/>
          <w:b/>
          <w:lang w:eastAsia="fr-FR"/>
        </w:rPr>
        <w:t>s</w:t>
      </w:r>
      <w:r w:rsidRPr="00EE4BA6">
        <w:rPr>
          <w:rFonts w:eastAsia="Times New Roman" w:cs="Times New Roman"/>
          <w:b/>
          <w:lang w:eastAsia="fr-FR"/>
        </w:rPr>
        <w:t>:</w:t>
      </w:r>
      <w:proofErr w:type="gramEnd"/>
    </w:p>
    <w:tbl>
      <w:tblPr>
        <w:tblStyle w:val="Grilledutableau"/>
        <w:tblpPr w:leftFromText="141" w:rightFromText="141" w:vertAnchor="text" w:horzAnchor="margin" w:tblpXSpec="center" w:tblpY="222"/>
        <w:tblW w:w="0" w:type="auto"/>
        <w:tblLook w:val="04A0" w:firstRow="1" w:lastRow="0" w:firstColumn="1" w:lastColumn="0" w:noHBand="0" w:noVBand="1"/>
      </w:tblPr>
      <w:tblGrid>
        <w:gridCol w:w="4093"/>
        <w:gridCol w:w="3695"/>
      </w:tblGrid>
      <w:tr w:rsidR="00F3754C" w:rsidRPr="00EE4BA6" w:rsidTr="00F3754C">
        <w:tc>
          <w:tcPr>
            <w:tcW w:w="4093" w:type="dxa"/>
          </w:tcPr>
          <w:p w:rsidR="00E92593" w:rsidRDefault="00E92593" w:rsidP="00F3754C">
            <w:pPr>
              <w:pStyle w:val="Paragraphedeliste"/>
              <w:ind w:left="0"/>
              <w:jc w:val="both"/>
              <w:rPr>
                <w:rFonts w:eastAsia="Times New Roman" w:cs="Times New Roman"/>
                <w:lang w:eastAsia="fr-FR"/>
              </w:rPr>
            </w:pPr>
          </w:p>
          <w:p w:rsidR="00F3754C" w:rsidRPr="00EE4BA6" w:rsidRDefault="00F3754C" w:rsidP="00F3754C">
            <w:pPr>
              <w:pStyle w:val="Paragraphedeliste"/>
              <w:ind w:left="0"/>
              <w:jc w:val="both"/>
              <w:rPr>
                <w:rFonts w:eastAsia="Times New Roman" w:cs="Times New Roman"/>
                <w:lang w:eastAsia="fr-FR"/>
              </w:rPr>
            </w:pPr>
            <w:r w:rsidRPr="00EE4BA6">
              <w:rPr>
                <w:rFonts w:eastAsia="Times New Roman" w:cs="Times New Roman"/>
                <w:lang w:eastAsia="fr-FR"/>
              </w:rPr>
              <w:t>Lobe ………………………</w:t>
            </w:r>
            <w:proofErr w:type="gramStart"/>
            <w:r w:rsidRPr="00EE4BA6">
              <w:rPr>
                <w:rFonts w:eastAsia="Times New Roman" w:cs="Times New Roman"/>
                <w:lang w:eastAsia="fr-FR"/>
              </w:rPr>
              <w:t>…….</w:t>
            </w:r>
            <w:proofErr w:type="gramEnd"/>
            <w:r w:rsidRPr="00EE4BA6">
              <w:rPr>
                <w:rFonts w:eastAsia="Times New Roman" w:cs="Times New Roman"/>
                <w:color w:val="00B050"/>
                <w:lang w:eastAsia="fr-FR"/>
              </w:rPr>
              <w:t>temporal</w:t>
            </w:r>
          </w:p>
        </w:tc>
        <w:tc>
          <w:tcPr>
            <w:tcW w:w="3695" w:type="dxa"/>
          </w:tcPr>
          <w:p w:rsidR="00F3754C" w:rsidRPr="00EE4BA6" w:rsidRDefault="00F3754C" w:rsidP="00F3754C">
            <w:pPr>
              <w:pStyle w:val="Paragraphedeliste"/>
              <w:ind w:left="0"/>
              <w:jc w:val="both"/>
              <w:rPr>
                <w:rFonts w:eastAsia="Times New Roman" w:cs="Times New Roman"/>
                <w:lang w:eastAsia="fr-FR"/>
              </w:rPr>
            </w:pPr>
            <w:r w:rsidRPr="00EE4BA6">
              <w:rPr>
                <w:rFonts w:eastAsia="Times New Roman" w:cs="Times New Roman"/>
                <w:lang w:eastAsia="fr-FR"/>
              </w:rPr>
              <w:t>Langage (aire de Broca et aire de Wernicke), l’audition et le gout. Perception des émotions et mémoire</w:t>
            </w:r>
          </w:p>
        </w:tc>
      </w:tr>
      <w:tr w:rsidR="00F3754C" w:rsidRPr="00EE4BA6" w:rsidTr="00F3754C">
        <w:tc>
          <w:tcPr>
            <w:tcW w:w="4093" w:type="dxa"/>
          </w:tcPr>
          <w:p w:rsidR="00F3754C" w:rsidRPr="00EE4BA6" w:rsidRDefault="00F3754C" w:rsidP="00F3754C">
            <w:pPr>
              <w:pStyle w:val="Paragraphedeliste"/>
              <w:ind w:left="0"/>
              <w:jc w:val="both"/>
              <w:rPr>
                <w:rFonts w:eastAsia="Times New Roman" w:cs="Times New Roman"/>
                <w:lang w:eastAsia="fr-FR"/>
              </w:rPr>
            </w:pPr>
            <w:r w:rsidRPr="00EE4BA6">
              <w:rPr>
                <w:rFonts w:eastAsia="Times New Roman" w:cs="Times New Roman"/>
                <w:lang w:eastAsia="fr-FR"/>
              </w:rPr>
              <w:t>Lobe ………………………</w:t>
            </w:r>
            <w:proofErr w:type="gramStart"/>
            <w:r w:rsidRPr="00EE4BA6">
              <w:rPr>
                <w:rFonts w:eastAsia="Times New Roman" w:cs="Times New Roman"/>
                <w:lang w:eastAsia="fr-FR"/>
              </w:rPr>
              <w:t>…….</w:t>
            </w:r>
            <w:proofErr w:type="gramEnd"/>
            <w:r w:rsidRPr="00EE4BA6">
              <w:rPr>
                <w:rFonts w:eastAsia="Times New Roman" w:cs="Times New Roman"/>
                <w:color w:val="00B050"/>
                <w:lang w:eastAsia="fr-FR"/>
              </w:rPr>
              <w:t>occipital</w:t>
            </w:r>
          </w:p>
        </w:tc>
        <w:tc>
          <w:tcPr>
            <w:tcW w:w="3695" w:type="dxa"/>
          </w:tcPr>
          <w:p w:rsidR="00F3754C" w:rsidRPr="00EE4BA6" w:rsidRDefault="00F3754C" w:rsidP="00F3754C">
            <w:pPr>
              <w:pStyle w:val="Paragraphedeliste"/>
              <w:ind w:left="0"/>
              <w:jc w:val="both"/>
              <w:rPr>
                <w:rFonts w:eastAsia="Times New Roman" w:cs="Times New Roman"/>
                <w:lang w:eastAsia="fr-FR"/>
              </w:rPr>
            </w:pPr>
            <w:r w:rsidRPr="00EE4BA6">
              <w:rPr>
                <w:rFonts w:eastAsia="Times New Roman" w:cs="Times New Roman"/>
                <w:lang w:eastAsia="fr-FR"/>
              </w:rPr>
              <w:t>Vision</w:t>
            </w:r>
          </w:p>
        </w:tc>
      </w:tr>
      <w:tr w:rsidR="00F3754C" w:rsidRPr="00EE4BA6" w:rsidTr="00E92593">
        <w:trPr>
          <w:trHeight w:val="743"/>
        </w:trPr>
        <w:tc>
          <w:tcPr>
            <w:tcW w:w="4093" w:type="dxa"/>
          </w:tcPr>
          <w:p w:rsidR="00E92593" w:rsidRDefault="00E92593" w:rsidP="00F3754C">
            <w:pPr>
              <w:pStyle w:val="Paragraphedeliste"/>
              <w:ind w:left="0"/>
              <w:jc w:val="both"/>
              <w:rPr>
                <w:rFonts w:eastAsia="Times New Roman" w:cs="Times New Roman"/>
                <w:lang w:eastAsia="fr-FR"/>
              </w:rPr>
            </w:pPr>
          </w:p>
          <w:p w:rsidR="00F3754C" w:rsidRPr="00EE4BA6" w:rsidRDefault="00F3754C" w:rsidP="00F3754C">
            <w:pPr>
              <w:pStyle w:val="Paragraphedeliste"/>
              <w:ind w:left="0"/>
              <w:jc w:val="both"/>
              <w:rPr>
                <w:rFonts w:eastAsia="Times New Roman" w:cs="Times New Roman"/>
                <w:lang w:eastAsia="fr-FR"/>
              </w:rPr>
            </w:pPr>
            <w:r w:rsidRPr="00EE4BA6">
              <w:rPr>
                <w:rFonts w:eastAsia="Times New Roman" w:cs="Times New Roman"/>
                <w:lang w:eastAsia="fr-FR"/>
              </w:rPr>
              <w:t>Lobe ………………………</w:t>
            </w:r>
            <w:proofErr w:type="gramStart"/>
            <w:r w:rsidRPr="00EE4BA6">
              <w:rPr>
                <w:rFonts w:eastAsia="Times New Roman" w:cs="Times New Roman"/>
                <w:lang w:eastAsia="fr-FR"/>
              </w:rPr>
              <w:t>……</w:t>
            </w:r>
            <w:r w:rsidRPr="00EE4BA6">
              <w:rPr>
                <w:rFonts w:eastAsia="Times New Roman" w:cs="Times New Roman"/>
                <w:color w:val="00B050"/>
                <w:lang w:eastAsia="fr-FR"/>
              </w:rPr>
              <w:t>.</w:t>
            </w:r>
            <w:proofErr w:type="gramEnd"/>
            <w:r w:rsidRPr="00EE4BA6">
              <w:rPr>
                <w:rFonts w:eastAsia="Times New Roman" w:cs="Times New Roman"/>
                <w:color w:val="00B050"/>
                <w:lang w:eastAsia="fr-FR"/>
              </w:rPr>
              <w:t>pariétal</w:t>
            </w:r>
          </w:p>
        </w:tc>
        <w:tc>
          <w:tcPr>
            <w:tcW w:w="3695" w:type="dxa"/>
          </w:tcPr>
          <w:p w:rsidR="00F3754C" w:rsidRPr="00EE4BA6" w:rsidRDefault="00F3754C" w:rsidP="00F3754C">
            <w:pPr>
              <w:pStyle w:val="Paragraphedeliste"/>
              <w:ind w:left="0"/>
              <w:jc w:val="both"/>
              <w:rPr>
                <w:rFonts w:eastAsia="Times New Roman" w:cs="Times New Roman"/>
                <w:lang w:eastAsia="fr-FR"/>
              </w:rPr>
            </w:pPr>
            <w:r w:rsidRPr="00EE4BA6">
              <w:rPr>
                <w:rFonts w:eastAsia="Times New Roman" w:cs="Times New Roman"/>
                <w:lang w:eastAsia="fr-FR"/>
              </w:rPr>
              <w:t>Informations sensorielles, attention, perception de l’espace</w:t>
            </w:r>
          </w:p>
        </w:tc>
      </w:tr>
      <w:tr w:rsidR="00F3754C" w:rsidRPr="00EE4BA6" w:rsidTr="00F3754C">
        <w:tc>
          <w:tcPr>
            <w:tcW w:w="4093" w:type="dxa"/>
          </w:tcPr>
          <w:p w:rsidR="00F3754C" w:rsidRPr="00EE4BA6" w:rsidRDefault="00F3754C" w:rsidP="00F3754C">
            <w:pPr>
              <w:pStyle w:val="Paragraphedeliste"/>
              <w:ind w:left="0"/>
              <w:jc w:val="both"/>
              <w:rPr>
                <w:rFonts w:eastAsia="Times New Roman" w:cs="Times New Roman"/>
                <w:lang w:eastAsia="fr-FR"/>
              </w:rPr>
            </w:pPr>
            <w:r w:rsidRPr="00EE4BA6">
              <w:rPr>
                <w:rFonts w:eastAsia="Times New Roman" w:cs="Times New Roman"/>
                <w:lang w:eastAsia="fr-FR"/>
              </w:rPr>
              <w:t>Lobe …………………………………</w:t>
            </w:r>
            <w:r w:rsidRPr="00EE4BA6">
              <w:rPr>
                <w:rFonts w:eastAsia="Times New Roman" w:cs="Times New Roman"/>
                <w:color w:val="00B050"/>
                <w:lang w:eastAsia="fr-FR"/>
              </w:rPr>
              <w:t>frontal</w:t>
            </w:r>
          </w:p>
        </w:tc>
        <w:tc>
          <w:tcPr>
            <w:tcW w:w="3695" w:type="dxa"/>
          </w:tcPr>
          <w:p w:rsidR="00F3754C" w:rsidRPr="00EE4BA6" w:rsidRDefault="00F3754C" w:rsidP="00F3754C">
            <w:pPr>
              <w:pStyle w:val="Paragraphedeliste"/>
              <w:ind w:left="0"/>
              <w:jc w:val="both"/>
              <w:rPr>
                <w:rFonts w:eastAsia="Times New Roman" w:cs="Times New Roman"/>
                <w:lang w:eastAsia="fr-FR"/>
              </w:rPr>
            </w:pPr>
            <w:r w:rsidRPr="00EE4BA6">
              <w:rPr>
                <w:rFonts w:eastAsia="Times New Roman" w:cs="Times New Roman"/>
                <w:lang w:eastAsia="fr-FR"/>
              </w:rPr>
              <w:t>Stratégie des mouvements volontaires</w:t>
            </w:r>
          </w:p>
        </w:tc>
      </w:tr>
    </w:tbl>
    <w:p w:rsidR="00403678" w:rsidRPr="00403678" w:rsidRDefault="00403678" w:rsidP="00403678">
      <w:pPr>
        <w:spacing w:after="0" w:line="240" w:lineRule="auto"/>
        <w:ind w:left="1140"/>
        <w:jc w:val="both"/>
        <w:rPr>
          <w:rFonts w:ascii="Comic Sans MS" w:eastAsia="Times New Roman" w:hAnsi="Comic Sans MS" w:cs="Times New Roman"/>
          <w:sz w:val="20"/>
          <w:szCs w:val="24"/>
          <w:lang w:eastAsia="fr-FR"/>
        </w:rPr>
      </w:pPr>
    </w:p>
    <w:p w:rsidR="00FB176C" w:rsidRPr="00EE4BA6" w:rsidRDefault="00FB176C" w:rsidP="00FB176C">
      <w:pPr>
        <w:pStyle w:val="Paragraphedeliste"/>
        <w:spacing w:after="0" w:line="240" w:lineRule="auto"/>
        <w:ind w:left="1500"/>
        <w:jc w:val="both"/>
        <w:rPr>
          <w:rFonts w:eastAsia="Times New Roman" w:cs="Times New Roman"/>
          <w:lang w:eastAsia="fr-FR"/>
        </w:rPr>
      </w:pPr>
    </w:p>
    <w:p w:rsidR="00FB176C" w:rsidRPr="009A2FD0" w:rsidRDefault="00FB176C" w:rsidP="0000131F">
      <w:pPr>
        <w:spacing w:after="0" w:line="240" w:lineRule="auto"/>
        <w:jc w:val="both"/>
        <w:rPr>
          <w:rFonts w:ascii="Comic Sans MS" w:eastAsia="Times New Roman" w:hAnsi="Comic Sans MS" w:cs="Times New Roman"/>
          <w:sz w:val="20"/>
          <w:szCs w:val="24"/>
          <w:lang w:eastAsia="fr-FR"/>
        </w:rPr>
      </w:pPr>
    </w:p>
    <w:p w:rsidR="00F3754C" w:rsidRDefault="00F3754C" w:rsidP="009A2FD0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eastAsia="Times New Roman" w:cs="Times New Roman"/>
          <w:b/>
          <w:lang w:eastAsia="fr-FR"/>
        </w:rPr>
      </w:pPr>
    </w:p>
    <w:p w:rsidR="00F3754C" w:rsidRDefault="00F3754C" w:rsidP="009A2FD0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eastAsia="Times New Roman" w:cs="Times New Roman"/>
          <w:b/>
          <w:lang w:eastAsia="fr-FR"/>
        </w:rPr>
      </w:pPr>
    </w:p>
    <w:p w:rsidR="00F3754C" w:rsidRDefault="00F3754C" w:rsidP="009A2FD0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eastAsia="Times New Roman" w:cs="Times New Roman"/>
          <w:b/>
          <w:lang w:eastAsia="fr-FR"/>
        </w:rPr>
      </w:pPr>
    </w:p>
    <w:p w:rsidR="00F3754C" w:rsidRDefault="00F3754C" w:rsidP="009A2FD0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eastAsia="Times New Roman" w:cs="Times New Roman"/>
          <w:b/>
          <w:lang w:eastAsia="fr-FR"/>
        </w:rPr>
      </w:pPr>
    </w:p>
    <w:p w:rsidR="00F3754C" w:rsidRDefault="00F3754C" w:rsidP="009A2FD0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eastAsia="Times New Roman" w:cs="Times New Roman"/>
          <w:b/>
          <w:lang w:eastAsia="fr-FR"/>
        </w:rPr>
      </w:pPr>
    </w:p>
    <w:p w:rsidR="00F3754C" w:rsidRDefault="00F3754C" w:rsidP="00F3754C">
      <w:pPr>
        <w:pStyle w:val="Paragraphedeliste"/>
        <w:spacing w:after="0" w:line="240" w:lineRule="auto"/>
        <w:ind w:left="1068"/>
        <w:jc w:val="both"/>
        <w:rPr>
          <w:rFonts w:eastAsia="Times New Roman" w:cs="Times New Roman"/>
          <w:b/>
          <w:lang w:eastAsia="fr-FR"/>
        </w:rPr>
      </w:pPr>
    </w:p>
    <w:p w:rsidR="00F3754C" w:rsidRDefault="00F3754C" w:rsidP="00F3754C">
      <w:pPr>
        <w:pStyle w:val="Paragraphedeliste"/>
        <w:spacing w:after="0" w:line="240" w:lineRule="auto"/>
        <w:ind w:left="1068"/>
        <w:jc w:val="both"/>
        <w:rPr>
          <w:rFonts w:eastAsia="Times New Roman" w:cs="Times New Roman"/>
          <w:b/>
          <w:lang w:eastAsia="fr-FR"/>
        </w:rPr>
      </w:pPr>
    </w:p>
    <w:p w:rsidR="0000131F" w:rsidRPr="00EE4BA6" w:rsidRDefault="009A2FD0" w:rsidP="009A2FD0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eastAsia="Times New Roman" w:cs="Times New Roman"/>
          <w:b/>
          <w:lang w:eastAsia="fr-FR"/>
        </w:rPr>
      </w:pPr>
      <w:r w:rsidRPr="00EE4BA6">
        <w:rPr>
          <w:rFonts w:eastAsia="Times New Roman" w:cs="Times New Roman"/>
          <w:b/>
          <w:lang w:eastAsia="fr-FR"/>
        </w:rPr>
        <w:t xml:space="preserve">Repérer sur ce schéma le cervelet et expliquer </w:t>
      </w:r>
      <w:r w:rsidR="00446184" w:rsidRPr="00EE4BA6">
        <w:rPr>
          <w:rFonts w:eastAsia="Times New Roman" w:cs="Times New Roman"/>
          <w:b/>
          <w:lang w:eastAsia="fr-FR"/>
        </w:rPr>
        <w:t>son rôle</w:t>
      </w:r>
    </w:p>
    <w:p w:rsidR="00A37DC9" w:rsidRPr="00A37DC9" w:rsidRDefault="00A37DC9" w:rsidP="00A37DC9">
      <w:pPr>
        <w:pStyle w:val="Paragraphedeliste"/>
        <w:spacing w:after="0" w:line="240" w:lineRule="auto"/>
        <w:ind w:left="1068"/>
        <w:jc w:val="both"/>
        <w:rPr>
          <w:rFonts w:eastAsia="Times New Roman" w:cs="Times New Roman"/>
          <w:b/>
          <w:u w:val="single"/>
          <w:lang w:eastAsia="fr-FR"/>
        </w:rPr>
      </w:pPr>
    </w:p>
    <w:p w:rsidR="00EF592A" w:rsidRPr="001673B1" w:rsidRDefault="00446184" w:rsidP="001277E0">
      <w:pPr>
        <w:pStyle w:val="Paragraphedeliste"/>
        <w:spacing w:after="0" w:line="240" w:lineRule="auto"/>
        <w:ind w:left="1068"/>
        <w:jc w:val="both"/>
        <w:rPr>
          <w:rFonts w:eastAsia="Times New Roman" w:cs="Times New Roman"/>
          <w:color w:val="0070C0"/>
          <w:lang w:eastAsia="fr-FR"/>
        </w:rPr>
      </w:pPr>
      <w:r w:rsidRPr="001673B1">
        <w:rPr>
          <w:rFonts w:eastAsia="Times New Roman" w:cs="Times New Roman"/>
          <w:color w:val="0070C0"/>
          <w:lang w:eastAsia="fr-FR"/>
        </w:rPr>
        <w:t>Dessiné</w:t>
      </w:r>
      <w:r w:rsidR="001277E0" w:rsidRPr="001673B1">
        <w:rPr>
          <w:rFonts w:eastAsia="Times New Roman" w:cs="Times New Roman"/>
          <w:color w:val="0070C0"/>
          <w:lang w:eastAsia="fr-FR"/>
        </w:rPr>
        <w:t xml:space="preserve"> en </w:t>
      </w:r>
      <w:r w:rsidR="001277E0" w:rsidRPr="001673B1">
        <w:rPr>
          <w:rFonts w:eastAsia="Times New Roman" w:cs="Times New Roman"/>
          <w:b/>
          <w:color w:val="0070C0"/>
          <w:lang w:eastAsia="fr-FR"/>
        </w:rPr>
        <w:t xml:space="preserve">marron </w:t>
      </w:r>
      <w:r w:rsidR="001277E0" w:rsidRPr="001673B1">
        <w:rPr>
          <w:rFonts w:eastAsia="Times New Roman" w:cs="Times New Roman"/>
          <w:color w:val="0070C0"/>
          <w:lang w:eastAsia="fr-FR"/>
        </w:rPr>
        <w:t>sous le lobe temporal</w:t>
      </w:r>
      <w:r w:rsidR="001D49E6" w:rsidRPr="001673B1">
        <w:rPr>
          <w:rFonts w:eastAsia="Times New Roman" w:cs="Times New Roman"/>
          <w:color w:val="0070C0"/>
          <w:lang w:eastAsia="fr-FR"/>
        </w:rPr>
        <w:t xml:space="preserve">. </w:t>
      </w:r>
    </w:p>
    <w:p w:rsidR="001277E0" w:rsidRPr="001673B1" w:rsidRDefault="001D49E6" w:rsidP="001277E0">
      <w:pPr>
        <w:pStyle w:val="Paragraphedeliste"/>
        <w:spacing w:after="0" w:line="240" w:lineRule="auto"/>
        <w:ind w:left="1068"/>
        <w:jc w:val="both"/>
        <w:rPr>
          <w:rFonts w:eastAsia="Times New Roman" w:cs="Times New Roman"/>
          <w:color w:val="0070C0"/>
          <w:lang w:eastAsia="fr-FR"/>
        </w:rPr>
      </w:pPr>
      <w:r w:rsidRPr="001673B1">
        <w:rPr>
          <w:rFonts w:eastAsia="Times New Roman" w:cs="Times New Roman"/>
          <w:b/>
          <w:color w:val="0070C0"/>
          <w:lang w:eastAsia="fr-FR"/>
        </w:rPr>
        <w:t>Centre régulateur de la fonction motrice</w:t>
      </w:r>
      <w:r w:rsidRPr="001673B1">
        <w:rPr>
          <w:rFonts w:eastAsia="Times New Roman" w:cs="Times New Roman"/>
          <w:color w:val="0070C0"/>
          <w:lang w:eastAsia="fr-FR"/>
        </w:rPr>
        <w:t xml:space="preserve">, </w:t>
      </w:r>
      <w:r w:rsidRPr="001673B1">
        <w:rPr>
          <w:rFonts w:eastAsia="Times New Roman" w:cs="Times New Roman"/>
          <w:b/>
          <w:color w:val="0070C0"/>
          <w:lang w:eastAsia="fr-FR"/>
        </w:rPr>
        <w:t xml:space="preserve">organe </w:t>
      </w:r>
      <w:r w:rsidR="00FF2404" w:rsidRPr="001673B1">
        <w:rPr>
          <w:rFonts w:eastAsia="Times New Roman" w:cs="Times New Roman"/>
          <w:b/>
          <w:color w:val="0070C0"/>
          <w:lang w:eastAsia="fr-FR"/>
        </w:rPr>
        <w:t>de l’équilibre</w:t>
      </w:r>
      <w:r w:rsidRPr="001673B1">
        <w:rPr>
          <w:rFonts w:eastAsia="Times New Roman" w:cs="Times New Roman"/>
          <w:color w:val="0070C0"/>
          <w:lang w:eastAsia="fr-FR"/>
        </w:rPr>
        <w:t xml:space="preserve"> et de</w:t>
      </w:r>
      <w:r w:rsidR="00FF2404" w:rsidRPr="001673B1">
        <w:rPr>
          <w:rFonts w:eastAsia="Times New Roman" w:cs="Times New Roman"/>
          <w:color w:val="0070C0"/>
          <w:lang w:eastAsia="fr-FR"/>
        </w:rPr>
        <w:t xml:space="preserve"> </w:t>
      </w:r>
      <w:r w:rsidRPr="001673B1">
        <w:rPr>
          <w:rFonts w:eastAsia="Times New Roman" w:cs="Times New Roman"/>
          <w:color w:val="0070C0"/>
          <w:lang w:eastAsia="fr-FR"/>
        </w:rPr>
        <w:t xml:space="preserve">la </w:t>
      </w:r>
      <w:r w:rsidRPr="001673B1">
        <w:rPr>
          <w:rFonts w:eastAsia="Times New Roman" w:cs="Times New Roman"/>
          <w:b/>
          <w:color w:val="0070C0"/>
          <w:lang w:eastAsia="fr-FR"/>
        </w:rPr>
        <w:t>coordination des mouvements et postures</w:t>
      </w:r>
      <w:r w:rsidRPr="001673B1">
        <w:rPr>
          <w:rFonts w:eastAsia="Times New Roman" w:cs="Times New Roman"/>
          <w:color w:val="0070C0"/>
          <w:lang w:eastAsia="fr-FR"/>
        </w:rPr>
        <w:t> ; organisation chronologique des mouvements.</w:t>
      </w:r>
    </w:p>
    <w:p w:rsidR="000843E0" w:rsidRPr="00EF592A" w:rsidRDefault="000843E0" w:rsidP="001277E0">
      <w:pPr>
        <w:pStyle w:val="Paragraphedeliste"/>
        <w:spacing w:after="0" w:line="240" w:lineRule="auto"/>
        <w:ind w:left="1068"/>
        <w:jc w:val="both"/>
        <w:rPr>
          <w:rFonts w:ascii="Comic Sans MS" w:eastAsia="Times New Roman" w:hAnsi="Comic Sans MS" w:cs="Times New Roman"/>
          <w:color w:val="0070C0"/>
          <w:sz w:val="20"/>
          <w:szCs w:val="24"/>
          <w:lang w:eastAsia="fr-FR"/>
        </w:rPr>
      </w:pPr>
    </w:p>
    <w:p w:rsidR="009A2FD0" w:rsidRDefault="009A2FD0" w:rsidP="009A2FD0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eastAsia="Times New Roman" w:cs="Times New Roman"/>
          <w:b/>
          <w:lang w:eastAsia="fr-FR"/>
        </w:rPr>
      </w:pPr>
      <w:r w:rsidRPr="00EE4BA6">
        <w:rPr>
          <w:rFonts w:eastAsia="Times New Roman" w:cs="Times New Roman"/>
          <w:b/>
          <w:lang w:eastAsia="fr-FR"/>
        </w:rPr>
        <w:t>Indiquer l’importance du lobe f</w:t>
      </w:r>
      <w:r w:rsidR="0064538E" w:rsidRPr="00EE4BA6">
        <w:rPr>
          <w:rFonts w:eastAsia="Times New Roman" w:cs="Times New Roman"/>
          <w:b/>
          <w:lang w:eastAsia="fr-FR"/>
        </w:rPr>
        <w:t>r</w:t>
      </w:r>
      <w:r w:rsidRPr="00EE4BA6">
        <w:rPr>
          <w:rFonts w:eastAsia="Times New Roman" w:cs="Times New Roman"/>
          <w:b/>
          <w:lang w:eastAsia="fr-FR"/>
        </w:rPr>
        <w:t>ontal</w:t>
      </w:r>
    </w:p>
    <w:p w:rsidR="00EE4BA6" w:rsidRPr="00EE4BA6" w:rsidRDefault="00EE4BA6" w:rsidP="00EE4BA6">
      <w:pPr>
        <w:pStyle w:val="Paragraphedeliste"/>
        <w:spacing w:after="0" w:line="240" w:lineRule="auto"/>
        <w:ind w:left="1068"/>
        <w:jc w:val="both"/>
        <w:rPr>
          <w:rFonts w:eastAsia="Times New Roman" w:cs="Times New Roman"/>
          <w:b/>
          <w:lang w:eastAsia="fr-FR"/>
        </w:rPr>
      </w:pPr>
    </w:p>
    <w:p w:rsidR="009F7F76" w:rsidRPr="001048B7" w:rsidRDefault="0053447A" w:rsidP="001048B7">
      <w:pPr>
        <w:pStyle w:val="Paragraphedeliste"/>
        <w:spacing w:after="0" w:line="240" w:lineRule="auto"/>
        <w:ind w:left="1068"/>
        <w:jc w:val="both"/>
        <w:rPr>
          <w:rFonts w:eastAsia="Times New Roman" w:cs="Times New Roman"/>
          <w:color w:val="0070C0"/>
          <w:lang w:eastAsia="fr-FR"/>
        </w:rPr>
      </w:pPr>
      <w:r w:rsidRPr="001673B1">
        <w:rPr>
          <w:rFonts w:eastAsia="Times New Roman" w:cs="Times New Roman"/>
          <w:color w:val="0070C0"/>
          <w:lang w:eastAsia="fr-FR"/>
        </w:rPr>
        <w:t>Fonctions supérieures et cognitives</w:t>
      </w:r>
      <w:r w:rsidR="00A00B32" w:rsidRPr="001673B1">
        <w:rPr>
          <w:rFonts w:eastAsia="Times New Roman" w:cs="Times New Roman"/>
          <w:color w:val="0070C0"/>
          <w:lang w:eastAsia="fr-FR"/>
        </w:rPr>
        <w:t xml:space="preserve">, il contient </w:t>
      </w:r>
      <w:r w:rsidR="00A00B32" w:rsidRPr="001673B1">
        <w:rPr>
          <w:rFonts w:eastAsia="Times New Roman" w:cs="Times New Roman"/>
          <w:b/>
          <w:color w:val="0070C0"/>
          <w:lang w:eastAsia="fr-FR"/>
        </w:rPr>
        <w:t>l’aire motrice primaire</w:t>
      </w:r>
      <w:r w:rsidR="00A00B32" w:rsidRPr="001673B1">
        <w:rPr>
          <w:rFonts w:eastAsia="Times New Roman" w:cs="Times New Roman"/>
          <w:color w:val="0070C0"/>
          <w:lang w:eastAsia="fr-FR"/>
        </w:rPr>
        <w:t xml:space="preserve"> qui organise la stratégie du mouvement volontaire.</w:t>
      </w:r>
    </w:p>
    <w:p w:rsidR="0064538E" w:rsidRDefault="0064538E" w:rsidP="0064538E">
      <w:pPr>
        <w:pStyle w:val="Paragraphedeliste"/>
        <w:rPr>
          <w:rFonts w:eastAsia="Times New Roman" w:cs="Times New Roman"/>
          <w:u w:val="single"/>
          <w:lang w:eastAsia="fr-FR"/>
        </w:rPr>
      </w:pPr>
    </w:p>
    <w:p w:rsidR="00F3754C" w:rsidRDefault="00F3754C" w:rsidP="0064538E">
      <w:pPr>
        <w:pStyle w:val="Paragraphedeliste"/>
        <w:rPr>
          <w:rFonts w:eastAsia="Times New Roman" w:cs="Times New Roman"/>
          <w:u w:val="single"/>
          <w:lang w:eastAsia="fr-FR"/>
        </w:rPr>
      </w:pPr>
    </w:p>
    <w:p w:rsidR="00F3754C" w:rsidRDefault="00F3754C" w:rsidP="0064538E">
      <w:pPr>
        <w:pStyle w:val="Paragraphedeliste"/>
        <w:rPr>
          <w:rFonts w:eastAsia="Times New Roman" w:cs="Times New Roman"/>
          <w:u w:val="single"/>
          <w:lang w:eastAsia="fr-FR"/>
        </w:rPr>
      </w:pPr>
    </w:p>
    <w:p w:rsidR="00F3754C" w:rsidRPr="009F7F76" w:rsidRDefault="00F3754C" w:rsidP="0064538E">
      <w:pPr>
        <w:pStyle w:val="Paragraphedeliste"/>
        <w:rPr>
          <w:rFonts w:eastAsia="Times New Roman" w:cs="Times New Roman"/>
          <w:u w:val="single"/>
          <w:lang w:eastAsia="fr-FR"/>
        </w:rPr>
      </w:pPr>
    </w:p>
    <w:p w:rsidR="00A37DC9" w:rsidRPr="00EE4BA6" w:rsidRDefault="00041C71" w:rsidP="00A37DC9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eastAsia="Times New Roman" w:cs="Times New Roman"/>
          <w:b/>
          <w:lang w:eastAsia="fr-FR"/>
        </w:rPr>
      </w:pPr>
      <w:r w:rsidRPr="00EE4BA6">
        <w:rPr>
          <w:rFonts w:eastAsia="Times New Roman" w:cs="Times New Roman"/>
          <w:b/>
          <w:lang w:eastAsia="fr-FR"/>
        </w:rPr>
        <w:lastRenderedPageBreak/>
        <w:t xml:space="preserve">Complétez : </w:t>
      </w:r>
    </w:p>
    <w:p w:rsidR="00A37DC9" w:rsidRPr="00A37DC9" w:rsidRDefault="00A37DC9" w:rsidP="00A37DC9">
      <w:pPr>
        <w:pStyle w:val="Paragraphedeliste"/>
        <w:spacing w:after="0" w:line="240" w:lineRule="auto"/>
        <w:ind w:left="1068"/>
        <w:jc w:val="both"/>
        <w:rPr>
          <w:rFonts w:eastAsia="Times New Roman" w:cs="Times New Roman"/>
          <w:color w:val="00B050"/>
          <w:u w:val="single"/>
          <w:lang w:eastAsia="fr-FR"/>
        </w:rPr>
      </w:pPr>
    </w:p>
    <w:p w:rsidR="0064538E" w:rsidRPr="00A37DC9" w:rsidRDefault="00041C71" w:rsidP="00A37DC9">
      <w:pPr>
        <w:pStyle w:val="Paragraphedeliste"/>
        <w:spacing w:after="0" w:line="240" w:lineRule="auto"/>
        <w:ind w:left="1068"/>
        <w:jc w:val="both"/>
        <w:rPr>
          <w:rFonts w:eastAsia="Times New Roman" w:cs="Times New Roman"/>
          <w:color w:val="00B050"/>
          <w:u w:val="single"/>
          <w:lang w:eastAsia="fr-FR"/>
        </w:rPr>
      </w:pPr>
      <w:r w:rsidRPr="00A37DC9">
        <w:rPr>
          <w:rFonts w:eastAsia="Times New Roman" w:cs="Times New Roman"/>
          <w:lang w:eastAsia="fr-FR"/>
        </w:rPr>
        <w:t>Le tronc cérébral supervise </w:t>
      </w:r>
      <w:r w:rsidR="0065514E" w:rsidRPr="00A37DC9">
        <w:rPr>
          <w:rFonts w:eastAsia="Times New Roman" w:cs="Times New Roman"/>
          <w:lang w:eastAsia="fr-FR"/>
        </w:rPr>
        <w:t>………………….</w:t>
      </w:r>
      <w:r w:rsidRPr="00A37DC9">
        <w:rPr>
          <w:rFonts w:eastAsia="Times New Roman" w:cs="Times New Roman"/>
          <w:lang w:eastAsia="fr-FR"/>
        </w:rPr>
        <w:t xml:space="preserve"> </w:t>
      </w:r>
      <w:proofErr w:type="gramStart"/>
      <w:r w:rsidRPr="00A37DC9">
        <w:rPr>
          <w:rFonts w:eastAsia="Times New Roman" w:cs="Times New Roman"/>
          <w:b/>
          <w:color w:val="0070C0"/>
          <w:lang w:eastAsia="fr-FR"/>
        </w:rPr>
        <w:t>les</w:t>
      </w:r>
      <w:proofErr w:type="gramEnd"/>
      <w:r w:rsidRPr="00A37DC9">
        <w:rPr>
          <w:rFonts w:eastAsia="Times New Roman" w:cs="Times New Roman"/>
          <w:b/>
          <w:color w:val="0070C0"/>
          <w:lang w:eastAsia="fr-FR"/>
        </w:rPr>
        <w:t xml:space="preserve"> fonctions végétatives</w:t>
      </w:r>
      <w:r w:rsidRPr="00A37DC9">
        <w:rPr>
          <w:rFonts w:eastAsia="Times New Roman" w:cs="Times New Roman"/>
          <w:color w:val="0070C0"/>
          <w:lang w:eastAsia="fr-FR"/>
        </w:rPr>
        <w:t xml:space="preserve"> (respiratoires, cardiovasculaires et digestives)</w:t>
      </w:r>
      <w:r w:rsidR="00E04683">
        <w:rPr>
          <w:rFonts w:eastAsia="Times New Roman" w:cs="Times New Roman"/>
          <w:color w:val="0070C0"/>
          <w:lang w:eastAsia="fr-FR"/>
        </w:rPr>
        <w:t xml:space="preserve"> </w:t>
      </w:r>
      <w:r w:rsidRPr="00A37DC9">
        <w:rPr>
          <w:rFonts w:eastAsia="Times New Roman" w:cs="Times New Roman"/>
          <w:color w:val="0070C0"/>
          <w:lang w:eastAsia="fr-FR"/>
        </w:rPr>
        <w:t xml:space="preserve">et </w:t>
      </w:r>
      <w:r w:rsidRPr="00A37DC9">
        <w:rPr>
          <w:rFonts w:eastAsia="Times New Roman" w:cs="Times New Roman"/>
          <w:b/>
          <w:color w:val="0070C0"/>
          <w:lang w:eastAsia="fr-FR"/>
        </w:rPr>
        <w:t>les mouvements automatiques indispensables à la survie</w:t>
      </w:r>
      <w:r w:rsidRPr="00A37DC9">
        <w:rPr>
          <w:rFonts w:eastAsia="Times New Roman" w:cs="Times New Roman"/>
          <w:color w:val="0070C0"/>
          <w:lang w:eastAsia="fr-FR"/>
        </w:rPr>
        <w:t xml:space="preserve"> (ex :ventilation)………………………………….</w:t>
      </w:r>
    </w:p>
    <w:p w:rsidR="0000131F" w:rsidRPr="009F7F76" w:rsidRDefault="0000131F" w:rsidP="00533A1C">
      <w:pPr>
        <w:pStyle w:val="Paragraphedeliste"/>
        <w:spacing w:after="0" w:line="240" w:lineRule="auto"/>
        <w:rPr>
          <w:rFonts w:eastAsia="Times New Roman" w:cs="Times New Roman"/>
          <w:i/>
          <w:iCs/>
          <w:lang w:eastAsia="fr-FR"/>
        </w:rPr>
      </w:pPr>
    </w:p>
    <w:p w:rsidR="00A37DC9" w:rsidRPr="00EE4BA6" w:rsidRDefault="009F7F76" w:rsidP="00A37DC9">
      <w:pPr>
        <w:pStyle w:val="Paragraphedeliste"/>
        <w:numPr>
          <w:ilvl w:val="0"/>
          <w:numId w:val="9"/>
        </w:numPr>
        <w:spacing w:after="0" w:line="240" w:lineRule="auto"/>
        <w:rPr>
          <w:rFonts w:eastAsia="Times New Roman" w:cs="Times New Roman"/>
          <w:b/>
          <w:lang w:eastAsia="fr-FR"/>
        </w:rPr>
      </w:pPr>
      <w:r w:rsidRPr="00EE4BA6">
        <w:rPr>
          <w:rFonts w:eastAsia="Times New Roman" w:cs="Times New Roman"/>
          <w:b/>
          <w:lang w:eastAsia="fr-FR"/>
        </w:rPr>
        <w:t>Comment s’appelle le système vasculaire cérébral ?</w:t>
      </w:r>
    </w:p>
    <w:p w:rsidR="00A37DC9" w:rsidRPr="00A37DC9" w:rsidRDefault="00A37DC9" w:rsidP="00A37DC9">
      <w:pPr>
        <w:pStyle w:val="Paragraphedeliste"/>
        <w:spacing w:after="0" w:line="240" w:lineRule="auto"/>
        <w:ind w:left="1068"/>
        <w:rPr>
          <w:rFonts w:eastAsia="Times New Roman" w:cs="Times New Roman"/>
          <w:b/>
          <w:lang w:eastAsia="fr-FR"/>
        </w:rPr>
      </w:pPr>
    </w:p>
    <w:p w:rsidR="001048B7" w:rsidRDefault="00A37DC9" w:rsidP="00F3754C">
      <w:pPr>
        <w:spacing w:after="0" w:line="240" w:lineRule="auto"/>
        <w:rPr>
          <w:rFonts w:eastAsia="Times New Roman" w:cs="Times New Roman"/>
          <w:color w:val="0070C0"/>
          <w:lang w:eastAsia="fr-FR"/>
        </w:rPr>
      </w:pPr>
      <w:r w:rsidRPr="001673B1">
        <w:rPr>
          <w:rFonts w:eastAsia="Times New Roman" w:cs="Times New Roman"/>
          <w:color w:val="0070C0"/>
          <w:lang w:eastAsia="fr-FR"/>
        </w:rPr>
        <w:t xml:space="preserve"> </w:t>
      </w:r>
      <w:r w:rsidR="00B043E5" w:rsidRPr="001673B1">
        <w:rPr>
          <w:rFonts w:eastAsia="Times New Roman" w:cs="Times New Roman"/>
          <w:color w:val="0070C0"/>
          <w:lang w:eastAsia="fr-FR"/>
        </w:rPr>
        <w:t>Le</w:t>
      </w:r>
      <w:r w:rsidR="009F7F76" w:rsidRPr="001673B1">
        <w:rPr>
          <w:rFonts w:eastAsia="Times New Roman" w:cs="Times New Roman"/>
          <w:color w:val="0070C0"/>
          <w:lang w:eastAsia="fr-FR"/>
        </w:rPr>
        <w:t xml:space="preserve"> polygone de WILLIS</w:t>
      </w:r>
      <w:r w:rsidR="00EE4BA6" w:rsidRPr="001673B1">
        <w:rPr>
          <w:rFonts w:eastAsia="Times New Roman" w:cs="Times New Roman"/>
          <w:color w:val="0070C0"/>
          <w:lang w:eastAsia="fr-FR"/>
        </w:rPr>
        <w:t xml:space="preserve">. C’est un cercle artériel faisant communiquer les </w:t>
      </w:r>
      <w:r w:rsidR="00B043E5" w:rsidRPr="001673B1">
        <w:rPr>
          <w:rFonts w:eastAsia="Times New Roman" w:cs="Times New Roman"/>
          <w:color w:val="0070C0"/>
          <w:lang w:eastAsia="fr-FR"/>
        </w:rPr>
        <w:t>différentes artères</w:t>
      </w:r>
      <w:r w:rsidR="00EE4BA6" w:rsidRPr="001673B1">
        <w:rPr>
          <w:rFonts w:eastAsia="Times New Roman" w:cs="Times New Roman"/>
          <w:color w:val="0070C0"/>
          <w:lang w:eastAsia="fr-FR"/>
        </w:rPr>
        <w:t xml:space="preserve"> qui irriguent le cerveau. Il reçoit environ 15%du débit cardiaque</w:t>
      </w:r>
      <w:r w:rsidR="001048B7">
        <w:rPr>
          <w:rFonts w:eastAsia="Times New Roman" w:cs="Times New Roman"/>
          <w:color w:val="0070C0"/>
          <w:lang w:eastAsia="fr-FR"/>
        </w:rPr>
        <w:t xml:space="preserve">. Son rôle est de permettre l’irrigation du cerveau en cas d’occlusion d’une des artères qui alimente le cerveau (carotide ou vertébrale). </w:t>
      </w:r>
    </w:p>
    <w:p w:rsidR="001048B7" w:rsidRDefault="001048B7" w:rsidP="001048B7">
      <w:pPr>
        <w:spacing w:after="0" w:line="240" w:lineRule="auto"/>
        <w:ind w:left="1068"/>
        <w:rPr>
          <w:rFonts w:eastAsia="Times New Roman" w:cs="Times New Roman"/>
          <w:color w:val="0070C0"/>
          <w:lang w:eastAsia="fr-FR"/>
        </w:rPr>
      </w:pPr>
    </w:p>
    <w:p w:rsidR="00EE4BA6" w:rsidRDefault="001048B7" w:rsidP="001048B7">
      <w:pPr>
        <w:spacing w:after="0" w:line="240" w:lineRule="auto"/>
        <w:ind w:left="1068"/>
        <w:jc w:val="center"/>
        <w:rPr>
          <w:rFonts w:eastAsia="Times New Roman" w:cs="Times New Roman"/>
          <w:color w:val="0070C0"/>
          <w:lang w:eastAsia="fr-FR"/>
        </w:rPr>
      </w:pPr>
      <w:r>
        <w:rPr>
          <w:rFonts w:eastAsia="Times New Roman" w:cs="Times New Roman"/>
          <w:noProof/>
          <w:color w:val="0070C0"/>
          <w:lang w:eastAsia="fr-FR"/>
        </w:rPr>
        <w:drawing>
          <wp:inline distT="0" distB="0" distL="0" distR="0">
            <wp:extent cx="2450755" cy="2460480"/>
            <wp:effectExtent l="0" t="0" r="698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olygone de Willi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314" cy="24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A6" w:rsidRDefault="00EE4BA6" w:rsidP="00EE4BA6">
      <w:pPr>
        <w:spacing w:after="0" w:line="240" w:lineRule="auto"/>
        <w:ind w:left="1068"/>
        <w:rPr>
          <w:rFonts w:eastAsia="Times New Roman" w:cs="Times New Roman"/>
          <w:color w:val="0070C0"/>
          <w:lang w:eastAsia="fr-FR"/>
        </w:rPr>
      </w:pPr>
    </w:p>
    <w:p w:rsidR="00E04683" w:rsidRDefault="00E04683" w:rsidP="00E04683">
      <w:pPr>
        <w:pStyle w:val="Paragraphedeliste"/>
        <w:spacing w:after="0" w:line="240" w:lineRule="auto"/>
        <w:rPr>
          <w:rFonts w:eastAsia="Times New Roman" w:cs="Times New Roman"/>
          <w:b/>
          <w:lang w:eastAsia="fr-FR"/>
        </w:rPr>
      </w:pPr>
    </w:p>
    <w:p w:rsidR="00EE4BA6" w:rsidRDefault="00EE4BA6" w:rsidP="00EE4BA6">
      <w:pPr>
        <w:pStyle w:val="Paragraphedeliste"/>
        <w:numPr>
          <w:ilvl w:val="0"/>
          <w:numId w:val="6"/>
        </w:numPr>
        <w:spacing w:after="0" w:line="240" w:lineRule="auto"/>
        <w:rPr>
          <w:rFonts w:eastAsia="Times New Roman" w:cs="Times New Roman"/>
          <w:b/>
          <w:lang w:eastAsia="fr-FR"/>
        </w:rPr>
      </w:pPr>
      <w:r w:rsidRPr="00EE4BA6">
        <w:rPr>
          <w:rFonts w:eastAsia="Times New Roman" w:cs="Times New Roman"/>
          <w:b/>
          <w:lang w:eastAsia="fr-FR"/>
        </w:rPr>
        <w:t xml:space="preserve">Précisez la constitution et le rôle de la </w:t>
      </w:r>
      <w:r w:rsidR="00011565" w:rsidRPr="00EE4BA6">
        <w:rPr>
          <w:rFonts w:eastAsia="Times New Roman" w:cs="Times New Roman"/>
          <w:b/>
          <w:lang w:eastAsia="fr-FR"/>
        </w:rPr>
        <w:t>moelle</w:t>
      </w:r>
      <w:r w:rsidRPr="00EE4BA6">
        <w:rPr>
          <w:rFonts w:eastAsia="Times New Roman" w:cs="Times New Roman"/>
          <w:b/>
          <w:lang w:eastAsia="fr-FR"/>
        </w:rPr>
        <w:t xml:space="preserve"> épinière</w:t>
      </w:r>
    </w:p>
    <w:p w:rsidR="00EE4BA6" w:rsidRPr="00E1670F" w:rsidRDefault="00EE4BA6" w:rsidP="00EE4BA6">
      <w:pPr>
        <w:pStyle w:val="Paragraphedeliste"/>
        <w:spacing w:after="0" w:line="240" w:lineRule="auto"/>
        <w:rPr>
          <w:rFonts w:eastAsia="Times New Roman" w:cs="Times New Roman"/>
          <w:color w:val="548DD4" w:themeColor="text2" w:themeTint="99"/>
          <w:lang w:eastAsia="fr-FR"/>
        </w:rPr>
      </w:pPr>
    </w:p>
    <w:p w:rsidR="00EE4BA6" w:rsidRPr="001673B1" w:rsidRDefault="00EE4BA6" w:rsidP="00E1670F">
      <w:pPr>
        <w:ind w:left="708"/>
        <w:rPr>
          <w:color w:val="0070C0"/>
        </w:rPr>
      </w:pPr>
      <w:r w:rsidRPr="001673B1">
        <w:rPr>
          <w:color w:val="0070C0"/>
        </w:rPr>
        <w:t>C’est le prolongement de l’encéphale qui plonge dans le canal rachidien ou vertébral.</w:t>
      </w:r>
      <w:r w:rsidR="00EF6FD3" w:rsidRPr="001673B1">
        <w:rPr>
          <w:color w:val="0070C0"/>
        </w:rPr>
        <w:t xml:space="preserve"> </w:t>
      </w:r>
      <w:r w:rsidRPr="001673B1">
        <w:rPr>
          <w:color w:val="0070C0"/>
        </w:rPr>
        <w:t xml:space="preserve">Elle est constituée de 31 paires de nerfs spinaux, qui naissent de la </w:t>
      </w:r>
      <w:r w:rsidR="00011565" w:rsidRPr="001673B1">
        <w:rPr>
          <w:color w:val="0070C0"/>
        </w:rPr>
        <w:t>moelle</w:t>
      </w:r>
      <w:r w:rsidRPr="001673B1">
        <w:rPr>
          <w:color w:val="0070C0"/>
        </w:rPr>
        <w:t xml:space="preserve"> épinière à partir de 2 racines</w:t>
      </w:r>
      <w:r w:rsidR="00EF6FD3" w:rsidRPr="001673B1">
        <w:rPr>
          <w:color w:val="0070C0"/>
        </w:rPr>
        <w:t xml:space="preserve"> </w:t>
      </w:r>
      <w:r w:rsidRPr="001673B1">
        <w:rPr>
          <w:color w:val="0070C0"/>
        </w:rPr>
        <w:t>et sortent par les orifices vertébraux</w:t>
      </w:r>
      <w:r w:rsidR="00EF6FD3" w:rsidRPr="001673B1">
        <w:rPr>
          <w:color w:val="0070C0"/>
        </w:rPr>
        <w:t xml:space="preserve"> : trous de conjugaison ou foramens. </w:t>
      </w:r>
    </w:p>
    <w:p w:rsidR="001673B1" w:rsidRPr="000F37A0" w:rsidRDefault="00EF6FD3" w:rsidP="000F37A0">
      <w:pPr>
        <w:ind w:left="708"/>
        <w:rPr>
          <w:color w:val="0070C0"/>
        </w:rPr>
      </w:pPr>
      <w:r w:rsidRPr="001673B1">
        <w:rPr>
          <w:color w:val="0070C0"/>
        </w:rPr>
        <w:t>Elle assure la transmission nerveuse sensitive et motrice aux organes périphériques.</w:t>
      </w:r>
    </w:p>
    <w:p w:rsidR="00E04683" w:rsidRPr="00E04683" w:rsidRDefault="00E04683" w:rsidP="00E04683">
      <w:pPr>
        <w:pStyle w:val="Paragraphedeliste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</w:p>
    <w:p w:rsidR="001673B1" w:rsidRPr="001673B1" w:rsidRDefault="001673B1" w:rsidP="001673B1">
      <w:pPr>
        <w:pStyle w:val="Paragraphedeliste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  <w:r w:rsidRPr="001673B1">
        <w:rPr>
          <w:rFonts w:eastAsia="Times New Roman" w:cs="Times New Roman"/>
          <w:b/>
          <w:lang w:eastAsia="fr-FR"/>
        </w:rPr>
        <w:t>Indiquez l’élément anatomique où se termine la moelle épinière, et nommer l’extrémité de la moelle épinière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 : </w:t>
      </w:r>
    </w:p>
    <w:p w:rsidR="001673B1" w:rsidRPr="001673B1" w:rsidRDefault="001673B1" w:rsidP="001673B1">
      <w:pPr>
        <w:pStyle w:val="Paragraphedeliste"/>
        <w:spacing w:after="0" w:line="240" w:lineRule="auto"/>
        <w:rPr>
          <w:rFonts w:eastAsia="Times New Roman" w:cs="Times New Roman"/>
          <w:b/>
          <w:color w:val="0070C0"/>
          <w:lang w:eastAsia="fr-FR"/>
        </w:rPr>
      </w:pPr>
    </w:p>
    <w:p w:rsidR="001673B1" w:rsidRPr="001673B1" w:rsidRDefault="001673B1" w:rsidP="001673B1">
      <w:pPr>
        <w:pStyle w:val="Paragraphedeliste"/>
        <w:spacing w:after="0" w:line="240" w:lineRule="auto"/>
        <w:rPr>
          <w:rFonts w:eastAsia="Times New Roman" w:cs="Times New Roman"/>
          <w:color w:val="0070C0"/>
          <w:lang w:eastAsia="fr-FR"/>
        </w:rPr>
      </w:pPr>
      <w:r w:rsidRPr="001673B1">
        <w:rPr>
          <w:rFonts w:eastAsia="Times New Roman" w:cs="Times New Roman"/>
          <w:color w:val="0070C0"/>
          <w:lang w:eastAsia="fr-FR"/>
        </w:rPr>
        <w:t>L1</w:t>
      </w:r>
      <w:r w:rsidR="00700F94">
        <w:rPr>
          <w:rFonts w:eastAsia="Times New Roman" w:cs="Times New Roman"/>
          <w:color w:val="0070C0"/>
          <w:lang w:eastAsia="fr-FR"/>
        </w:rPr>
        <w:t>/L2 :</w:t>
      </w:r>
      <w:r w:rsidRPr="001673B1">
        <w:rPr>
          <w:rFonts w:eastAsia="Times New Roman" w:cs="Times New Roman"/>
          <w:color w:val="0070C0"/>
          <w:lang w:eastAsia="fr-FR"/>
        </w:rPr>
        <w:t xml:space="preserve">  la queue de cheval</w:t>
      </w:r>
    </w:p>
    <w:p w:rsidR="00EF6FD3" w:rsidRDefault="001673B1" w:rsidP="000F37A0">
      <w:pPr>
        <w:pStyle w:val="Paragraphedeliste"/>
        <w:spacing w:after="0" w:line="240" w:lineRule="auto"/>
        <w:rPr>
          <w:color w:val="0070C0"/>
        </w:rPr>
      </w:pPr>
      <w:r w:rsidRPr="001673B1">
        <w:rPr>
          <w:rFonts w:eastAsia="Times New Roman" w:cs="Times New Roman"/>
          <w:color w:val="0070C0"/>
          <w:lang w:eastAsia="fr-FR"/>
        </w:rPr>
        <w:t xml:space="preserve">La </w:t>
      </w:r>
      <w:r w:rsidR="00B043E5" w:rsidRPr="001673B1">
        <w:rPr>
          <w:rFonts w:eastAsia="Times New Roman" w:cs="Times New Roman"/>
          <w:color w:val="0070C0"/>
          <w:lang w:eastAsia="fr-FR"/>
        </w:rPr>
        <w:t>moelle</w:t>
      </w:r>
      <w:r w:rsidRPr="001673B1">
        <w:rPr>
          <w:rFonts w:eastAsia="Times New Roman" w:cs="Times New Roman"/>
          <w:color w:val="0070C0"/>
          <w:lang w:eastAsia="fr-FR"/>
        </w:rPr>
        <w:t xml:space="preserve"> épinière plus courte que la colonne vertébrale, les racines lombaires, sacrées et </w:t>
      </w:r>
      <w:r w:rsidR="00700F94" w:rsidRPr="001673B1">
        <w:rPr>
          <w:rFonts w:eastAsia="Times New Roman" w:cs="Times New Roman"/>
          <w:color w:val="0070C0"/>
          <w:lang w:eastAsia="fr-FR"/>
        </w:rPr>
        <w:t>coccygiennes détiennent</w:t>
      </w:r>
      <w:r w:rsidRPr="001673B1">
        <w:rPr>
          <w:rFonts w:eastAsia="Times New Roman" w:cs="Times New Roman"/>
          <w:color w:val="0070C0"/>
          <w:lang w:eastAsia="fr-FR"/>
        </w:rPr>
        <w:t xml:space="preserve"> une extension dans le canal vertébral ressemblant à une queue de cheval avant d’émerger du rachis au niveau approprié.</w:t>
      </w:r>
      <w:r w:rsidR="00EE4BA6" w:rsidRPr="001673B1">
        <w:rPr>
          <w:color w:val="0070C0"/>
        </w:rPr>
        <w:t xml:space="preserve"> </w:t>
      </w:r>
    </w:p>
    <w:p w:rsidR="00920BF4" w:rsidRDefault="00920BF4" w:rsidP="00920BF4">
      <w:pPr>
        <w:pStyle w:val="Paragraphedeliste"/>
        <w:spacing w:after="0" w:line="240" w:lineRule="auto"/>
        <w:jc w:val="center"/>
        <w:rPr>
          <w:rFonts w:eastAsia="Times New Roman" w:cs="Times New Roman"/>
          <w:color w:val="0070C0"/>
          <w:lang w:eastAsia="fr-FR"/>
        </w:rPr>
      </w:pPr>
    </w:p>
    <w:p w:rsidR="00920BF4" w:rsidRDefault="00920BF4" w:rsidP="00920BF4">
      <w:pPr>
        <w:pStyle w:val="Paragraphedeliste"/>
        <w:spacing w:after="0" w:line="240" w:lineRule="auto"/>
        <w:jc w:val="center"/>
        <w:rPr>
          <w:rFonts w:eastAsia="Times New Roman" w:cs="Times New Roman"/>
          <w:color w:val="0070C0"/>
          <w:lang w:eastAsia="fr-FR"/>
        </w:rPr>
      </w:pPr>
    </w:p>
    <w:p w:rsidR="00920BF4" w:rsidRDefault="00920BF4" w:rsidP="00920BF4">
      <w:pPr>
        <w:pStyle w:val="Paragraphedeliste"/>
        <w:spacing w:after="0" w:line="240" w:lineRule="auto"/>
        <w:jc w:val="center"/>
        <w:rPr>
          <w:rFonts w:eastAsia="Times New Roman" w:cs="Times New Roman"/>
          <w:color w:val="0070C0"/>
          <w:lang w:eastAsia="fr-FR"/>
        </w:rPr>
      </w:pPr>
    </w:p>
    <w:p w:rsidR="00920BF4" w:rsidRPr="000F37A0" w:rsidRDefault="00920BF4" w:rsidP="00920BF4">
      <w:pPr>
        <w:pStyle w:val="Paragraphedeliste"/>
        <w:spacing w:after="0" w:line="240" w:lineRule="auto"/>
        <w:jc w:val="center"/>
        <w:rPr>
          <w:rFonts w:eastAsia="Times New Roman" w:cs="Times New Roman"/>
          <w:color w:val="0070C0"/>
          <w:lang w:eastAsia="fr-FR"/>
        </w:rPr>
      </w:pPr>
      <w:r>
        <w:rPr>
          <w:rFonts w:eastAsia="Times New Roman" w:cs="Times New Roman"/>
          <w:noProof/>
          <w:color w:val="0070C0"/>
          <w:lang w:eastAsia="fr-FR"/>
        </w:rPr>
        <w:lastRenderedPageBreak/>
        <w:drawing>
          <wp:inline distT="0" distB="0" distL="0" distR="0">
            <wp:extent cx="3872230" cy="4749371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elle-lengendé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635" cy="476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FD3" w:rsidRDefault="00EF6FD3" w:rsidP="00EE4BA6">
      <w:pPr>
        <w:spacing w:after="0" w:line="240" w:lineRule="auto"/>
        <w:ind w:left="708"/>
        <w:rPr>
          <w:rFonts w:eastAsia="Times New Roman" w:cs="Times New Roman"/>
          <w:b/>
          <w:lang w:eastAsia="fr-FR"/>
        </w:rPr>
      </w:pPr>
    </w:p>
    <w:p w:rsidR="00920BF4" w:rsidRDefault="00920BF4" w:rsidP="00EE4BA6">
      <w:pPr>
        <w:spacing w:after="0" w:line="240" w:lineRule="auto"/>
        <w:ind w:left="708"/>
        <w:rPr>
          <w:rFonts w:eastAsia="Times New Roman" w:cs="Times New Roman"/>
          <w:b/>
          <w:lang w:eastAsia="fr-FR"/>
        </w:rPr>
      </w:pPr>
    </w:p>
    <w:p w:rsidR="00920BF4" w:rsidRDefault="00920BF4" w:rsidP="00EE4BA6">
      <w:pPr>
        <w:spacing w:after="0" w:line="240" w:lineRule="auto"/>
        <w:ind w:left="708"/>
        <w:rPr>
          <w:rFonts w:eastAsia="Times New Roman" w:cs="Times New Roman"/>
          <w:b/>
          <w:lang w:eastAsia="fr-FR"/>
        </w:rPr>
      </w:pPr>
    </w:p>
    <w:p w:rsidR="00920BF4" w:rsidRDefault="00920BF4" w:rsidP="00EE4BA6">
      <w:pPr>
        <w:spacing w:after="0" w:line="240" w:lineRule="auto"/>
        <w:ind w:left="708"/>
        <w:rPr>
          <w:rFonts w:eastAsia="Times New Roman" w:cs="Times New Roman"/>
          <w:b/>
          <w:lang w:eastAsia="fr-FR"/>
        </w:rPr>
      </w:pPr>
    </w:p>
    <w:p w:rsidR="00EF6FD3" w:rsidRPr="00C37120" w:rsidRDefault="00EF6FD3" w:rsidP="00C37120">
      <w:pPr>
        <w:pStyle w:val="Paragraphedeliste"/>
        <w:numPr>
          <w:ilvl w:val="0"/>
          <w:numId w:val="21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fr-FR"/>
        </w:rPr>
      </w:pPr>
      <w:r w:rsidRPr="00C37120">
        <w:rPr>
          <w:rFonts w:eastAsia="Times New Roman" w:cs="Times New Roman"/>
          <w:b/>
          <w:sz w:val="24"/>
          <w:szCs w:val="24"/>
          <w:lang w:eastAsia="fr-FR"/>
        </w:rPr>
        <w:t>LE SYSTEME NERVEUX PERIPHERIQUE</w:t>
      </w:r>
    </w:p>
    <w:p w:rsidR="003173A8" w:rsidRPr="000F37A0" w:rsidRDefault="003173A8" w:rsidP="000F37A0">
      <w:pPr>
        <w:spacing w:after="0" w:line="240" w:lineRule="auto"/>
        <w:rPr>
          <w:rFonts w:eastAsia="Times New Roman" w:cs="Times New Roman"/>
          <w:b/>
          <w:lang w:eastAsia="fr-FR"/>
        </w:rPr>
      </w:pPr>
    </w:p>
    <w:p w:rsidR="003173A8" w:rsidRDefault="003173A8" w:rsidP="003173A8">
      <w:pPr>
        <w:pStyle w:val="Paragraphedeliste"/>
        <w:numPr>
          <w:ilvl w:val="0"/>
          <w:numId w:val="6"/>
        </w:numPr>
        <w:spacing w:after="0" w:line="240" w:lineRule="auto"/>
        <w:rPr>
          <w:rFonts w:eastAsia="Times New Roman" w:cs="Times New Roman"/>
          <w:b/>
          <w:lang w:eastAsia="fr-FR"/>
        </w:rPr>
      </w:pPr>
      <w:r>
        <w:rPr>
          <w:rFonts w:eastAsia="Times New Roman" w:cs="Times New Roman"/>
          <w:b/>
          <w:lang w:eastAsia="fr-FR"/>
        </w:rPr>
        <w:t>Décrivez les caractéristiques du système nerveux somatique</w:t>
      </w:r>
    </w:p>
    <w:p w:rsidR="003173A8" w:rsidRDefault="003173A8" w:rsidP="003173A8">
      <w:pPr>
        <w:pStyle w:val="Paragraphedeliste"/>
        <w:spacing w:after="0" w:line="240" w:lineRule="auto"/>
        <w:rPr>
          <w:rFonts w:eastAsia="Times New Roman" w:cs="Times New Roman"/>
          <w:b/>
          <w:lang w:eastAsia="fr-FR"/>
        </w:rPr>
      </w:pPr>
    </w:p>
    <w:p w:rsidR="00E1670F" w:rsidRPr="001673B1" w:rsidRDefault="00E1670F" w:rsidP="003173A8">
      <w:pPr>
        <w:pStyle w:val="Paragraphedeliste"/>
        <w:spacing w:after="0" w:line="240" w:lineRule="auto"/>
        <w:rPr>
          <w:rFonts w:eastAsia="Times New Roman" w:cs="Times New Roman"/>
          <w:color w:val="0070C0"/>
          <w:lang w:eastAsia="fr-FR"/>
        </w:rPr>
      </w:pPr>
      <w:r w:rsidRPr="001673B1">
        <w:rPr>
          <w:rFonts w:eastAsia="Times New Roman" w:cs="Times New Roman"/>
          <w:color w:val="0070C0"/>
          <w:lang w:eastAsia="fr-FR"/>
        </w:rPr>
        <w:t>Les voies nerveuses à commande volontaire caractérisent le système nerveux somatique. Elles sont de 2 types :</w:t>
      </w:r>
    </w:p>
    <w:p w:rsidR="00E1670F" w:rsidRPr="001673B1" w:rsidRDefault="00E1670F" w:rsidP="003173A8">
      <w:pPr>
        <w:pStyle w:val="Paragraphedeliste"/>
        <w:spacing w:after="0" w:line="240" w:lineRule="auto"/>
        <w:rPr>
          <w:rFonts w:eastAsia="Times New Roman" w:cs="Times New Roman"/>
          <w:color w:val="0070C0"/>
          <w:lang w:eastAsia="fr-FR"/>
        </w:rPr>
      </w:pPr>
    </w:p>
    <w:p w:rsidR="00E1670F" w:rsidRPr="001673B1" w:rsidRDefault="00134FF6" w:rsidP="00134FF6">
      <w:pPr>
        <w:pStyle w:val="Paragraphedeliste"/>
        <w:spacing w:after="0" w:line="240" w:lineRule="auto"/>
        <w:ind w:left="1068"/>
        <w:rPr>
          <w:rFonts w:eastAsia="Times New Roman" w:cs="Times New Roman"/>
          <w:color w:val="0070C0"/>
          <w:lang w:eastAsia="fr-FR"/>
        </w:rPr>
      </w:pPr>
      <w:r w:rsidRPr="00A20983">
        <w:rPr>
          <w:rFonts w:eastAsia="Times New Roman" w:cs="Times New Roman"/>
          <w:b/>
          <w:color w:val="0070C0"/>
          <w:lang w:eastAsia="fr-FR"/>
        </w:rPr>
        <w:t>Les voies sensitives</w:t>
      </w:r>
      <w:r w:rsidRPr="001673B1">
        <w:rPr>
          <w:rFonts w:eastAsia="Times New Roman" w:cs="Times New Roman"/>
          <w:color w:val="0070C0"/>
          <w:lang w:eastAsia="fr-FR"/>
        </w:rPr>
        <w:t xml:space="preserve"> : les afférences sont le plus souvent conscientes. Elles proviennent de différentes parties du corps dont les stimuli peuvent être externes (issus des organes des sens) ou internes </w:t>
      </w:r>
      <w:r w:rsidR="00486BFA" w:rsidRPr="001673B1">
        <w:rPr>
          <w:rFonts w:eastAsia="Times New Roman" w:cs="Times New Roman"/>
          <w:color w:val="0070C0"/>
          <w:lang w:eastAsia="fr-FR"/>
        </w:rPr>
        <w:t>(issus</w:t>
      </w:r>
      <w:r w:rsidRPr="001673B1">
        <w:rPr>
          <w:rFonts w:eastAsia="Times New Roman" w:cs="Times New Roman"/>
          <w:color w:val="0070C0"/>
          <w:lang w:eastAsia="fr-FR"/>
        </w:rPr>
        <w:t xml:space="preserve"> des tendons, des muscles, d l’oreille interne pour l’équilibre).</w:t>
      </w:r>
    </w:p>
    <w:p w:rsidR="00134FF6" w:rsidRPr="00134FF6" w:rsidRDefault="00134FF6" w:rsidP="00134FF6">
      <w:pPr>
        <w:pStyle w:val="Paragraphedeliste"/>
        <w:spacing w:after="0" w:line="240" w:lineRule="auto"/>
        <w:ind w:left="1068"/>
        <w:rPr>
          <w:rFonts w:eastAsia="Times New Roman" w:cs="Times New Roman"/>
          <w:color w:val="548DD4" w:themeColor="text2" w:themeTint="99"/>
          <w:lang w:eastAsia="fr-FR"/>
        </w:rPr>
      </w:pPr>
    </w:p>
    <w:p w:rsidR="00134FF6" w:rsidRPr="001673B1" w:rsidRDefault="00134FF6" w:rsidP="00134FF6">
      <w:pPr>
        <w:pStyle w:val="Paragraphedeliste"/>
        <w:spacing w:after="0" w:line="240" w:lineRule="auto"/>
        <w:ind w:left="1068"/>
        <w:rPr>
          <w:rFonts w:eastAsia="Times New Roman" w:cs="Times New Roman"/>
          <w:color w:val="0070C0"/>
          <w:lang w:eastAsia="fr-FR"/>
        </w:rPr>
      </w:pPr>
      <w:r w:rsidRPr="00A20983">
        <w:rPr>
          <w:rFonts w:eastAsia="Times New Roman" w:cs="Times New Roman"/>
          <w:b/>
          <w:color w:val="0070C0"/>
          <w:lang w:eastAsia="fr-FR"/>
        </w:rPr>
        <w:t>Les voies motrices</w:t>
      </w:r>
      <w:r w:rsidRPr="001673B1">
        <w:rPr>
          <w:rFonts w:eastAsia="Times New Roman" w:cs="Times New Roman"/>
          <w:color w:val="0070C0"/>
          <w:lang w:eastAsia="fr-FR"/>
        </w:rPr>
        <w:t> : véhiculent des messages nerveux moteurs à destination des muscles squelettiques et assurent locomotion et maintien de l’équilibre</w:t>
      </w:r>
    </w:p>
    <w:p w:rsidR="0000131F" w:rsidRDefault="0000131F" w:rsidP="0000131F">
      <w:pPr>
        <w:spacing w:after="0" w:line="240" w:lineRule="auto"/>
        <w:jc w:val="both"/>
        <w:rPr>
          <w:rFonts w:eastAsia="Times New Roman" w:cs="Times New Roman"/>
          <w:lang w:eastAsia="fr-FR"/>
        </w:rPr>
      </w:pPr>
    </w:p>
    <w:p w:rsidR="00134FF6" w:rsidRPr="009F7F76" w:rsidRDefault="00134FF6" w:rsidP="0000131F">
      <w:pPr>
        <w:spacing w:after="0" w:line="240" w:lineRule="auto"/>
        <w:jc w:val="both"/>
        <w:rPr>
          <w:rFonts w:eastAsia="Times New Roman" w:cs="Times New Roman"/>
          <w:lang w:eastAsia="fr-FR"/>
        </w:rPr>
      </w:pPr>
    </w:p>
    <w:p w:rsidR="001277E0" w:rsidRDefault="0064538E" w:rsidP="001277E0">
      <w:pPr>
        <w:pStyle w:val="Paragraphedeliste"/>
        <w:numPr>
          <w:ilvl w:val="0"/>
          <w:numId w:val="6"/>
        </w:numPr>
        <w:spacing w:after="160" w:line="259" w:lineRule="auto"/>
        <w:rPr>
          <w:b/>
          <w:color w:val="0070C0"/>
        </w:rPr>
      </w:pPr>
      <w:r w:rsidRPr="00FF2404">
        <w:rPr>
          <w:b/>
        </w:rPr>
        <w:t>L</w:t>
      </w:r>
      <w:r w:rsidR="0000131F" w:rsidRPr="00FF2404">
        <w:rPr>
          <w:b/>
        </w:rPr>
        <w:t xml:space="preserve">e système </w:t>
      </w:r>
      <w:r w:rsidR="00B043E5" w:rsidRPr="00FF2404">
        <w:rPr>
          <w:b/>
        </w:rPr>
        <w:t>nerveux qui gère</w:t>
      </w:r>
      <w:r w:rsidRPr="00FF2404">
        <w:rPr>
          <w:b/>
        </w:rPr>
        <w:t xml:space="preserve"> les fonctions automatiques de régulation dans le corps humain se nomme</w:t>
      </w:r>
      <w:r w:rsidR="00B043E5">
        <w:t> </w:t>
      </w:r>
      <w:r w:rsidR="00B043E5" w:rsidRPr="0065514E">
        <w:rPr>
          <w:color w:val="00B050"/>
        </w:rPr>
        <w:t>:</w:t>
      </w:r>
      <w:r w:rsidR="001277E0" w:rsidRPr="0065514E">
        <w:rPr>
          <w:color w:val="00B050"/>
        </w:rPr>
        <w:t xml:space="preserve"> </w:t>
      </w:r>
      <w:r w:rsidR="001277E0" w:rsidRPr="000843E0">
        <w:rPr>
          <w:b/>
          <w:color w:val="0070C0"/>
        </w:rPr>
        <w:t>système n</w:t>
      </w:r>
      <w:r w:rsidR="00134FF6">
        <w:rPr>
          <w:b/>
          <w:color w:val="0070C0"/>
        </w:rPr>
        <w:t>erveux autonome ou SN végétatif</w:t>
      </w:r>
      <w:r w:rsidR="001048B7">
        <w:rPr>
          <w:b/>
          <w:color w:val="0070C0"/>
        </w:rPr>
        <w:t xml:space="preserve"> ou système nerveux involontaire</w:t>
      </w:r>
    </w:p>
    <w:p w:rsidR="00134FF6" w:rsidRPr="001673B1" w:rsidRDefault="00134FF6" w:rsidP="00134FF6">
      <w:pPr>
        <w:ind w:left="708"/>
        <w:rPr>
          <w:color w:val="0070C0"/>
        </w:rPr>
      </w:pPr>
      <w:r w:rsidRPr="001673B1">
        <w:rPr>
          <w:color w:val="0070C0"/>
        </w:rPr>
        <w:lastRenderedPageBreak/>
        <w:t>2 types de voies nerveuses : sensitives et motrices</w:t>
      </w:r>
    </w:p>
    <w:p w:rsidR="00134FF6" w:rsidRPr="001673B1" w:rsidRDefault="001277E0" w:rsidP="00134FF6">
      <w:pPr>
        <w:ind w:left="708"/>
        <w:rPr>
          <w:color w:val="0070C0"/>
        </w:rPr>
      </w:pPr>
      <w:r w:rsidRPr="001673B1">
        <w:rPr>
          <w:b/>
          <w:color w:val="0070C0"/>
        </w:rPr>
        <w:t xml:space="preserve"> </w:t>
      </w:r>
      <w:r w:rsidR="00B043E5" w:rsidRPr="001673B1">
        <w:rPr>
          <w:b/>
          <w:color w:val="0070C0"/>
        </w:rPr>
        <w:t>Non</w:t>
      </w:r>
      <w:r w:rsidRPr="001673B1">
        <w:rPr>
          <w:b/>
          <w:color w:val="0070C0"/>
        </w:rPr>
        <w:t xml:space="preserve"> soumis à la volonté</w:t>
      </w:r>
      <w:r w:rsidRPr="001673B1">
        <w:rPr>
          <w:color w:val="0070C0"/>
        </w:rPr>
        <w:t xml:space="preserve">, contrôle de façon automatique des </w:t>
      </w:r>
      <w:r w:rsidR="00B043E5" w:rsidRPr="001673B1">
        <w:rPr>
          <w:color w:val="0070C0"/>
        </w:rPr>
        <w:t>fonctions corporelles</w:t>
      </w:r>
    </w:p>
    <w:p w:rsidR="001277E0" w:rsidRPr="001673B1" w:rsidRDefault="00B043E5" w:rsidP="00134FF6">
      <w:pPr>
        <w:ind w:left="708"/>
        <w:rPr>
          <w:color w:val="0070C0"/>
        </w:rPr>
      </w:pPr>
      <w:r w:rsidRPr="00A20983">
        <w:rPr>
          <w:b/>
          <w:color w:val="0070C0"/>
        </w:rPr>
        <w:t>Exemple</w:t>
      </w:r>
      <w:r w:rsidR="001277E0" w:rsidRPr="00A20983">
        <w:rPr>
          <w:b/>
          <w:color w:val="0070C0"/>
        </w:rPr>
        <w:t> </w:t>
      </w:r>
      <w:r w:rsidR="001277E0" w:rsidRPr="001673B1">
        <w:rPr>
          <w:color w:val="0070C0"/>
        </w:rPr>
        <w:t>: augmentation de la fréquence cardiaque, vasoconstriction, vasodilatation, stimulation de sécrétons de glandes, broncho dilatation ou co</w:t>
      </w:r>
      <w:r w:rsidR="00134FF6" w:rsidRPr="001673B1">
        <w:rPr>
          <w:color w:val="0070C0"/>
        </w:rPr>
        <w:t>nstriction, taille des pupilles</w:t>
      </w:r>
    </w:p>
    <w:p w:rsidR="001277E0" w:rsidRPr="001673B1" w:rsidRDefault="001277E0" w:rsidP="00134FF6">
      <w:pPr>
        <w:ind w:left="708"/>
        <w:rPr>
          <w:color w:val="0070C0"/>
        </w:rPr>
      </w:pPr>
      <w:r w:rsidRPr="001673B1">
        <w:rPr>
          <w:color w:val="0070C0"/>
        </w:rPr>
        <w:t>Il est divisé en 2 parties qui agissent normalement de façon opposée rendant possible ou rétablissant l’équilibre des fonctions indépendantes de la volonté, maintenant l’homéostasie.</w:t>
      </w:r>
    </w:p>
    <w:p w:rsidR="001277E0" w:rsidRPr="001673B1" w:rsidRDefault="001277E0" w:rsidP="00134FF6">
      <w:pPr>
        <w:ind w:left="708"/>
        <w:rPr>
          <w:color w:val="0070C0"/>
        </w:rPr>
      </w:pPr>
      <w:r w:rsidRPr="001673B1">
        <w:rPr>
          <w:b/>
          <w:color w:val="0070C0"/>
          <w:u w:val="single"/>
        </w:rPr>
        <w:t>Sympathique</w:t>
      </w:r>
      <w:r w:rsidRPr="001673B1">
        <w:rPr>
          <w:color w:val="0070C0"/>
        </w:rPr>
        <w:t> : provenance thoraco lombaire (activité prédominante dans les situations de tension nerveuse)</w:t>
      </w:r>
      <w:r w:rsidR="00CC3AFD">
        <w:rPr>
          <w:color w:val="0070C0"/>
        </w:rPr>
        <w:t>. L’action de la glande médullosurrénale optimise le fonctionnement sympathique en libérant 2 catécholamines : l’adrénaline et la noradrénaline</w:t>
      </w:r>
    </w:p>
    <w:p w:rsidR="000843E0" w:rsidRPr="000843E0" w:rsidRDefault="001277E0" w:rsidP="00CC3AFD">
      <w:pPr>
        <w:ind w:left="708"/>
        <w:rPr>
          <w:color w:val="0070C0"/>
        </w:rPr>
      </w:pPr>
      <w:r w:rsidRPr="001673B1">
        <w:rPr>
          <w:b/>
          <w:color w:val="0070C0"/>
          <w:u w:val="single"/>
        </w:rPr>
        <w:t>Parasympathique</w:t>
      </w:r>
      <w:r w:rsidRPr="001673B1">
        <w:rPr>
          <w:b/>
          <w:color w:val="0070C0"/>
        </w:rPr>
        <w:t> :</w:t>
      </w:r>
      <w:r w:rsidRPr="001673B1">
        <w:rPr>
          <w:color w:val="0070C0"/>
        </w:rPr>
        <w:t xml:space="preserve"> provenance cranio sacrée (activité prédominante dans le repos)</w:t>
      </w:r>
    </w:p>
    <w:p w:rsidR="00760F03" w:rsidRPr="001673B1" w:rsidRDefault="00760F03" w:rsidP="00760F03">
      <w:pPr>
        <w:pStyle w:val="Paragraphedeliste"/>
        <w:spacing w:after="0" w:line="240" w:lineRule="auto"/>
        <w:rPr>
          <w:rFonts w:eastAsia="Times New Roman" w:cs="Times New Roman"/>
          <w:lang w:eastAsia="fr-FR"/>
        </w:rPr>
      </w:pPr>
    </w:p>
    <w:p w:rsidR="00760F03" w:rsidRDefault="00760F03" w:rsidP="00760F03">
      <w:pPr>
        <w:pStyle w:val="Paragraphedeliste"/>
        <w:numPr>
          <w:ilvl w:val="0"/>
          <w:numId w:val="6"/>
        </w:numPr>
        <w:spacing w:after="0" w:line="240" w:lineRule="auto"/>
        <w:rPr>
          <w:rFonts w:eastAsia="Times New Roman" w:cs="Times New Roman"/>
          <w:lang w:eastAsia="fr-FR"/>
        </w:rPr>
      </w:pPr>
      <w:r w:rsidRPr="001673B1">
        <w:rPr>
          <w:rFonts w:eastAsia="Times New Roman" w:cs="Times New Roman"/>
          <w:lang w:eastAsia="fr-FR"/>
        </w:rPr>
        <w:t>Expliquez les int</w:t>
      </w:r>
      <w:r w:rsidR="001C1770" w:rsidRPr="001673B1">
        <w:rPr>
          <w:rFonts w:eastAsia="Times New Roman" w:cs="Times New Roman"/>
          <w:lang w:eastAsia="fr-FR"/>
        </w:rPr>
        <w:t>eractions entre cette fonction neurologique et la fonction cardiaque (au niveau de la fréquence et de la contraction)</w:t>
      </w:r>
    </w:p>
    <w:p w:rsidR="001673B1" w:rsidRPr="001673B1" w:rsidRDefault="001673B1" w:rsidP="001673B1">
      <w:pPr>
        <w:pStyle w:val="Paragraphedeliste"/>
        <w:spacing w:after="0" w:line="240" w:lineRule="auto"/>
        <w:rPr>
          <w:rFonts w:eastAsia="Times New Roman" w:cs="Times New Roman"/>
          <w:lang w:eastAsia="fr-FR"/>
        </w:rPr>
      </w:pPr>
    </w:p>
    <w:p w:rsidR="001277E0" w:rsidRPr="00CC3AFD" w:rsidRDefault="000843E0" w:rsidP="001277E0">
      <w:pPr>
        <w:pStyle w:val="Paragraphedeliste"/>
        <w:spacing w:after="0" w:line="240" w:lineRule="auto"/>
        <w:rPr>
          <w:rFonts w:eastAsia="Times New Roman" w:cs="Times New Roman"/>
          <w:color w:val="0070C0"/>
          <w:lang w:eastAsia="fr-FR"/>
        </w:rPr>
      </w:pPr>
      <w:r w:rsidRPr="001673B1">
        <w:rPr>
          <w:rFonts w:eastAsia="Times New Roman" w:cs="Times New Roman"/>
          <w:lang w:eastAsia="fr-FR"/>
        </w:rPr>
        <w:t>Sympa</w:t>
      </w:r>
      <w:r w:rsidR="001277E0" w:rsidRPr="001673B1">
        <w:rPr>
          <w:rFonts w:eastAsia="Times New Roman" w:cs="Times New Roman"/>
          <w:lang w:eastAsia="fr-FR"/>
        </w:rPr>
        <w:t>t</w:t>
      </w:r>
      <w:r w:rsidRPr="001673B1">
        <w:rPr>
          <w:rFonts w:eastAsia="Times New Roman" w:cs="Times New Roman"/>
          <w:lang w:eastAsia="fr-FR"/>
        </w:rPr>
        <w:t>h</w:t>
      </w:r>
      <w:r w:rsidR="001277E0" w:rsidRPr="001673B1">
        <w:rPr>
          <w:rFonts w:eastAsia="Times New Roman" w:cs="Times New Roman"/>
          <w:lang w:eastAsia="fr-FR"/>
        </w:rPr>
        <w:t>ique </w:t>
      </w:r>
      <w:r w:rsidR="001277E0" w:rsidRPr="00CC3AFD">
        <w:rPr>
          <w:rFonts w:eastAsia="Times New Roman" w:cs="Times New Roman"/>
          <w:color w:val="0070C0"/>
          <w:lang w:eastAsia="fr-FR"/>
        </w:rPr>
        <w:t>: tachycardie, augmentation de la conductibilité et de la contractilité</w:t>
      </w:r>
    </w:p>
    <w:p w:rsidR="00920BF4" w:rsidRPr="00720B07" w:rsidRDefault="001277E0" w:rsidP="00720B07">
      <w:pPr>
        <w:pStyle w:val="Paragraphedeliste"/>
        <w:spacing w:after="0" w:line="240" w:lineRule="auto"/>
        <w:rPr>
          <w:rFonts w:eastAsia="Times New Roman" w:cs="Times New Roman"/>
          <w:color w:val="0070C0"/>
          <w:lang w:eastAsia="fr-FR"/>
        </w:rPr>
      </w:pPr>
      <w:r w:rsidRPr="001673B1">
        <w:rPr>
          <w:rFonts w:eastAsia="Times New Roman" w:cs="Times New Roman"/>
          <w:lang w:eastAsia="fr-FR"/>
        </w:rPr>
        <w:t xml:space="preserve">Parasympathique : </w:t>
      </w:r>
      <w:r w:rsidRPr="00CC3AFD">
        <w:rPr>
          <w:rFonts w:eastAsia="Times New Roman" w:cs="Times New Roman"/>
          <w:color w:val="0070C0"/>
          <w:lang w:eastAsia="fr-FR"/>
        </w:rPr>
        <w:t>diminution de la fréquence cardiaque, diminution de la conductibilité et de la contractilité</w:t>
      </w:r>
    </w:p>
    <w:p w:rsidR="00920BF4" w:rsidRPr="000F37A0" w:rsidRDefault="00920BF4" w:rsidP="000F37A0">
      <w:pP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</w:p>
    <w:p w:rsidR="000657DF" w:rsidRDefault="000657DF" w:rsidP="000657DF">
      <w:pPr>
        <w:pStyle w:val="Paragraphedeliste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Expliquer ce qu’est un neuro transmetteur et où on le retrouve.</w:t>
      </w:r>
    </w:p>
    <w:p w:rsidR="00C37120" w:rsidRDefault="00C37120" w:rsidP="00C37120">
      <w:pPr>
        <w:pStyle w:val="Paragraphedelist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048B7" w:rsidRPr="001048B7" w:rsidRDefault="001048B7" w:rsidP="001048B7">
      <w:pPr>
        <w:ind w:left="708"/>
        <w:rPr>
          <w:color w:val="0070C0"/>
        </w:rPr>
      </w:pPr>
      <w:r>
        <w:rPr>
          <w:color w:val="0070C0"/>
          <w:u w:val="single"/>
        </w:rPr>
        <w:t xml:space="preserve">C’est une molécule : </w:t>
      </w:r>
      <w:r>
        <w:rPr>
          <w:color w:val="0070C0"/>
        </w:rPr>
        <w:t xml:space="preserve">produite dans un neurone, relâchée à l’arrivée d’un PA, qui a un effet sur un neurone post-synaptique et dont la désactivation est rapide. </w:t>
      </w:r>
    </w:p>
    <w:p w:rsidR="0053447A" w:rsidRDefault="001048B7" w:rsidP="00C37120">
      <w:pPr>
        <w:ind w:left="708"/>
        <w:rPr>
          <w:color w:val="0070C0"/>
        </w:rPr>
      </w:pPr>
      <w:r w:rsidRPr="001048B7">
        <w:rPr>
          <w:color w:val="0070C0"/>
        </w:rPr>
        <w:t>Le neurotransmetteur</w:t>
      </w:r>
      <w:r>
        <w:rPr>
          <w:color w:val="0070C0"/>
        </w:rPr>
        <w:t xml:space="preserve"> est</w:t>
      </w:r>
      <w:r w:rsidR="0053447A" w:rsidRPr="00CC3AFD">
        <w:rPr>
          <w:color w:val="0070C0"/>
        </w:rPr>
        <w:t xml:space="preserve"> </w:t>
      </w:r>
      <w:r>
        <w:rPr>
          <w:color w:val="0070C0"/>
        </w:rPr>
        <w:t>emmagasiné</w:t>
      </w:r>
      <w:r w:rsidR="00B043E5" w:rsidRPr="00CC3AFD">
        <w:rPr>
          <w:color w:val="0070C0"/>
        </w:rPr>
        <w:t xml:space="preserve"> dans</w:t>
      </w:r>
      <w:r w:rsidR="0053447A" w:rsidRPr="00CC3AFD">
        <w:rPr>
          <w:color w:val="0070C0"/>
        </w:rPr>
        <w:t xml:space="preserve"> la vésicule synaptique et libérée dans </w:t>
      </w:r>
      <w:r w:rsidR="0053447A" w:rsidRPr="001048B7">
        <w:rPr>
          <w:b/>
          <w:color w:val="0070C0"/>
        </w:rPr>
        <w:t>la fente synaptique.</w:t>
      </w:r>
      <w:r w:rsidR="0053447A" w:rsidRPr="00CC3AFD">
        <w:rPr>
          <w:color w:val="0070C0"/>
        </w:rPr>
        <w:t xml:space="preserve"> Il est synthétisé par la cellule nerveuse et </w:t>
      </w:r>
      <w:r w:rsidR="00B043E5" w:rsidRPr="00CC3AFD">
        <w:rPr>
          <w:color w:val="0070C0"/>
        </w:rPr>
        <w:t>transporté activement</w:t>
      </w:r>
      <w:r w:rsidR="0053447A" w:rsidRPr="00CC3AFD">
        <w:rPr>
          <w:color w:val="0070C0"/>
        </w:rPr>
        <w:t xml:space="preserve"> le long de l’axone. Il diffuse et atteint les sites récepteurs ou il agit de manière brève </w:t>
      </w:r>
      <w:r w:rsidR="00FF2404" w:rsidRPr="00CC3AFD">
        <w:rPr>
          <w:color w:val="0070C0"/>
        </w:rPr>
        <w:t>(ex</w:t>
      </w:r>
      <w:r w:rsidR="0053447A" w:rsidRPr="00CC3AFD">
        <w:rPr>
          <w:color w:val="0070C0"/>
        </w:rPr>
        <w:t xml:space="preserve"> : fibre musculaire) avant d’être inactivé. Action : </w:t>
      </w:r>
      <w:r w:rsidRPr="00CC3AFD">
        <w:rPr>
          <w:color w:val="0070C0"/>
        </w:rPr>
        <w:t>excitateur</w:t>
      </w:r>
      <w:r>
        <w:rPr>
          <w:color w:val="0070C0"/>
        </w:rPr>
        <w:t xml:space="preserve"> (ex : glutamate)</w:t>
      </w:r>
      <w:r w:rsidR="0053447A" w:rsidRPr="00CC3AFD">
        <w:rPr>
          <w:color w:val="0070C0"/>
        </w:rPr>
        <w:t xml:space="preserve"> ou inhibiteur</w:t>
      </w:r>
      <w:r>
        <w:rPr>
          <w:color w:val="0070C0"/>
        </w:rPr>
        <w:t xml:space="preserve"> (ex : GABA)</w:t>
      </w:r>
      <w:r w:rsidR="0053447A" w:rsidRPr="00CC3AFD">
        <w:rPr>
          <w:color w:val="0070C0"/>
        </w:rPr>
        <w:t>.</w:t>
      </w:r>
    </w:p>
    <w:p w:rsidR="0053447A" w:rsidRDefault="0053447A" w:rsidP="00CC3AFD">
      <w:pPr>
        <w:ind w:left="708"/>
        <w:rPr>
          <w:color w:val="0070C0"/>
        </w:rPr>
      </w:pPr>
      <w:r w:rsidRPr="00CC3AFD">
        <w:rPr>
          <w:color w:val="0070C0"/>
        </w:rPr>
        <w:t>Ex</w:t>
      </w:r>
      <w:r w:rsidR="00CC3AFD">
        <w:rPr>
          <w:color w:val="0070C0"/>
        </w:rPr>
        <w:t>emple</w:t>
      </w:r>
      <w:r w:rsidRPr="00CC3AFD">
        <w:rPr>
          <w:color w:val="0070C0"/>
        </w:rPr>
        <w:t xml:space="preserve"> : transmission du nerf au </w:t>
      </w:r>
      <w:r w:rsidR="00B043E5" w:rsidRPr="00CC3AFD">
        <w:rPr>
          <w:color w:val="0070C0"/>
        </w:rPr>
        <w:t>muscle par</w:t>
      </w:r>
      <w:r w:rsidRPr="00CC3AFD">
        <w:rPr>
          <w:color w:val="0070C0"/>
        </w:rPr>
        <w:t xml:space="preserve"> un neuro transmetteur : l’acétylcholine.</w:t>
      </w:r>
    </w:p>
    <w:p w:rsidR="001048B7" w:rsidRDefault="001048B7" w:rsidP="00CC3AFD">
      <w:pPr>
        <w:ind w:left="708"/>
        <w:rPr>
          <w:color w:val="0070C0"/>
        </w:rPr>
      </w:pPr>
      <w:r w:rsidRPr="001048B7">
        <w:rPr>
          <w:color w:val="0070C0"/>
          <w:u w:val="single"/>
        </w:rPr>
        <w:t>Familles de neurotransmetteurs</w:t>
      </w:r>
      <w:r>
        <w:rPr>
          <w:color w:val="0070C0"/>
        </w:rPr>
        <w:t xml:space="preserve"> : acides aminés (glutamate, GABA…), amines (adrénaline, noradrénaline…), peptides (endorphines, prolactine, </w:t>
      </w:r>
      <w:proofErr w:type="spellStart"/>
      <w:r>
        <w:rPr>
          <w:color w:val="0070C0"/>
        </w:rPr>
        <w:t>neurotensine</w:t>
      </w:r>
      <w:proofErr w:type="spellEnd"/>
      <w:r>
        <w:rPr>
          <w:color w:val="0070C0"/>
        </w:rPr>
        <w:t>, vasopressine…), gaz (NO).</w:t>
      </w:r>
    </w:p>
    <w:p w:rsidR="00CC3AFD" w:rsidRDefault="00CC3AFD" w:rsidP="001048B7">
      <w:pPr>
        <w:ind w:firstLine="708"/>
        <w:rPr>
          <w:color w:val="0070C0"/>
        </w:rPr>
      </w:pPr>
      <w:r>
        <w:rPr>
          <w:color w:val="0070C0"/>
        </w:rPr>
        <w:t xml:space="preserve">Les 2 principaux neurotransmetteurs </w:t>
      </w:r>
      <w:r w:rsidR="001048B7">
        <w:rPr>
          <w:color w:val="0070C0"/>
        </w:rPr>
        <w:t xml:space="preserve">du SNA </w:t>
      </w:r>
      <w:r>
        <w:rPr>
          <w:color w:val="0070C0"/>
        </w:rPr>
        <w:t>sont l’acétylcholine et la noradrénaline</w:t>
      </w:r>
    </w:p>
    <w:p w:rsidR="001048B7" w:rsidRPr="001048B7" w:rsidRDefault="001048B7" w:rsidP="000F37A0">
      <w:pPr>
        <w:ind w:firstLine="708"/>
        <w:rPr>
          <w:b/>
          <w:color w:val="0070C0"/>
        </w:rPr>
      </w:pPr>
      <w:r w:rsidRPr="001048B7">
        <w:rPr>
          <w:b/>
          <w:color w:val="0070C0"/>
        </w:rPr>
        <w:t>La synapse</w:t>
      </w:r>
      <w:r>
        <w:rPr>
          <w:b/>
          <w:color w:val="0070C0"/>
        </w:rPr>
        <w:t xml:space="preserve"> </w:t>
      </w:r>
      <w:r w:rsidRPr="000F37A0">
        <w:rPr>
          <w:color w:val="0070C0"/>
        </w:rPr>
        <w:t xml:space="preserve">est la zone de jonction entre deux neurones ou entre un neurone et une cellule effectrice. </w:t>
      </w:r>
      <w:r w:rsidR="000F37A0" w:rsidRPr="000F37A0">
        <w:rPr>
          <w:color w:val="0070C0"/>
        </w:rPr>
        <w:t>On distingue :</w:t>
      </w:r>
      <w:r w:rsidR="000F37A0">
        <w:rPr>
          <w:b/>
          <w:color w:val="0070C0"/>
        </w:rPr>
        <w:t xml:space="preserve"> les synapses électriques </w:t>
      </w:r>
      <w:r w:rsidR="000F37A0" w:rsidRPr="000F37A0">
        <w:rPr>
          <w:color w:val="0070C0"/>
        </w:rPr>
        <w:t>(</w:t>
      </w:r>
      <w:r w:rsidR="000F37A0">
        <w:rPr>
          <w:color w:val="0070C0"/>
        </w:rPr>
        <w:t xml:space="preserve">permettent la communication directe entre deux cellules) et </w:t>
      </w:r>
      <w:r w:rsidR="000F37A0" w:rsidRPr="000F37A0">
        <w:rPr>
          <w:b/>
          <w:color w:val="0070C0"/>
        </w:rPr>
        <w:t>les synapses chimiques</w:t>
      </w:r>
      <w:r w:rsidR="000F37A0">
        <w:rPr>
          <w:color w:val="0070C0"/>
        </w:rPr>
        <w:t xml:space="preserve"> (reposent sur des neurotransmetteurs). </w:t>
      </w:r>
    </w:p>
    <w:p w:rsidR="000F37A0" w:rsidRPr="000F37A0" w:rsidRDefault="000F37A0" w:rsidP="000F37A0">
      <w:pPr>
        <w:pStyle w:val="Paragraphedelist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843670" cy="2657475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ynaps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109" cy="267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7DF" w:rsidRDefault="000657DF" w:rsidP="000657DF">
      <w:pPr>
        <w:pStyle w:val="Paragraphedeliste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Concernant la motricité, où se fait le croisement des commandes droites et gauches ?</w:t>
      </w:r>
    </w:p>
    <w:p w:rsidR="00CC3AFD" w:rsidRDefault="00CC3AFD" w:rsidP="00CC3AFD">
      <w:pPr>
        <w:pStyle w:val="Paragraphedelist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EA6522" w:rsidRPr="000F37A0" w:rsidRDefault="0053447A" w:rsidP="000F37A0">
      <w:pPr>
        <w:spacing w:after="0" w:line="240" w:lineRule="auto"/>
        <w:ind w:left="708"/>
        <w:rPr>
          <w:rFonts w:eastAsia="Times New Roman" w:cs="Times New Roman"/>
          <w:color w:val="0070C0"/>
          <w:lang w:eastAsia="fr-FR"/>
        </w:rPr>
      </w:pPr>
      <w:r w:rsidRPr="00CC3AFD">
        <w:rPr>
          <w:rFonts w:eastAsia="Times New Roman" w:cs="Times New Roman"/>
          <w:color w:val="0070C0"/>
          <w:lang w:eastAsia="fr-FR"/>
        </w:rPr>
        <w:t>Au niveau du bulbe</w:t>
      </w:r>
      <w:r w:rsidR="00CC3AFD">
        <w:rPr>
          <w:rFonts w:eastAsia="Times New Roman" w:cs="Times New Roman"/>
          <w:color w:val="0070C0"/>
          <w:lang w:eastAsia="fr-FR"/>
        </w:rPr>
        <w:t xml:space="preserve"> rachidien</w:t>
      </w:r>
    </w:p>
    <w:sectPr w:rsidR="00EA6522" w:rsidRPr="000F37A0" w:rsidSect="009F7F76">
      <w:headerReference w:type="default" r:id="rId17"/>
      <w:pgSz w:w="11906" w:h="16838"/>
      <w:pgMar w:top="1417" w:right="1417" w:bottom="1417" w:left="1417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0EBF" w:rsidRDefault="007D0EBF" w:rsidP="0059329D">
      <w:pPr>
        <w:spacing w:after="0" w:line="240" w:lineRule="auto"/>
      </w:pPr>
      <w:r>
        <w:separator/>
      </w:r>
    </w:p>
  </w:endnote>
  <w:endnote w:type="continuationSeparator" w:id="0">
    <w:p w:rsidR="007D0EBF" w:rsidRDefault="007D0EBF" w:rsidP="00593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0EBF" w:rsidRDefault="007D0EBF" w:rsidP="0059329D">
      <w:pPr>
        <w:spacing w:after="0" w:line="240" w:lineRule="auto"/>
      </w:pPr>
      <w:r>
        <w:separator/>
      </w:r>
    </w:p>
  </w:footnote>
  <w:footnote w:type="continuationSeparator" w:id="0">
    <w:p w:rsidR="007D0EBF" w:rsidRDefault="007D0EBF" w:rsidP="005932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0EBF" w:rsidRDefault="007D0EBF">
    <w:pPr>
      <w:pStyle w:val="En-tte"/>
    </w:pPr>
  </w:p>
  <w:p w:rsidR="007D0EBF" w:rsidRDefault="007843B3">
    <w:pPr>
      <w:pStyle w:val="En-tte"/>
    </w:pPr>
    <w:r>
      <w:rPr>
        <w:noProof/>
        <w:lang w:eastAsia="fr-FR"/>
      </w:rPr>
      <w:drawing>
        <wp:inline distT="0" distB="0" distL="0" distR="0" wp14:anchorId="28778936">
          <wp:extent cx="5194300" cy="822960"/>
          <wp:effectExtent l="0" t="0" r="6350" b="0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4300" cy="822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13783"/>
    <w:multiLevelType w:val="hybridMultilevel"/>
    <w:tmpl w:val="A9B4E90A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E66AF5"/>
    <w:multiLevelType w:val="hybridMultilevel"/>
    <w:tmpl w:val="4B94F748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36019C1"/>
    <w:multiLevelType w:val="hybridMultilevel"/>
    <w:tmpl w:val="55667D3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B1956"/>
    <w:multiLevelType w:val="hybridMultilevel"/>
    <w:tmpl w:val="42E6EDF6"/>
    <w:lvl w:ilvl="0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8B16E6"/>
    <w:multiLevelType w:val="hybridMultilevel"/>
    <w:tmpl w:val="2DA6B9B2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 w15:restartNumberingAfterBreak="0">
    <w:nsid w:val="1A4F7785"/>
    <w:multiLevelType w:val="hybridMultilevel"/>
    <w:tmpl w:val="D9E497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22684"/>
    <w:multiLevelType w:val="hybridMultilevel"/>
    <w:tmpl w:val="8786C6AE"/>
    <w:lvl w:ilvl="0" w:tplc="C9AAFFE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366A63"/>
    <w:multiLevelType w:val="hybridMultilevel"/>
    <w:tmpl w:val="C3C03B9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503C5F"/>
    <w:multiLevelType w:val="hybridMultilevel"/>
    <w:tmpl w:val="96D25A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A14F1D"/>
    <w:multiLevelType w:val="hybridMultilevel"/>
    <w:tmpl w:val="B87AC256"/>
    <w:lvl w:ilvl="0" w:tplc="040C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 w15:restartNumberingAfterBreak="0">
    <w:nsid w:val="307A04AF"/>
    <w:multiLevelType w:val="hybridMultilevel"/>
    <w:tmpl w:val="96781B8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3B4034"/>
    <w:multiLevelType w:val="hybridMultilevel"/>
    <w:tmpl w:val="B84CDFD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A783032"/>
    <w:multiLevelType w:val="hybridMultilevel"/>
    <w:tmpl w:val="D5BE5884"/>
    <w:lvl w:ilvl="0" w:tplc="C9AAFFE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7F7B7C"/>
    <w:multiLevelType w:val="hybridMultilevel"/>
    <w:tmpl w:val="1302893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684578"/>
    <w:multiLevelType w:val="hybridMultilevel"/>
    <w:tmpl w:val="ABDE0450"/>
    <w:lvl w:ilvl="0" w:tplc="6FBC216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E222854"/>
    <w:multiLevelType w:val="hybridMultilevel"/>
    <w:tmpl w:val="A8B46D68"/>
    <w:lvl w:ilvl="0" w:tplc="040C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4E28112D"/>
    <w:multiLevelType w:val="hybridMultilevel"/>
    <w:tmpl w:val="1DBE4EE6"/>
    <w:lvl w:ilvl="0" w:tplc="040C000D">
      <w:start w:val="1"/>
      <w:numFmt w:val="bullet"/>
      <w:lvlText w:val=""/>
      <w:lvlJc w:val="left"/>
      <w:pPr>
        <w:ind w:left="17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7" w15:restartNumberingAfterBreak="0">
    <w:nsid w:val="53CE4B76"/>
    <w:multiLevelType w:val="hybridMultilevel"/>
    <w:tmpl w:val="FCF28F1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87765C"/>
    <w:multiLevelType w:val="hybridMultilevel"/>
    <w:tmpl w:val="BC38589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7677AD"/>
    <w:multiLevelType w:val="hybridMultilevel"/>
    <w:tmpl w:val="10D63E0C"/>
    <w:lvl w:ilvl="0" w:tplc="040C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0" w15:restartNumberingAfterBreak="0">
    <w:nsid w:val="5C295FBD"/>
    <w:multiLevelType w:val="hybridMultilevel"/>
    <w:tmpl w:val="325EA1FA"/>
    <w:lvl w:ilvl="0" w:tplc="C9AAFFE0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5F6915B8"/>
    <w:multiLevelType w:val="hybridMultilevel"/>
    <w:tmpl w:val="D138D912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2970224"/>
    <w:multiLevelType w:val="hybridMultilevel"/>
    <w:tmpl w:val="CEA886A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B03658"/>
    <w:multiLevelType w:val="hybridMultilevel"/>
    <w:tmpl w:val="59EADF5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526021"/>
    <w:multiLevelType w:val="hybridMultilevel"/>
    <w:tmpl w:val="FDF2DE02"/>
    <w:lvl w:ilvl="0" w:tplc="CFBE39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976356"/>
    <w:multiLevelType w:val="hybridMultilevel"/>
    <w:tmpl w:val="422ACB6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18"/>
  </w:num>
  <w:num w:numId="4">
    <w:abstractNumId w:val="10"/>
  </w:num>
  <w:num w:numId="5">
    <w:abstractNumId w:val="17"/>
  </w:num>
  <w:num w:numId="6">
    <w:abstractNumId w:val="12"/>
  </w:num>
  <w:num w:numId="7">
    <w:abstractNumId w:val="24"/>
  </w:num>
  <w:num w:numId="8">
    <w:abstractNumId w:val="3"/>
  </w:num>
  <w:num w:numId="9">
    <w:abstractNumId w:val="1"/>
  </w:num>
  <w:num w:numId="10">
    <w:abstractNumId w:val="5"/>
  </w:num>
  <w:num w:numId="11">
    <w:abstractNumId w:val="16"/>
  </w:num>
  <w:num w:numId="12">
    <w:abstractNumId w:val="13"/>
  </w:num>
  <w:num w:numId="13">
    <w:abstractNumId w:val="9"/>
  </w:num>
  <w:num w:numId="14">
    <w:abstractNumId w:val="15"/>
  </w:num>
  <w:num w:numId="15">
    <w:abstractNumId w:val="0"/>
  </w:num>
  <w:num w:numId="16">
    <w:abstractNumId w:val="2"/>
  </w:num>
  <w:num w:numId="17">
    <w:abstractNumId w:val="21"/>
  </w:num>
  <w:num w:numId="18">
    <w:abstractNumId w:val="4"/>
  </w:num>
  <w:num w:numId="19">
    <w:abstractNumId w:val="11"/>
  </w:num>
  <w:num w:numId="20">
    <w:abstractNumId w:val="6"/>
  </w:num>
  <w:num w:numId="21">
    <w:abstractNumId w:val="23"/>
  </w:num>
  <w:num w:numId="22">
    <w:abstractNumId w:val="8"/>
  </w:num>
  <w:num w:numId="23">
    <w:abstractNumId w:val="25"/>
  </w:num>
  <w:num w:numId="24">
    <w:abstractNumId w:val="7"/>
  </w:num>
  <w:num w:numId="25">
    <w:abstractNumId w:val="14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5766"/>
    <w:rsid w:val="0000131F"/>
    <w:rsid w:val="00011565"/>
    <w:rsid w:val="00033332"/>
    <w:rsid w:val="00041C71"/>
    <w:rsid w:val="00057CD5"/>
    <w:rsid w:val="000657DF"/>
    <w:rsid w:val="000843E0"/>
    <w:rsid w:val="000C425A"/>
    <w:rsid w:val="000F37A0"/>
    <w:rsid w:val="000F66E5"/>
    <w:rsid w:val="001048B7"/>
    <w:rsid w:val="00121D11"/>
    <w:rsid w:val="001277E0"/>
    <w:rsid w:val="00134FF6"/>
    <w:rsid w:val="001673B1"/>
    <w:rsid w:val="00180A11"/>
    <w:rsid w:val="00183B4E"/>
    <w:rsid w:val="00191A69"/>
    <w:rsid w:val="001C1770"/>
    <w:rsid w:val="001D49E6"/>
    <w:rsid w:val="002013FB"/>
    <w:rsid w:val="00237910"/>
    <w:rsid w:val="002A39C9"/>
    <w:rsid w:val="002B1271"/>
    <w:rsid w:val="002B1BEB"/>
    <w:rsid w:val="002C52E6"/>
    <w:rsid w:val="002D6581"/>
    <w:rsid w:val="003104CB"/>
    <w:rsid w:val="003173A8"/>
    <w:rsid w:val="003210D9"/>
    <w:rsid w:val="00345842"/>
    <w:rsid w:val="003C3C70"/>
    <w:rsid w:val="003C4C5E"/>
    <w:rsid w:val="003E5F2E"/>
    <w:rsid w:val="00403678"/>
    <w:rsid w:val="0043640A"/>
    <w:rsid w:val="00446184"/>
    <w:rsid w:val="0046724C"/>
    <w:rsid w:val="00486BFA"/>
    <w:rsid w:val="004A1573"/>
    <w:rsid w:val="004B1830"/>
    <w:rsid w:val="004B4B2A"/>
    <w:rsid w:val="00507B66"/>
    <w:rsid w:val="00533A1C"/>
    <w:rsid w:val="0053447A"/>
    <w:rsid w:val="00552CC7"/>
    <w:rsid w:val="0059329D"/>
    <w:rsid w:val="005A5D9D"/>
    <w:rsid w:val="006424FA"/>
    <w:rsid w:val="0064538E"/>
    <w:rsid w:val="0065269D"/>
    <w:rsid w:val="0065514E"/>
    <w:rsid w:val="006B0D3A"/>
    <w:rsid w:val="006D53BD"/>
    <w:rsid w:val="00700F94"/>
    <w:rsid w:val="00720B07"/>
    <w:rsid w:val="00745C08"/>
    <w:rsid w:val="0075040D"/>
    <w:rsid w:val="0076072C"/>
    <w:rsid w:val="00760F03"/>
    <w:rsid w:val="007843B3"/>
    <w:rsid w:val="007D0EBF"/>
    <w:rsid w:val="007F0EEC"/>
    <w:rsid w:val="007F1B9D"/>
    <w:rsid w:val="0080572D"/>
    <w:rsid w:val="00845832"/>
    <w:rsid w:val="0084757E"/>
    <w:rsid w:val="00854902"/>
    <w:rsid w:val="00857F90"/>
    <w:rsid w:val="00860116"/>
    <w:rsid w:val="008B49E5"/>
    <w:rsid w:val="008C1734"/>
    <w:rsid w:val="008E5A0A"/>
    <w:rsid w:val="008F0A36"/>
    <w:rsid w:val="009050BF"/>
    <w:rsid w:val="00920BF4"/>
    <w:rsid w:val="0099267B"/>
    <w:rsid w:val="009A2FD0"/>
    <w:rsid w:val="009A7CB0"/>
    <w:rsid w:val="009B7CED"/>
    <w:rsid w:val="009F7F76"/>
    <w:rsid w:val="00A00B32"/>
    <w:rsid w:val="00A03C94"/>
    <w:rsid w:val="00A20983"/>
    <w:rsid w:val="00A37DC9"/>
    <w:rsid w:val="00A75B89"/>
    <w:rsid w:val="00A95766"/>
    <w:rsid w:val="00AD7322"/>
    <w:rsid w:val="00AF0595"/>
    <w:rsid w:val="00B043E5"/>
    <w:rsid w:val="00B46F39"/>
    <w:rsid w:val="00B50D56"/>
    <w:rsid w:val="00BE32F3"/>
    <w:rsid w:val="00BE5D0C"/>
    <w:rsid w:val="00C12BA0"/>
    <w:rsid w:val="00C27259"/>
    <w:rsid w:val="00C37120"/>
    <w:rsid w:val="00C61274"/>
    <w:rsid w:val="00C77D6D"/>
    <w:rsid w:val="00C828EC"/>
    <w:rsid w:val="00CC3AFD"/>
    <w:rsid w:val="00D007BB"/>
    <w:rsid w:val="00D26820"/>
    <w:rsid w:val="00D70730"/>
    <w:rsid w:val="00DB5AAF"/>
    <w:rsid w:val="00DC1D70"/>
    <w:rsid w:val="00DD6EB9"/>
    <w:rsid w:val="00E03DFF"/>
    <w:rsid w:val="00E04683"/>
    <w:rsid w:val="00E1670F"/>
    <w:rsid w:val="00E84B59"/>
    <w:rsid w:val="00E90FC4"/>
    <w:rsid w:val="00E92593"/>
    <w:rsid w:val="00EA368F"/>
    <w:rsid w:val="00EA6522"/>
    <w:rsid w:val="00ED3BB8"/>
    <w:rsid w:val="00ED60E6"/>
    <w:rsid w:val="00EE4BA6"/>
    <w:rsid w:val="00EF592A"/>
    <w:rsid w:val="00EF6FD3"/>
    <w:rsid w:val="00F03A3E"/>
    <w:rsid w:val="00F22087"/>
    <w:rsid w:val="00F3282C"/>
    <w:rsid w:val="00F36922"/>
    <w:rsid w:val="00F3754C"/>
    <w:rsid w:val="00F81591"/>
    <w:rsid w:val="00FB176C"/>
    <w:rsid w:val="00FD3297"/>
    <w:rsid w:val="00FF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58F78A3"/>
  <w15:docId w15:val="{DECE2033-8EC7-4673-BC7A-D6241EE65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167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167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932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329D"/>
  </w:style>
  <w:style w:type="paragraph" w:styleId="Pieddepage">
    <w:name w:val="footer"/>
    <w:basedOn w:val="Normal"/>
    <w:link w:val="PieddepageCar"/>
    <w:uiPriority w:val="99"/>
    <w:unhideWhenUsed/>
    <w:rsid w:val="005932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329D"/>
  </w:style>
  <w:style w:type="paragraph" w:styleId="Textedebulles">
    <w:name w:val="Balloon Text"/>
    <w:basedOn w:val="Normal"/>
    <w:link w:val="TextedebullesCar"/>
    <w:uiPriority w:val="99"/>
    <w:semiHidden/>
    <w:unhideWhenUsed/>
    <w:rsid w:val="00593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329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9329D"/>
    <w:pPr>
      <w:ind w:left="720"/>
      <w:contextualSpacing/>
    </w:pPr>
  </w:style>
  <w:style w:type="table" w:styleId="Grilledutableau">
    <w:name w:val="Table Grid"/>
    <w:basedOn w:val="TableauNormal"/>
    <w:uiPriority w:val="59"/>
    <w:rsid w:val="00FB1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E167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1670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95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9F21C-53DE-433A-B9DF-277EC18A4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11</Pages>
  <Words>1831</Words>
  <Characters>10073</Characters>
  <Application>Microsoft Office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Hopital Nord Ouest</Company>
  <LinksUpToDate>false</LinksUpToDate>
  <CharactersWithSpaces>11881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Chrystèle DUMAS</dc:creator>
  <cp:lastModifiedBy>BALANDRAS Morgane</cp:lastModifiedBy>
  <cp:revision>42</cp:revision>
  <cp:lastPrinted>2023-01-17T08:49:00Z</cp:lastPrinted>
  <dcterms:created xsi:type="dcterms:W3CDTF">2020-12-30T15:58:00Z</dcterms:created>
  <dcterms:modified xsi:type="dcterms:W3CDTF">2025-09-29T08:49:00Z</dcterms:modified>
</cp:coreProperties>
</file>