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0AFE1" w14:textId="77777777" w:rsidR="00FB26AE" w:rsidRDefault="00000000">
      <w:pPr>
        <w:spacing w:after="960"/>
        <w:jc w:val="center"/>
        <w:rPr>
          <w:rFonts w:ascii="Lucida Bright" w:eastAsia="Lucida Bright" w:hAnsi="Lucida Bright" w:cs="Lucida Bright"/>
          <w:sz w:val="28"/>
          <w:szCs w:val="28"/>
        </w:rPr>
      </w:pPr>
      <w:r>
        <w:rPr>
          <w:rFonts w:ascii="Times New Roman" w:eastAsia="Times New Roman" w:hAnsi="Times New Roman" w:cs="Times New Roman"/>
          <w:b/>
          <w:noProof/>
          <w:sz w:val="28"/>
          <w:szCs w:val="28"/>
        </w:rPr>
        <w:drawing>
          <wp:inline distT="0" distB="0" distL="0" distR="0" wp14:anchorId="6C1CE8D1" wp14:editId="2C1C8899">
            <wp:extent cx="3491865" cy="919480"/>
            <wp:effectExtent l="0" t="0" r="0" b="0"/>
            <wp:docPr id="1390181859" name="image4.png" descr="Une image contenant capture d’écran, cercle,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apture d’écran, cercle, Graphique, graphisme&#10;&#10;Description générée automatiquement"/>
                    <pic:cNvPicPr preferRelativeResize="0"/>
                  </pic:nvPicPr>
                  <pic:blipFill>
                    <a:blip r:embed="rId8"/>
                    <a:srcRect/>
                    <a:stretch>
                      <a:fillRect/>
                    </a:stretch>
                  </pic:blipFill>
                  <pic:spPr>
                    <a:xfrm>
                      <a:off x="0" y="0"/>
                      <a:ext cx="3491865" cy="919480"/>
                    </a:xfrm>
                    <a:prstGeom prst="rect">
                      <a:avLst/>
                    </a:prstGeom>
                    <a:ln/>
                  </pic:spPr>
                </pic:pic>
              </a:graphicData>
            </a:graphic>
          </wp:inline>
        </w:drawing>
      </w:r>
    </w:p>
    <w:p w14:paraId="4FE83DE7" w14:textId="77777777" w:rsidR="00FB26AE" w:rsidRDefault="00000000">
      <w:pPr>
        <w:spacing w:after="720"/>
        <w:jc w:val="center"/>
        <w:rPr>
          <w:rFonts w:ascii="Lucida Bright" w:eastAsia="Lucida Bright" w:hAnsi="Lucida Bright" w:cs="Lucida Bright"/>
          <w:sz w:val="28"/>
          <w:szCs w:val="28"/>
        </w:rPr>
      </w:pPr>
      <w:r>
        <w:rPr>
          <w:noProof/>
        </w:rPr>
        <w:drawing>
          <wp:inline distT="0" distB="0" distL="0" distR="0" wp14:anchorId="5DB113FF" wp14:editId="6D59033D">
            <wp:extent cx="3637059" cy="3076575"/>
            <wp:effectExtent l="0" t="0" r="0" b="0"/>
            <wp:docPr id="1390181853" name="image1.png" descr="Une image contenant texte, Graphique, capture d’écran,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Graphique, capture d’écran, graphisme&#10;&#10;Description générée automatiquement"/>
                    <pic:cNvPicPr preferRelativeResize="0"/>
                  </pic:nvPicPr>
                  <pic:blipFill>
                    <a:blip r:embed="rId9"/>
                    <a:srcRect/>
                    <a:stretch>
                      <a:fillRect/>
                    </a:stretch>
                  </pic:blipFill>
                  <pic:spPr>
                    <a:xfrm>
                      <a:off x="0" y="0"/>
                      <a:ext cx="3637059" cy="3076575"/>
                    </a:xfrm>
                    <a:prstGeom prst="rect">
                      <a:avLst/>
                    </a:prstGeom>
                    <a:ln/>
                  </pic:spPr>
                </pic:pic>
              </a:graphicData>
            </a:graphic>
          </wp:inline>
        </w:drawing>
      </w:r>
    </w:p>
    <w:p w14:paraId="1B9BA7BA" w14:textId="71B69EFC" w:rsidR="00FB26AE" w:rsidRDefault="00000000">
      <w:pPr>
        <w:spacing w:after="480"/>
        <w:jc w:val="center"/>
        <w:rPr>
          <w:rFonts w:ascii="Arial" w:eastAsia="Arial" w:hAnsi="Arial" w:cs="Arial"/>
          <w:sz w:val="32"/>
          <w:szCs w:val="32"/>
        </w:rPr>
      </w:pPr>
      <w:r>
        <w:rPr>
          <w:rFonts w:ascii="Arial" w:eastAsia="Arial" w:hAnsi="Arial" w:cs="Arial"/>
          <w:sz w:val="32"/>
          <w:szCs w:val="32"/>
        </w:rPr>
        <w:t>Année Universitaire 202</w:t>
      </w:r>
      <w:r w:rsidR="007266A7">
        <w:rPr>
          <w:rFonts w:ascii="Arial" w:eastAsia="Arial" w:hAnsi="Arial" w:cs="Arial"/>
          <w:sz w:val="32"/>
          <w:szCs w:val="32"/>
        </w:rPr>
        <w:t>4</w:t>
      </w:r>
      <w:r>
        <w:rPr>
          <w:rFonts w:ascii="Arial" w:eastAsia="Arial" w:hAnsi="Arial" w:cs="Arial"/>
          <w:sz w:val="32"/>
          <w:szCs w:val="32"/>
        </w:rPr>
        <w:t xml:space="preserve"> – 202</w:t>
      </w:r>
      <w:r w:rsidR="007266A7">
        <w:rPr>
          <w:rFonts w:ascii="Arial" w:eastAsia="Arial" w:hAnsi="Arial" w:cs="Arial"/>
          <w:sz w:val="32"/>
          <w:szCs w:val="32"/>
        </w:rPr>
        <w:t>5</w:t>
      </w:r>
    </w:p>
    <w:p w14:paraId="0156EE54" w14:textId="60BF2F8D" w:rsidR="007266A7" w:rsidRDefault="00000000" w:rsidP="007266A7">
      <w:pPr>
        <w:spacing w:after="720"/>
        <w:jc w:val="center"/>
        <w:rPr>
          <w:rFonts w:ascii="Arial" w:eastAsia="Arial" w:hAnsi="Arial" w:cs="Arial"/>
          <w:sz w:val="52"/>
          <w:szCs w:val="52"/>
        </w:rPr>
      </w:pPr>
      <w:r>
        <w:rPr>
          <w:rFonts w:ascii="Arial" w:eastAsia="Arial" w:hAnsi="Arial" w:cs="Arial"/>
          <w:sz w:val="52"/>
          <w:szCs w:val="52"/>
        </w:rPr>
        <w:t xml:space="preserve">Unité d’Enseignement </w:t>
      </w:r>
      <w:r w:rsidR="007266A7">
        <w:rPr>
          <w:rFonts w:ascii="Arial" w:eastAsia="Arial" w:hAnsi="Arial" w:cs="Arial"/>
          <w:sz w:val="52"/>
          <w:szCs w:val="52"/>
        </w:rPr>
        <w:t>1 – SHS</w:t>
      </w:r>
    </w:p>
    <w:p w14:paraId="33077707" w14:textId="6CFC768A" w:rsidR="00FB26AE" w:rsidRDefault="007266A7" w:rsidP="007266A7">
      <w:pPr>
        <w:spacing w:after="720"/>
        <w:jc w:val="center"/>
        <w:rPr>
          <w:rFonts w:ascii="Arial" w:eastAsia="Arial" w:hAnsi="Arial" w:cs="Arial"/>
          <w:sz w:val="32"/>
          <w:szCs w:val="32"/>
        </w:rPr>
      </w:pPr>
      <w:r>
        <w:rPr>
          <w:rFonts w:ascii="Arial" w:eastAsia="Arial" w:hAnsi="Arial" w:cs="Arial"/>
          <w:sz w:val="32"/>
          <w:szCs w:val="32"/>
        </w:rPr>
        <w:t>Banque de QCM – Conférence n°3</w:t>
      </w:r>
    </w:p>
    <w:p w14:paraId="37AAE5F1" w14:textId="333B20BA" w:rsidR="007266A7" w:rsidRDefault="00000000" w:rsidP="007266A7">
      <w:pPr>
        <w:tabs>
          <w:tab w:val="center" w:pos="1418"/>
          <w:tab w:val="center" w:pos="4253"/>
          <w:tab w:val="center" w:pos="7088"/>
        </w:tabs>
        <w:spacing w:after="0"/>
        <w:jc w:val="center"/>
        <w:rPr>
          <w:rFonts w:ascii="Arial" w:eastAsia="Arial" w:hAnsi="Arial" w:cs="Arial"/>
          <w:b/>
          <w:sz w:val="24"/>
          <w:szCs w:val="24"/>
        </w:rPr>
      </w:pPr>
      <w:r>
        <w:rPr>
          <w:rFonts w:ascii="Arial" w:eastAsia="Arial" w:hAnsi="Arial" w:cs="Arial"/>
          <w:sz w:val="24"/>
          <w:szCs w:val="24"/>
        </w:rPr>
        <w:t>Correction détaillée</w:t>
      </w:r>
    </w:p>
    <w:p w14:paraId="79C32D89" w14:textId="77777777" w:rsidR="007266A7" w:rsidRDefault="007266A7" w:rsidP="007266A7">
      <w:pPr>
        <w:tabs>
          <w:tab w:val="center" w:pos="1418"/>
          <w:tab w:val="center" w:pos="4253"/>
          <w:tab w:val="center" w:pos="7088"/>
        </w:tabs>
        <w:spacing w:after="0"/>
        <w:jc w:val="right"/>
        <w:rPr>
          <w:rFonts w:ascii="Arial" w:eastAsia="Arial" w:hAnsi="Arial" w:cs="Arial"/>
          <w:b/>
          <w:sz w:val="24"/>
          <w:szCs w:val="24"/>
        </w:rPr>
      </w:pPr>
    </w:p>
    <w:p w14:paraId="406E123F" w14:textId="4FB6CF4A" w:rsidR="00FB26AE" w:rsidRPr="00C434B5" w:rsidRDefault="007266A7" w:rsidP="007266A7">
      <w:pPr>
        <w:tabs>
          <w:tab w:val="center" w:pos="1418"/>
          <w:tab w:val="center" w:pos="4253"/>
          <w:tab w:val="center" w:pos="7088"/>
        </w:tabs>
        <w:spacing w:after="0"/>
        <w:jc w:val="right"/>
        <w:rPr>
          <w:rFonts w:ascii="Arial" w:eastAsia="Arial" w:hAnsi="Arial" w:cs="Arial"/>
          <w:b/>
          <w:sz w:val="24"/>
          <w:szCs w:val="24"/>
        </w:rPr>
      </w:pPr>
      <w:proofErr w:type="spellStart"/>
      <w:r w:rsidRPr="00C434B5">
        <w:rPr>
          <w:rFonts w:ascii="Arial" w:eastAsia="Arial" w:hAnsi="Arial" w:cs="Arial"/>
          <w:b/>
          <w:sz w:val="24"/>
          <w:szCs w:val="24"/>
        </w:rPr>
        <w:t>Yousra</w:t>
      </w:r>
      <w:proofErr w:type="spellEnd"/>
      <w:r w:rsidRPr="00C434B5">
        <w:rPr>
          <w:rFonts w:ascii="Arial" w:eastAsia="Arial" w:hAnsi="Arial" w:cs="Arial"/>
          <w:b/>
          <w:sz w:val="24"/>
          <w:szCs w:val="24"/>
        </w:rPr>
        <w:t xml:space="preserve"> BOULTIF</w:t>
      </w:r>
    </w:p>
    <w:p w14:paraId="29AA7536" w14:textId="77777777" w:rsidR="007266A7" w:rsidRPr="00C434B5" w:rsidRDefault="007266A7" w:rsidP="007266A7">
      <w:pPr>
        <w:tabs>
          <w:tab w:val="center" w:pos="1418"/>
          <w:tab w:val="center" w:pos="4253"/>
          <w:tab w:val="center" w:pos="7088"/>
        </w:tabs>
        <w:spacing w:after="0"/>
        <w:jc w:val="right"/>
        <w:rPr>
          <w:rFonts w:ascii="Arial" w:eastAsia="Arial" w:hAnsi="Arial" w:cs="Arial"/>
          <w:b/>
          <w:sz w:val="24"/>
          <w:szCs w:val="24"/>
        </w:rPr>
      </w:pPr>
      <w:r w:rsidRPr="00C434B5">
        <w:rPr>
          <w:rFonts w:ascii="Arial" w:eastAsia="Arial" w:hAnsi="Arial" w:cs="Arial"/>
          <w:b/>
          <w:sz w:val="24"/>
          <w:szCs w:val="24"/>
        </w:rPr>
        <w:t>Adam CLEAU</w:t>
      </w:r>
    </w:p>
    <w:p w14:paraId="4D8E2D9D" w14:textId="3CB34C67" w:rsidR="007266A7" w:rsidRPr="007266A7" w:rsidRDefault="007266A7" w:rsidP="007266A7">
      <w:pPr>
        <w:tabs>
          <w:tab w:val="center" w:pos="1418"/>
          <w:tab w:val="center" w:pos="4253"/>
          <w:tab w:val="center" w:pos="7088"/>
        </w:tabs>
        <w:spacing w:after="0"/>
        <w:jc w:val="right"/>
        <w:rPr>
          <w:rFonts w:ascii="Arial" w:eastAsia="Arial" w:hAnsi="Arial" w:cs="Arial"/>
          <w:b/>
          <w:sz w:val="24"/>
          <w:szCs w:val="24"/>
        </w:rPr>
      </w:pPr>
      <w:r w:rsidRPr="007266A7">
        <w:rPr>
          <w:rFonts w:ascii="Arial" w:eastAsia="Arial" w:hAnsi="Arial" w:cs="Arial"/>
          <w:b/>
          <w:sz w:val="24"/>
          <w:szCs w:val="24"/>
        </w:rPr>
        <w:t>Arthur LL</w:t>
      </w:r>
      <w:r>
        <w:rPr>
          <w:rFonts w:ascii="Arial" w:eastAsia="Arial" w:hAnsi="Arial" w:cs="Arial"/>
          <w:b/>
          <w:sz w:val="24"/>
          <w:szCs w:val="24"/>
        </w:rPr>
        <w:t>INAS</w:t>
      </w:r>
    </w:p>
    <w:p w14:paraId="23F7298F" w14:textId="66118D2B" w:rsidR="00FB26AE" w:rsidRDefault="007266A7">
      <w:pPr>
        <w:tabs>
          <w:tab w:val="center" w:pos="1418"/>
          <w:tab w:val="center" w:pos="4253"/>
          <w:tab w:val="center" w:pos="7088"/>
        </w:tabs>
        <w:spacing w:after="0"/>
        <w:jc w:val="right"/>
        <w:rPr>
          <w:rFonts w:ascii="Arial" w:eastAsia="Arial" w:hAnsi="Arial" w:cs="Arial"/>
          <w:b/>
          <w:sz w:val="24"/>
          <w:szCs w:val="24"/>
        </w:rPr>
      </w:pPr>
      <w:r>
        <w:rPr>
          <w:rFonts w:ascii="Arial" w:eastAsia="Arial" w:hAnsi="Arial" w:cs="Arial"/>
          <w:b/>
          <w:sz w:val="24"/>
          <w:szCs w:val="24"/>
        </w:rPr>
        <w:t>Caroline GRANDJEAN</w:t>
      </w:r>
    </w:p>
    <w:p w14:paraId="5C020D2B" w14:textId="0FC41E65" w:rsidR="00FB26AE" w:rsidRDefault="007266A7">
      <w:pPr>
        <w:tabs>
          <w:tab w:val="center" w:pos="1418"/>
          <w:tab w:val="center" w:pos="4253"/>
          <w:tab w:val="center" w:pos="7088"/>
        </w:tabs>
        <w:spacing w:after="0"/>
        <w:jc w:val="right"/>
        <w:rPr>
          <w:rFonts w:ascii="Arial" w:eastAsia="Arial" w:hAnsi="Arial" w:cs="Arial"/>
          <w:b/>
          <w:sz w:val="24"/>
          <w:szCs w:val="24"/>
        </w:rPr>
      </w:pPr>
      <w:r>
        <w:rPr>
          <w:rFonts w:ascii="Arial" w:eastAsia="Arial" w:hAnsi="Arial" w:cs="Arial"/>
          <w:b/>
          <w:sz w:val="24"/>
          <w:szCs w:val="24"/>
        </w:rPr>
        <w:t>Sabrina LAKSIOIR</w:t>
      </w:r>
    </w:p>
    <w:p w14:paraId="55C009A1" w14:textId="606CF065" w:rsidR="00FB26AE" w:rsidRPr="007266A7" w:rsidRDefault="007266A7" w:rsidP="007266A7">
      <w:pPr>
        <w:tabs>
          <w:tab w:val="center" w:pos="1418"/>
          <w:tab w:val="center" w:pos="4253"/>
          <w:tab w:val="center" w:pos="7088"/>
        </w:tabs>
        <w:jc w:val="right"/>
        <w:rPr>
          <w:rFonts w:ascii="Arial" w:eastAsia="Arial" w:hAnsi="Arial" w:cs="Arial"/>
          <w:b/>
          <w:sz w:val="24"/>
          <w:szCs w:val="24"/>
        </w:rPr>
      </w:pPr>
      <w:r>
        <w:rPr>
          <w:rFonts w:ascii="Arial" w:eastAsia="Arial" w:hAnsi="Arial" w:cs="Arial"/>
          <w:b/>
          <w:sz w:val="24"/>
          <w:szCs w:val="24"/>
        </w:rPr>
        <w:t>Manon CHAPUIS</w:t>
      </w:r>
      <w:r>
        <w:br w:type="page"/>
      </w:r>
    </w:p>
    <w:p w14:paraId="433E4B9E" w14:textId="77777777" w:rsidR="00FB26AE" w:rsidRDefault="00000000">
      <w:pPr>
        <w:pageBreakBefore/>
        <w:pBdr>
          <w:top w:val="single" w:sz="4" w:space="1" w:color="000000"/>
          <w:left w:val="single" w:sz="4" w:space="4" w:color="000000"/>
          <w:bottom w:val="single" w:sz="4" w:space="1" w:color="000000"/>
          <w:right w:val="single" w:sz="4" w:space="4" w:color="000000"/>
          <w:between w:val="nil"/>
        </w:pBdr>
        <w:shd w:val="clear" w:color="auto" w:fill="ECECEC"/>
        <w:spacing w:after="360" w:line="240" w:lineRule="auto"/>
        <w:ind w:firstLine="0"/>
        <w:jc w:val="center"/>
        <w:rPr>
          <w:rFonts w:ascii="Arial" w:eastAsia="Arial" w:hAnsi="Arial" w:cs="Arial"/>
          <w:b/>
          <w:color w:val="000000"/>
          <w:sz w:val="30"/>
          <w:szCs w:val="30"/>
        </w:rPr>
      </w:pPr>
      <w:r>
        <w:rPr>
          <w:rFonts w:ascii="Arial" w:eastAsia="Arial" w:hAnsi="Arial" w:cs="Arial"/>
          <w:b/>
          <w:color w:val="000000"/>
          <w:sz w:val="30"/>
          <w:szCs w:val="30"/>
        </w:rPr>
        <w:lastRenderedPageBreak/>
        <w:t>Correction rapide</w:t>
      </w:r>
    </w:p>
    <w:tbl>
      <w:tblPr>
        <w:tblStyle w:val="a0"/>
        <w:tblW w:w="38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2270"/>
      </w:tblGrid>
      <w:tr w:rsidR="00FB26AE" w14:paraId="06FD7980" w14:textId="77777777">
        <w:trPr>
          <w:trHeight w:val="737"/>
          <w:jc w:val="center"/>
        </w:trPr>
        <w:tc>
          <w:tcPr>
            <w:tcW w:w="1626" w:type="dxa"/>
            <w:shd w:val="clear" w:color="auto" w:fill="D9D9D9"/>
            <w:vAlign w:val="center"/>
          </w:tcPr>
          <w:p w14:paraId="47E7B5FA" w14:textId="77777777" w:rsidR="00FB26AE" w:rsidRDefault="00000000">
            <w:pPr>
              <w:pBdr>
                <w:top w:val="nil"/>
                <w:left w:val="nil"/>
                <w:bottom w:val="nil"/>
                <w:right w:val="nil"/>
                <w:between w:val="nil"/>
              </w:pBdr>
              <w:spacing w:before="160" w:line="276" w:lineRule="auto"/>
              <w:ind w:firstLine="0"/>
              <w:jc w:val="center"/>
              <w:rPr>
                <w:rFonts w:ascii="Arial" w:eastAsia="Arial" w:hAnsi="Arial" w:cs="Arial"/>
                <w:b/>
                <w:color w:val="000000"/>
                <w:sz w:val="24"/>
                <w:szCs w:val="24"/>
                <w:u w:val="single"/>
              </w:rPr>
            </w:pPr>
            <w:r>
              <w:rPr>
                <w:rFonts w:ascii="Arial" w:eastAsia="Arial" w:hAnsi="Arial" w:cs="Arial"/>
                <w:b/>
                <w:color w:val="000000"/>
                <w:sz w:val="24"/>
                <w:szCs w:val="24"/>
                <w:u w:val="single"/>
              </w:rPr>
              <w:t>Questions</w:t>
            </w:r>
          </w:p>
        </w:tc>
        <w:tc>
          <w:tcPr>
            <w:tcW w:w="2270" w:type="dxa"/>
            <w:shd w:val="clear" w:color="auto" w:fill="D9D9D9"/>
            <w:vAlign w:val="center"/>
          </w:tcPr>
          <w:p w14:paraId="1F3D1FE6" w14:textId="77777777" w:rsidR="00FB26AE" w:rsidRDefault="00000000">
            <w:pPr>
              <w:pBdr>
                <w:top w:val="nil"/>
                <w:left w:val="nil"/>
                <w:bottom w:val="nil"/>
                <w:right w:val="nil"/>
                <w:between w:val="nil"/>
              </w:pBdr>
              <w:spacing w:before="160" w:line="276" w:lineRule="auto"/>
              <w:ind w:left="-74" w:right="-246" w:firstLine="0"/>
              <w:jc w:val="center"/>
              <w:rPr>
                <w:rFonts w:ascii="Arial" w:eastAsia="Arial" w:hAnsi="Arial" w:cs="Arial"/>
                <w:b/>
                <w:color w:val="000000"/>
                <w:sz w:val="24"/>
                <w:szCs w:val="24"/>
                <w:u w:val="single"/>
              </w:rPr>
            </w:pPr>
            <w:r>
              <w:rPr>
                <w:rFonts w:ascii="Arial" w:eastAsia="Arial" w:hAnsi="Arial" w:cs="Arial"/>
                <w:b/>
                <w:color w:val="000000"/>
                <w:sz w:val="24"/>
                <w:szCs w:val="24"/>
                <w:u w:val="single"/>
              </w:rPr>
              <w:t>Réponses</w:t>
            </w:r>
          </w:p>
        </w:tc>
      </w:tr>
      <w:tr w:rsidR="00C434B5" w14:paraId="004A90C9" w14:textId="77777777">
        <w:trPr>
          <w:trHeight w:val="359"/>
          <w:jc w:val="center"/>
        </w:trPr>
        <w:tc>
          <w:tcPr>
            <w:tcW w:w="1626" w:type="dxa"/>
            <w:vAlign w:val="center"/>
          </w:tcPr>
          <w:p w14:paraId="452AC6CB" w14:textId="07D424AD"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w:t>
            </w:r>
          </w:p>
        </w:tc>
        <w:tc>
          <w:tcPr>
            <w:tcW w:w="2270" w:type="dxa"/>
            <w:vAlign w:val="center"/>
          </w:tcPr>
          <w:p w14:paraId="1519226E" w14:textId="791FF4C8"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CD</w:t>
            </w:r>
          </w:p>
        </w:tc>
      </w:tr>
      <w:tr w:rsidR="00C434B5" w14:paraId="5D882D0B" w14:textId="77777777">
        <w:trPr>
          <w:trHeight w:val="359"/>
          <w:jc w:val="center"/>
        </w:trPr>
        <w:tc>
          <w:tcPr>
            <w:tcW w:w="1626" w:type="dxa"/>
            <w:vAlign w:val="center"/>
          </w:tcPr>
          <w:p w14:paraId="47A112AF" w14:textId="01404C82"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2</w:t>
            </w:r>
          </w:p>
        </w:tc>
        <w:tc>
          <w:tcPr>
            <w:tcW w:w="2270" w:type="dxa"/>
            <w:vAlign w:val="center"/>
          </w:tcPr>
          <w:p w14:paraId="0956AF1A" w14:textId="14F88C40"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ABE</w:t>
            </w:r>
          </w:p>
        </w:tc>
      </w:tr>
      <w:tr w:rsidR="00C434B5" w14:paraId="01232A41" w14:textId="77777777">
        <w:trPr>
          <w:trHeight w:val="359"/>
          <w:jc w:val="center"/>
        </w:trPr>
        <w:tc>
          <w:tcPr>
            <w:tcW w:w="1626" w:type="dxa"/>
            <w:vAlign w:val="center"/>
          </w:tcPr>
          <w:p w14:paraId="4C34EC77" w14:textId="555CD626"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3</w:t>
            </w:r>
          </w:p>
        </w:tc>
        <w:tc>
          <w:tcPr>
            <w:tcW w:w="2270" w:type="dxa"/>
            <w:vAlign w:val="center"/>
          </w:tcPr>
          <w:p w14:paraId="25607988" w14:textId="2CED51AA"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AB</w:t>
            </w:r>
          </w:p>
        </w:tc>
      </w:tr>
      <w:tr w:rsidR="00C434B5" w14:paraId="09A26014" w14:textId="77777777">
        <w:trPr>
          <w:trHeight w:val="380"/>
          <w:jc w:val="center"/>
        </w:trPr>
        <w:tc>
          <w:tcPr>
            <w:tcW w:w="1626" w:type="dxa"/>
            <w:vAlign w:val="center"/>
          </w:tcPr>
          <w:p w14:paraId="3D18BCE8" w14:textId="6C910329"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4</w:t>
            </w:r>
          </w:p>
        </w:tc>
        <w:tc>
          <w:tcPr>
            <w:tcW w:w="2270" w:type="dxa"/>
            <w:vAlign w:val="center"/>
          </w:tcPr>
          <w:p w14:paraId="7913DA15" w14:textId="2762B56F"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w:t>
            </w:r>
          </w:p>
        </w:tc>
      </w:tr>
      <w:tr w:rsidR="00C434B5" w14:paraId="14973AF5" w14:textId="77777777">
        <w:trPr>
          <w:trHeight w:val="380"/>
          <w:jc w:val="center"/>
        </w:trPr>
        <w:tc>
          <w:tcPr>
            <w:tcW w:w="1626" w:type="dxa"/>
            <w:vAlign w:val="center"/>
          </w:tcPr>
          <w:p w14:paraId="354C89E7" w14:textId="518728FC"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5</w:t>
            </w:r>
          </w:p>
        </w:tc>
        <w:tc>
          <w:tcPr>
            <w:tcW w:w="2270" w:type="dxa"/>
            <w:vAlign w:val="center"/>
          </w:tcPr>
          <w:p w14:paraId="545323F4" w14:textId="2ABA184C"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CE</w:t>
            </w:r>
          </w:p>
        </w:tc>
      </w:tr>
      <w:tr w:rsidR="00C434B5" w14:paraId="4F6CEB13" w14:textId="77777777">
        <w:trPr>
          <w:trHeight w:val="380"/>
          <w:jc w:val="center"/>
        </w:trPr>
        <w:tc>
          <w:tcPr>
            <w:tcW w:w="1626" w:type="dxa"/>
            <w:vAlign w:val="center"/>
          </w:tcPr>
          <w:p w14:paraId="1533A9A1" w14:textId="6498A035"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6</w:t>
            </w:r>
          </w:p>
        </w:tc>
        <w:tc>
          <w:tcPr>
            <w:tcW w:w="2270" w:type="dxa"/>
            <w:vAlign w:val="center"/>
          </w:tcPr>
          <w:p w14:paraId="79FF3A4F" w14:textId="4E2E66DF"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D</w:t>
            </w:r>
          </w:p>
        </w:tc>
      </w:tr>
      <w:tr w:rsidR="00C434B5" w14:paraId="4854F7AD" w14:textId="77777777">
        <w:trPr>
          <w:trHeight w:val="380"/>
          <w:jc w:val="center"/>
        </w:trPr>
        <w:tc>
          <w:tcPr>
            <w:tcW w:w="1626" w:type="dxa"/>
            <w:vAlign w:val="center"/>
          </w:tcPr>
          <w:p w14:paraId="3AB27E30" w14:textId="1295FF4E"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7</w:t>
            </w:r>
          </w:p>
        </w:tc>
        <w:tc>
          <w:tcPr>
            <w:tcW w:w="2270" w:type="dxa"/>
            <w:vAlign w:val="center"/>
          </w:tcPr>
          <w:p w14:paraId="6C9FC4FC" w14:textId="179F3D8F"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BD</w:t>
            </w:r>
          </w:p>
        </w:tc>
      </w:tr>
      <w:tr w:rsidR="00C434B5" w14:paraId="59B84247" w14:textId="77777777">
        <w:trPr>
          <w:trHeight w:val="380"/>
          <w:jc w:val="center"/>
        </w:trPr>
        <w:tc>
          <w:tcPr>
            <w:tcW w:w="1626" w:type="dxa"/>
            <w:vAlign w:val="center"/>
          </w:tcPr>
          <w:p w14:paraId="7FDE915D" w14:textId="2B4302E3"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8</w:t>
            </w:r>
          </w:p>
        </w:tc>
        <w:tc>
          <w:tcPr>
            <w:tcW w:w="2270" w:type="dxa"/>
            <w:vAlign w:val="center"/>
          </w:tcPr>
          <w:p w14:paraId="187BA010" w14:textId="0C273B3F"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CDE</w:t>
            </w:r>
          </w:p>
        </w:tc>
      </w:tr>
      <w:tr w:rsidR="00C434B5" w14:paraId="0A88D303" w14:textId="77777777">
        <w:trPr>
          <w:trHeight w:val="380"/>
          <w:jc w:val="center"/>
        </w:trPr>
        <w:tc>
          <w:tcPr>
            <w:tcW w:w="1626" w:type="dxa"/>
            <w:vAlign w:val="center"/>
          </w:tcPr>
          <w:p w14:paraId="586CCE64" w14:textId="5B219CED"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9</w:t>
            </w:r>
          </w:p>
        </w:tc>
        <w:tc>
          <w:tcPr>
            <w:tcW w:w="2270" w:type="dxa"/>
            <w:vAlign w:val="center"/>
          </w:tcPr>
          <w:p w14:paraId="6136B349" w14:textId="16A1E1C1"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CDE</w:t>
            </w:r>
          </w:p>
        </w:tc>
      </w:tr>
      <w:tr w:rsidR="00C434B5" w14:paraId="05DEBDA2" w14:textId="77777777">
        <w:trPr>
          <w:trHeight w:val="380"/>
          <w:jc w:val="center"/>
        </w:trPr>
        <w:tc>
          <w:tcPr>
            <w:tcW w:w="1626" w:type="dxa"/>
            <w:vAlign w:val="center"/>
          </w:tcPr>
          <w:p w14:paraId="5195C0ED" w14:textId="338E09A3"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10</w:t>
            </w:r>
          </w:p>
        </w:tc>
        <w:tc>
          <w:tcPr>
            <w:tcW w:w="2270" w:type="dxa"/>
            <w:vAlign w:val="center"/>
          </w:tcPr>
          <w:p w14:paraId="7917171D" w14:textId="40E37B58"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C</w:t>
            </w:r>
          </w:p>
        </w:tc>
      </w:tr>
      <w:tr w:rsidR="00C434B5" w14:paraId="5FC0AA0A" w14:textId="77777777">
        <w:trPr>
          <w:trHeight w:val="380"/>
          <w:jc w:val="center"/>
        </w:trPr>
        <w:tc>
          <w:tcPr>
            <w:tcW w:w="1626" w:type="dxa"/>
            <w:vAlign w:val="center"/>
          </w:tcPr>
          <w:p w14:paraId="50DB88B2" w14:textId="3355AC8D"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11</w:t>
            </w:r>
          </w:p>
        </w:tc>
        <w:tc>
          <w:tcPr>
            <w:tcW w:w="2270" w:type="dxa"/>
            <w:vAlign w:val="center"/>
          </w:tcPr>
          <w:p w14:paraId="1117F939" w14:textId="326819F4"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BD</w:t>
            </w:r>
          </w:p>
        </w:tc>
      </w:tr>
      <w:tr w:rsidR="00C434B5" w14:paraId="0BB2D004" w14:textId="77777777">
        <w:trPr>
          <w:trHeight w:val="380"/>
          <w:jc w:val="center"/>
        </w:trPr>
        <w:tc>
          <w:tcPr>
            <w:tcW w:w="1626" w:type="dxa"/>
            <w:vAlign w:val="center"/>
          </w:tcPr>
          <w:p w14:paraId="2CD4E2D3" w14:textId="010E6205"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12</w:t>
            </w:r>
          </w:p>
        </w:tc>
        <w:tc>
          <w:tcPr>
            <w:tcW w:w="2270" w:type="dxa"/>
            <w:vAlign w:val="center"/>
          </w:tcPr>
          <w:p w14:paraId="7E0E7531" w14:textId="6B03E588"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ABE</w:t>
            </w:r>
          </w:p>
        </w:tc>
      </w:tr>
      <w:tr w:rsidR="00C434B5" w14:paraId="40CC39B7" w14:textId="77777777">
        <w:trPr>
          <w:trHeight w:val="380"/>
          <w:jc w:val="center"/>
        </w:trPr>
        <w:tc>
          <w:tcPr>
            <w:tcW w:w="1626" w:type="dxa"/>
            <w:vAlign w:val="center"/>
          </w:tcPr>
          <w:p w14:paraId="432E3B70" w14:textId="440E2C77"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13</w:t>
            </w:r>
          </w:p>
        </w:tc>
        <w:tc>
          <w:tcPr>
            <w:tcW w:w="2270" w:type="dxa"/>
            <w:vAlign w:val="center"/>
          </w:tcPr>
          <w:p w14:paraId="5FAB1186" w14:textId="0F89880C"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w:t>
            </w:r>
          </w:p>
        </w:tc>
      </w:tr>
      <w:tr w:rsidR="00C434B5" w14:paraId="5FE1467A" w14:textId="77777777">
        <w:trPr>
          <w:trHeight w:val="380"/>
          <w:jc w:val="center"/>
        </w:trPr>
        <w:tc>
          <w:tcPr>
            <w:tcW w:w="1626" w:type="dxa"/>
            <w:vAlign w:val="center"/>
          </w:tcPr>
          <w:p w14:paraId="405C52FC" w14:textId="7F9F19C9"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14</w:t>
            </w:r>
          </w:p>
        </w:tc>
        <w:tc>
          <w:tcPr>
            <w:tcW w:w="2270" w:type="dxa"/>
            <w:vAlign w:val="center"/>
          </w:tcPr>
          <w:p w14:paraId="30E86E6E" w14:textId="507F9FD6"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ABC</w:t>
            </w:r>
          </w:p>
        </w:tc>
      </w:tr>
      <w:tr w:rsidR="00C434B5" w14:paraId="157FD784" w14:textId="77777777">
        <w:trPr>
          <w:trHeight w:val="380"/>
          <w:jc w:val="center"/>
        </w:trPr>
        <w:tc>
          <w:tcPr>
            <w:tcW w:w="1626" w:type="dxa"/>
            <w:vAlign w:val="center"/>
          </w:tcPr>
          <w:p w14:paraId="425F2D23" w14:textId="6B5DA3E2"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15</w:t>
            </w:r>
          </w:p>
        </w:tc>
        <w:tc>
          <w:tcPr>
            <w:tcW w:w="2270" w:type="dxa"/>
            <w:vAlign w:val="center"/>
          </w:tcPr>
          <w:p w14:paraId="58537A18" w14:textId="365A145B"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AC</w:t>
            </w:r>
          </w:p>
        </w:tc>
      </w:tr>
      <w:tr w:rsidR="00C434B5" w14:paraId="0E42F098" w14:textId="77777777">
        <w:trPr>
          <w:trHeight w:val="380"/>
          <w:jc w:val="center"/>
        </w:trPr>
        <w:tc>
          <w:tcPr>
            <w:tcW w:w="1626" w:type="dxa"/>
            <w:vAlign w:val="center"/>
          </w:tcPr>
          <w:p w14:paraId="0B840DB2" w14:textId="773A8DC2"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16</w:t>
            </w:r>
          </w:p>
        </w:tc>
        <w:tc>
          <w:tcPr>
            <w:tcW w:w="2270" w:type="dxa"/>
            <w:vAlign w:val="center"/>
          </w:tcPr>
          <w:p w14:paraId="640E28DF" w14:textId="1BEA802D" w:rsidR="00C434B5" w:rsidRDefault="00C434B5" w:rsidP="00C434B5">
            <w:pPr>
              <w:pBdr>
                <w:top w:val="nil"/>
                <w:left w:val="nil"/>
                <w:bottom w:val="nil"/>
                <w:right w:val="nil"/>
                <w:between w:val="nil"/>
              </w:pBdr>
              <w:spacing w:before="40" w:after="0" w:line="276" w:lineRule="auto"/>
              <w:ind w:firstLine="0"/>
              <w:jc w:val="center"/>
              <w:rPr>
                <w:rFonts w:ascii="Arial" w:eastAsia="Arial" w:hAnsi="Arial" w:cs="Arial"/>
                <w:color w:val="000000"/>
              </w:rPr>
            </w:pPr>
            <w:r>
              <w:rPr>
                <w:rFonts w:ascii="Arial" w:eastAsia="Arial" w:hAnsi="Arial" w:cs="Arial"/>
                <w:color w:val="000000"/>
              </w:rPr>
              <w:t>ABCE</w:t>
            </w:r>
          </w:p>
        </w:tc>
      </w:tr>
    </w:tbl>
    <w:p w14:paraId="6B7F4845" w14:textId="77777777" w:rsidR="00FB26AE" w:rsidRDefault="00FB26AE">
      <w:pPr>
        <w:spacing w:before="360"/>
        <w:ind w:firstLine="0"/>
        <w:rPr>
          <w:rFonts w:ascii="Arial" w:eastAsia="Arial" w:hAnsi="Arial" w:cs="Arial"/>
          <w:sz w:val="24"/>
          <w:szCs w:val="24"/>
        </w:rPr>
      </w:pPr>
    </w:p>
    <w:p w14:paraId="0D047FF2" w14:textId="77777777" w:rsidR="00FB26AE" w:rsidRDefault="00FB26AE">
      <w:pPr>
        <w:spacing w:before="360"/>
        <w:ind w:firstLine="0"/>
        <w:rPr>
          <w:rFonts w:ascii="Arial" w:eastAsia="Arial" w:hAnsi="Arial" w:cs="Arial"/>
          <w:sz w:val="24"/>
          <w:szCs w:val="24"/>
        </w:rPr>
      </w:pPr>
    </w:p>
    <w:p w14:paraId="00AD2A94" w14:textId="77777777" w:rsidR="00FB26AE" w:rsidRDefault="00FB26AE">
      <w:pPr>
        <w:spacing w:before="360"/>
        <w:ind w:firstLine="0"/>
        <w:rPr>
          <w:rFonts w:ascii="Arial" w:eastAsia="Arial" w:hAnsi="Arial" w:cs="Arial"/>
          <w:sz w:val="24"/>
          <w:szCs w:val="24"/>
        </w:rPr>
      </w:pPr>
    </w:p>
    <w:p w14:paraId="0E472412" w14:textId="77777777" w:rsidR="00FB26AE" w:rsidRDefault="00FB26AE">
      <w:pPr>
        <w:spacing w:before="360"/>
        <w:ind w:firstLine="0"/>
        <w:rPr>
          <w:rFonts w:ascii="Arial" w:eastAsia="Arial" w:hAnsi="Arial" w:cs="Arial"/>
          <w:sz w:val="24"/>
          <w:szCs w:val="24"/>
        </w:rPr>
      </w:pPr>
    </w:p>
    <w:p w14:paraId="5A3F71C6" w14:textId="77777777" w:rsidR="00FB26AE" w:rsidRDefault="00FB26AE">
      <w:pPr>
        <w:spacing w:before="360"/>
        <w:ind w:firstLine="0"/>
        <w:rPr>
          <w:rFonts w:ascii="Arial" w:eastAsia="Arial" w:hAnsi="Arial" w:cs="Arial"/>
          <w:sz w:val="24"/>
          <w:szCs w:val="24"/>
        </w:rPr>
      </w:pPr>
    </w:p>
    <w:p w14:paraId="4EFC96DA" w14:textId="77777777" w:rsidR="00FB26AE" w:rsidRDefault="00FB26AE">
      <w:pPr>
        <w:spacing w:before="360"/>
        <w:ind w:firstLine="0"/>
        <w:rPr>
          <w:rFonts w:ascii="Arial" w:eastAsia="Arial" w:hAnsi="Arial" w:cs="Arial"/>
          <w:sz w:val="24"/>
          <w:szCs w:val="24"/>
        </w:rPr>
      </w:pPr>
    </w:p>
    <w:p w14:paraId="4B340A27" w14:textId="77777777" w:rsidR="00FB26AE" w:rsidRDefault="00FB26AE">
      <w:pPr>
        <w:spacing w:before="360"/>
        <w:ind w:firstLine="0"/>
        <w:rPr>
          <w:rFonts w:ascii="Arial" w:eastAsia="Arial" w:hAnsi="Arial" w:cs="Arial"/>
          <w:sz w:val="24"/>
          <w:szCs w:val="24"/>
        </w:rPr>
      </w:pPr>
    </w:p>
    <w:p w14:paraId="267655A8" w14:textId="77777777" w:rsidR="00FB26AE" w:rsidRDefault="00FB26AE">
      <w:pPr>
        <w:spacing w:before="360"/>
        <w:ind w:firstLine="0"/>
        <w:rPr>
          <w:rFonts w:ascii="Arial" w:eastAsia="Arial" w:hAnsi="Arial" w:cs="Arial"/>
          <w:sz w:val="24"/>
          <w:szCs w:val="24"/>
        </w:rPr>
      </w:pPr>
    </w:p>
    <w:p w14:paraId="1756CD1C" w14:textId="77777777" w:rsidR="00485734" w:rsidRDefault="00485734">
      <w:pPr>
        <w:spacing w:before="360"/>
        <w:ind w:firstLine="0"/>
        <w:rPr>
          <w:rFonts w:ascii="Arial" w:eastAsia="Arial" w:hAnsi="Arial" w:cs="Arial"/>
          <w:sz w:val="24"/>
          <w:szCs w:val="24"/>
        </w:rPr>
      </w:pPr>
    </w:p>
    <w:p w14:paraId="50089DFB" w14:textId="77777777" w:rsidR="00485734" w:rsidRDefault="00485734">
      <w:pPr>
        <w:spacing w:before="360"/>
        <w:ind w:firstLine="0"/>
        <w:rPr>
          <w:rFonts w:ascii="Arial" w:eastAsia="Arial" w:hAnsi="Arial" w:cs="Arial"/>
          <w:sz w:val="24"/>
          <w:szCs w:val="24"/>
        </w:rPr>
      </w:pPr>
    </w:p>
    <w:p w14:paraId="52039D78" w14:textId="77777777" w:rsidR="00485734" w:rsidRDefault="00485734">
      <w:pPr>
        <w:spacing w:before="360"/>
        <w:ind w:firstLine="0"/>
        <w:rPr>
          <w:rFonts w:ascii="Arial" w:eastAsia="Arial" w:hAnsi="Arial" w:cs="Arial"/>
          <w:sz w:val="24"/>
          <w:szCs w:val="24"/>
        </w:rPr>
      </w:pPr>
    </w:p>
    <w:p w14:paraId="3C2114D3" w14:textId="77777777" w:rsidR="00485734" w:rsidRDefault="00485734">
      <w:pPr>
        <w:spacing w:before="360"/>
        <w:ind w:firstLine="0"/>
        <w:rPr>
          <w:rFonts w:ascii="Arial" w:eastAsia="Arial" w:hAnsi="Arial" w:cs="Arial"/>
          <w:sz w:val="24"/>
          <w:szCs w:val="24"/>
        </w:rPr>
      </w:pPr>
    </w:p>
    <w:p w14:paraId="24C0DF8E" w14:textId="77777777" w:rsidR="00FB26AE" w:rsidRDefault="00FB26AE">
      <w:pPr>
        <w:spacing w:before="360"/>
        <w:ind w:firstLine="0"/>
        <w:rPr>
          <w:rFonts w:ascii="Arial" w:eastAsia="Arial" w:hAnsi="Arial" w:cs="Arial"/>
          <w:sz w:val="24"/>
          <w:szCs w:val="24"/>
        </w:rPr>
      </w:pPr>
    </w:p>
    <w:p w14:paraId="164D160B" w14:textId="77777777" w:rsidR="00FB26AE" w:rsidRDefault="00FB26AE">
      <w:pPr>
        <w:spacing w:before="360"/>
        <w:ind w:firstLine="0"/>
        <w:rPr>
          <w:rFonts w:ascii="Arial" w:eastAsia="Arial" w:hAnsi="Arial" w:cs="Arial"/>
          <w:sz w:val="24"/>
          <w:szCs w:val="24"/>
        </w:rPr>
      </w:pPr>
    </w:p>
    <w:p w14:paraId="2653541A" w14:textId="77777777" w:rsidR="00FB26AE" w:rsidRDefault="00FB26AE">
      <w:pPr>
        <w:spacing w:before="360"/>
        <w:ind w:firstLine="0"/>
        <w:rPr>
          <w:rFonts w:ascii="Arial" w:eastAsia="Arial" w:hAnsi="Arial" w:cs="Arial"/>
          <w:sz w:val="24"/>
          <w:szCs w:val="24"/>
        </w:rPr>
      </w:pPr>
    </w:p>
    <w:p w14:paraId="63918116" w14:textId="77777777" w:rsidR="007266A7" w:rsidRDefault="007266A7">
      <w:pPr>
        <w:spacing w:before="360"/>
        <w:ind w:firstLine="0"/>
        <w:rPr>
          <w:rFonts w:ascii="Arial" w:eastAsia="Arial" w:hAnsi="Arial" w:cs="Arial"/>
          <w:sz w:val="24"/>
          <w:szCs w:val="24"/>
        </w:rPr>
      </w:pPr>
    </w:p>
    <w:p w14:paraId="5C28B0CD" w14:textId="77777777" w:rsidR="00485734" w:rsidRDefault="00485734" w:rsidP="00485734">
      <w:pPr>
        <w:pStyle w:val="Question"/>
      </w:pPr>
      <w:r>
        <w:t>Question 1 – Cocher les réponses vraies : CD</w:t>
      </w:r>
    </w:p>
    <w:p w14:paraId="2013939F" w14:textId="77777777" w:rsidR="00485734" w:rsidRDefault="00485734" w:rsidP="00485734">
      <w:pPr>
        <w:pStyle w:val="nonc"/>
      </w:pPr>
      <w:r>
        <w:t xml:space="preserve">À propos de l’éthique : </w:t>
      </w:r>
    </w:p>
    <w:p w14:paraId="2A130ADD" w14:textId="77777777" w:rsidR="00485734" w:rsidRDefault="00485734" w:rsidP="00485734">
      <w:pPr>
        <w:pStyle w:val="Item"/>
        <w:rPr>
          <w:rFonts w:ascii="Arial" w:eastAsia="Arial" w:hAnsi="Arial" w:cs="Arial"/>
        </w:rPr>
      </w:pPr>
      <w:r>
        <w:t>L’éthique n’a pas forcément de but.</w:t>
      </w:r>
    </w:p>
    <w:p w14:paraId="37947A6E" w14:textId="77777777" w:rsidR="00485734" w:rsidRDefault="00485734" w:rsidP="00485734">
      <w:pPr>
        <w:pStyle w:val="Item"/>
        <w:rPr>
          <w:rFonts w:ascii="Arial" w:eastAsia="Arial" w:hAnsi="Arial" w:cs="Arial"/>
        </w:rPr>
      </w:pPr>
      <w:r>
        <w:t>L’éthique médicale a été créée en 2014.</w:t>
      </w:r>
    </w:p>
    <w:p w14:paraId="5629A600" w14:textId="77777777" w:rsidR="00485734" w:rsidRDefault="00485734" w:rsidP="00485734">
      <w:pPr>
        <w:pStyle w:val="Item"/>
        <w:rPr>
          <w:rFonts w:ascii="Arial" w:eastAsia="Arial" w:hAnsi="Arial" w:cs="Arial"/>
        </w:rPr>
      </w:pPr>
      <w:r>
        <w:t>L’éthique médicale est très liée à la justice.</w:t>
      </w:r>
    </w:p>
    <w:p w14:paraId="16D23840" w14:textId="77777777" w:rsidR="00485734" w:rsidRDefault="00485734" w:rsidP="00485734">
      <w:pPr>
        <w:pStyle w:val="Item"/>
        <w:rPr>
          <w:rFonts w:ascii="Arial" w:eastAsia="Arial" w:hAnsi="Arial" w:cs="Arial"/>
        </w:rPr>
      </w:pPr>
      <w:r>
        <w:t>L’éthique médicale fait partie de l’éthique appliquée.</w:t>
      </w:r>
    </w:p>
    <w:p w14:paraId="19C4B875" w14:textId="77777777" w:rsidR="00485734" w:rsidRDefault="00485734" w:rsidP="00485734">
      <w:pPr>
        <w:pStyle w:val="Item"/>
        <w:rPr>
          <w:rFonts w:ascii="Arial" w:eastAsia="Arial" w:hAnsi="Arial" w:cs="Arial"/>
        </w:rPr>
      </w:pPr>
      <w:r>
        <w:t>L’éthique médicale est comme un guide qui ne doit pas toujours être suivi.</w:t>
      </w:r>
    </w:p>
    <w:p w14:paraId="2AE525BD" w14:textId="77777777" w:rsidR="00485734" w:rsidRDefault="00485734" w:rsidP="00485734">
      <w:pPr>
        <w:pStyle w:val="Rponse"/>
      </w:pPr>
      <w:r>
        <w:rPr>
          <w:b/>
          <w:color w:val="FF0000"/>
        </w:rPr>
        <w:t>A FAUX</w:t>
      </w:r>
      <w:r>
        <w:rPr>
          <w:color w:val="00B050"/>
        </w:rPr>
        <w:t xml:space="preserve"> </w:t>
      </w:r>
      <w:r>
        <w:t>Elle vise un idéal.</w:t>
      </w:r>
    </w:p>
    <w:p w14:paraId="33E59735" w14:textId="77777777" w:rsidR="00485734" w:rsidRDefault="00485734" w:rsidP="00485734">
      <w:pPr>
        <w:pStyle w:val="Rponse"/>
      </w:pPr>
      <w:r>
        <w:rPr>
          <w:b/>
          <w:color w:val="FF0000"/>
        </w:rPr>
        <w:t>B FAUX</w:t>
      </w:r>
      <w:r>
        <w:rPr>
          <w:color w:val="FF0000"/>
        </w:rPr>
        <w:t xml:space="preserve"> </w:t>
      </w:r>
      <w:r>
        <w:t>Elle existe depuis toujours !</w:t>
      </w:r>
    </w:p>
    <w:p w14:paraId="09E6940A" w14:textId="77777777" w:rsidR="00485734" w:rsidRDefault="00485734" w:rsidP="00485734">
      <w:pPr>
        <w:pStyle w:val="Rponse"/>
      </w:pPr>
      <w:r>
        <w:rPr>
          <w:b/>
          <w:color w:val="00B050"/>
        </w:rPr>
        <w:t>C VRAI</w:t>
      </w:r>
      <w:r>
        <w:rPr>
          <w:color w:val="FF0000"/>
        </w:rPr>
        <w:t xml:space="preserve"> </w:t>
      </w:r>
      <w:r>
        <w:t>Dans la pratique médicale il faut pouvoir respecter la justice mais aussi l’éthique médicale. Le plus souvent ces 2 aspects sont coordonnés mais il peut tout de même y avoir des décalages entre justice et éthique.</w:t>
      </w:r>
    </w:p>
    <w:p w14:paraId="6DC9F78E" w14:textId="77777777" w:rsidR="00485734" w:rsidRDefault="00485734" w:rsidP="00485734">
      <w:pPr>
        <w:pStyle w:val="Rponse"/>
      </w:pPr>
      <w:r>
        <w:rPr>
          <w:b/>
          <w:color w:val="00B050"/>
        </w:rPr>
        <w:t>D VRAI</w:t>
      </w:r>
      <w:r>
        <w:rPr>
          <w:color w:val="00B050"/>
        </w:rPr>
        <w:t xml:space="preserve"> </w:t>
      </w:r>
      <w:proofErr w:type="spellStart"/>
      <w:r>
        <w:t>cf</w:t>
      </w:r>
      <w:proofErr w:type="spellEnd"/>
      <w:r>
        <w:t xml:space="preserve"> diapo. Pensez à bien travailler avec ;)</w:t>
      </w:r>
    </w:p>
    <w:p w14:paraId="782AFE11" w14:textId="67E67674" w:rsidR="00485734" w:rsidRDefault="00485734" w:rsidP="00485734">
      <w:pPr>
        <w:pStyle w:val="Rponse"/>
      </w:pPr>
      <w:r>
        <w:rPr>
          <w:b/>
          <w:color w:val="FF0000"/>
        </w:rPr>
        <w:t>E FAUX</w:t>
      </w:r>
      <w:r>
        <w:rPr>
          <w:color w:val="FF0000"/>
        </w:rPr>
        <w:t xml:space="preserve"> </w:t>
      </w:r>
      <w:r>
        <w:t>Comme dit plus haut, nous devons respecter l’éthique au même titre que la justice.</w:t>
      </w:r>
    </w:p>
    <w:p w14:paraId="2461B934" w14:textId="77777777" w:rsidR="00485734" w:rsidRDefault="00485734" w:rsidP="00485734">
      <w:pPr>
        <w:pStyle w:val="Question"/>
      </w:pPr>
      <w:r>
        <w:t>Question 2 – Cocher les réponses vraies : ABE</w:t>
      </w:r>
    </w:p>
    <w:p w14:paraId="540AD070" w14:textId="77777777" w:rsidR="00485734" w:rsidRDefault="00485734" w:rsidP="00485734">
      <w:pPr>
        <w:pStyle w:val="nonc"/>
      </w:pPr>
      <w:r>
        <w:t xml:space="preserve">À propos de la bioéthique : </w:t>
      </w:r>
    </w:p>
    <w:p w14:paraId="3DEB3CA4" w14:textId="0B2D570C" w:rsidR="00485734" w:rsidRDefault="00485734" w:rsidP="00485734">
      <w:pPr>
        <w:pStyle w:val="Item"/>
        <w:numPr>
          <w:ilvl w:val="0"/>
          <w:numId w:val="19"/>
        </w:numPr>
      </w:pPr>
      <w:r>
        <w:t>Il existe 4 grands principes en Bioéthique.</w:t>
      </w:r>
    </w:p>
    <w:p w14:paraId="04824543" w14:textId="77777777" w:rsidR="00485734" w:rsidRDefault="00485734" w:rsidP="00485734">
      <w:pPr>
        <w:pStyle w:val="Item"/>
      </w:pPr>
      <w:r>
        <w:t>Le principe d’autonomie est le fait que la décision soit aussi celle du patient.</w:t>
      </w:r>
    </w:p>
    <w:p w14:paraId="14A7BB1D" w14:textId="77777777" w:rsidR="00485734" w:rsidRDefault="00485734" w:rsidP="00485734">
      <w:pPr>
        <w:pStyle w:val="Item"/>
      </w:pPr>
      <w:r>
        <w:t>Le principe de bienfaisance utilise un rapport bénéfice/risque en faveur du risque.</w:t>
      </w:r>
    </w:p>
    <w:p w14:paraId="01C1FB9D" w14:textId="77777777" w:rsidR="00485734" w:rsidRDefault="00485734" w:rsidP="00485734">
      <w:pPr>
        <w:pStyle w:val="Item"/>
      </w:pPr>
      <w:r>
        <w:t>Le principe de malfaisance est le fait de ne pas exposer le malade au risque de subir un mal qui n’est pas dû au rétablissement de sa santé.</w:t>
      </w:r>
    </w:p>
    <w:p w14:paraId="09DE72BB" w14:textId="77777777" w:rsidR="00485734" w:rsidRDefault="00485734" w:rsidP="00485734">
      <w:pPr>
        <w:pStyle w:val="Item"/>
      </w:pPr>
      <w:r>
        <w:t>Un raisonnement très important en Bioéthique est le rapport bénéfice/risque.</w:t>
      </w:r>
    </w:p>
    <w:p w14:paraId="35E4285C" w14:textId="77777777" w:rsidR="00485734" w:rsidRDefault="00485734" w:rsidP="00485734">
      <w:pPr>
        <w:pStyle w:val="Rponse"/>
      </w:pPr>
      <w:r>
        <w:rPr>
          <w:b/>
          <w:color w:val="00B050"/>
        </w:rPr>
        <w:t>A VRAI</w:t>
      </w:r>
      <w:r>
        <w:rPr>
          <w:color w:val="FF0000"/>
        </w:rPr>
        <w:t xml:space="preserve"> </w:t>
      </w:r>
      <w:r>
        <w:t>Il s’agit du principe d’autonomie, principe de bienfaisance, principe de non malfaisance, principe de justice.</w:t>
      </w:r>
    </w:p>
    <w:p w14:paraId="0CED1347" w14:textId="77777777" w:rsidR="00485734" w:rsidRDefault="00485734" w:rsidP="00485734">
      <w:pPr>
        <w:pStyle w:val="Rponse"/>
      </w:pPr>
      <w:r>
        <w:rPr>
          <w:b/>
          <w:color w:val="00B050"/>
        </w:rPr>
        <w:lastRenderedPageBreak/>
        <w:t>B VRAI</w:t>
      </w:r>
      <w:r>
        <w:t xml:space="preserve"> En effet, nous ne sommes plus dans le modèle paternaliste où le médecin est le seul à prendre des décisions. </w:t>
      </w:r>
    </w:p>
    <w:p w14:paraId="7E094861" w14:textId="77777777" w:rsidR="00485734" w:rsidRDefault="00485734" w:rsidP="00485734">
      <w:pPr>
        <w:pStyle w:val="Rponse"/>
      </w:pPr>
      <w:r>
        <w:rPr>
          <w:b/>
          <w:color w:val="FF0000"/>
        </w:rPr>
        <w:t>C FAUX</w:t>
      </w:r>
      <w:r>
        <w:t xml:space="preserve"> C’est l’inverse ! Le rapport bénéfice/risque doit être en faveur du bénéfice.</w:t>
      </w:r>
    </w:p>
    <w:p w14:paraId="452ABD47" w14:textId="77777777" w:rsidR="00485734" w:rsidRDefault="00485734" w:rsidP="00485734">
      <w:pPr>
        <w:pStyle w:val="Rponse"/>
      </w:pPr>
      <w:r>
        <w:rPr>
          <w:b/>
          <w:color w:val="FF0000"/>
        </w:rPr>
        <w:t>D FAUX</w:t>
      </w:r>
      <w:r>
        <w:t xml:space="preserve"> Il ne faut pas lire trop vite ! La définition est juste mais c’est pour le principe de </w:t>
      </w:r>
      <w:r>
        <w:rPr>
          <w:b/>
        </w:rPr>
        <w:t>NON</w:t>
      </w:r>
      <w:r>
        <w:t xml:space="preserve"> malfaisance.</w:t>
      </w:r>
    </w:p>
    <w:p w14:paraId="13AC395E" w14:textId="77777777" w:rsidR="00485734" w:rsidRDefault="00485734" w:rsidP="00485734">
      <w:pPr>
        <w:pStyle w:val="Rponse"/>
      </w:pPr>
      <w:r>
        <w:rPr>
          <w:b/>
          <w:color w:val="00B050"/>
        </w:rPr>
        <w:t>E VRAI</w:t>
      </w:r>
      <w:r>
        <w:t xml:space="preserve"> On l’utilise la grande majorité du temps pour évaluer la pertinence d’un acte.</w:t>
      </w:r>
    </w:p>
    <w:p w14:paraId="51218631" w14:textId="77777777" w:rsidR="00485734" w:rsidRDefault="00485734" w:rsidP="00485734">
      <w:pPr>
        <w:pStyle w:val="Question"/>
      </w:pPr>
      <w:r>
        <w:t>Question 3 – Cocher les réponses vraies : AB</w:t>
      </w:r>
    </w:p>
    <w:p w14:paraId="0E25E4BD" w14:textId="77777777" w:rsidR="00485734" w:rsidRDefault="00485734" w:rsidP="00485734">
      <w:pPr>
        <w:pStyle w:val="nonc"/>
      </w:pPr>
      <w:r>
        <w:t>À propos de l’éthique :</w:t>
      </w:r>
    </w:p>
    <w:p w14:paraId="5EC4DF74" w14:textId="071EB65B" w:rsidR="00485734" w:rsidRDefault="00485734" w:rsidP="00485734">
      <w:pPr>
        <w:pStyle w:val="Item"/>
        <w:numPr>
          <w:ilvl w:val="0"/>
          <w:numId w:val="20"/>
        </w:numPr>
      </w:pPr>
      <w:r>
        <w:t>L’éthique est rationnelle.</w:t>
      </w:r>
    </w:p>
    <w:p w14:paraId="41BD5934" w14:textId="77777777" w:rsidR="00485734" w:rsidRDefault="00485734" w:rsidP="00485734">
      <w:pPr>
        <w:pStyle w:val="Item"/>
      </w:pPr>
      <w:r>
        <w:t>L’éthique médicale est contextuelle.</w:t>
      </w:r>
    </w:p>
    <w:p w14:paraId="18140798" w14:textId="77777777" w:rsidR="00485734" w:rsidRDefault="00485734" w:rsidP="00485734">
      <w:pPr>
        <w:pStyle w:val="Item"/>
      </w:pPr>
      <w:r>
        <w:t>Pour deux hôpitaux A et B d’un même pays, les décisions éthiques et les lois seront toujours pareilles entre ces deux hôpitaux.</w:t>
      </w:r>
    </w:p>
    <w:p w14:paraId="537414AE" w14:textId="77777777" w:rsidR="00485734" w:rsidRDefault="00485734" w:rsidP="00485734">
      <w:pPr>
        <w:pStyle w:val="Item"/>
      </w:pPr>
      <w:r>
        <w:t>En France, nous pouvons pratiquer sans adhérer à l’Ordre des médecins.</w:t>
      </w:r>
    </w:p>
    <w:p w14:paraId="274A3579" w14:textId="77777777" w:rsidR="00485734" w:rsidRDefault="00485734" w:rsidP="00485734">
      <w:pPr>
        <w:pStyle w:val="Item"/>
      </w:pPr>
      <w:r>
        <w:t xml:space="preserve">Il existe aussi des lois éthiques. </w:t>
      </w:r>
    </w:p>
    <w:p w14:paraId="64F229C3" w14:textId="77777777" w:rsidR="00485734" w:rsidRDefault="00485734" w:rsidP="00485734">
      <w:pPr>
        <w:pStyle w:val="Rponse"/>
      </w:pPr>
      <w:r>
        <w:rPr>
          <w:b/>
          <w:color w:val="00B050"/>
        </w:rPr>
        <w:t>A VRAI</w:t>
      </w:r>
      <w:r>
        <w:t xml:space="preserve"> En effet, les décisions et actes doivent être justifiés par la science, des connaissances. Il faut pouvoir expliquer notre choix et raisonner.</w:t>
      </w:r>
    </w:p>
    <w:p w14:paraId="393910A1" w14:textId="77777777" w:rsidR="00485734" w:rsidRDefault="00485734" w:rsidP="00485734">
      <w:pPr>
        <w:pStyle w:val="Rponse"/>
      </w:pPr>
      <w:r>
        <w:rPr>
          <w:b/>
          <w:color w:val="00B050"/>
        </w:rPr>
        <w:t>B VRAI</w:t>
      </w:r>
      <w:r>
        <w:rPr>
          <w:color w:val="00B050"/>
        </w:rPr>
        <w:t> </w:t>
      </w:r>
      <w:r>
        <w:t>En effet, elle dépend par exemple du pays pour des questions d’IVG ou encore de suicide assisté. Chaque pays n’a pas la même vision et ont donc une éthique médicale différente sur certaines idées.</w:t>
      </w:r>
    </w:p>
    <w:p w14:paraId="5D3FD4D1" w14:textId="77777777" w:rsidR="00485734" w:rsidRDefault="00485734" w:rsidP="00485734">
      <w:pPr>
        <w:pStyle w:val="Rponse"/>
      </w:pPr>
      <w:r>
        <w:rPr>
          <w:b/>
          <w:color w:val="FF0000"/>
        </w:rPr>
        <w:t>C FAUX</w:t>
      </w:r>
      <w:r>
        <w:t xml:space="preserve"> L’éthique n’a pas vocation à être similaire de partout contrairement à la loi. Ces deux hôpitaux peuvent avoir soit les mêmes décisions éthiques soit des décisions éthiques différentes.</w:t>
      </w:r>
    </w:p>
    <w:p w14:paraId="74D43814" w14:textId="6B36B3A0" w:rsidR="00485734" w:rsidRDefault="00485734" w:rsidP="00485734">
      <w:pPr>
        <w:pStyle w:val="Rponse"/>
      </w:pPr>
      <w:r>
        <w:rPr>
          <w:b/>
          <w:color w:val="FF0000"/>
        </w:rPr>
        <w:t>D FAUX</w:t>
      </w:r>
      <w:r>
        <w:rPr>
          <w:color w:val="FF0000"/>
        </w:rPr>
        <w:t xml:space="preserve"> </w:t>
      </w:r>
      <w:r>
        <w:t>En France pour pouvoir pratiquer il faut adhérer à cet ordre. Nous pouvons aussi, en cas de fautes, être exclu de l’ordre, nous empêchant donc de pratiquer par la suite.</w:t>
      </w:r>
    </w:p>
    <w:p w14:paraId="0C785586" w14:textId="77777777" w:rsidR="00485734" w:rsidRDefault="00485734" w:rsidP="00485734">
      <w:pPr>
        <w:pStyle w:val="Rponse"/>
      </w:pPr>
      <w:r>
        <w:rPr>
          <w:b/>
          <w:color w:val="FF0000"/>
        </w:rPr>
        <w:t>E FAUX</w:t>
      </w:r>
      <w:r>
        <w:rPr>
          <w:color w:val="FF0000"/>
        </w:rPr>
        <w:t xml:space="preserve"> </w:t>
      </w:r>
      <w:r>
        <w:t xml:space="preserve">L’éthique est </w:t>
      </w:r>
      <w:r>
        <w:rPr>
          <w:b/>
        </w:rPr>
        <w:t xml:space="preserve">liée </w:t>
      </w:r>
      <w:r>
        <w:t>à la justice mais n’est pas la justice en elle-même. Il n’y a donc pas de lois éthiques.</w:t>
      </w:r>
    </w:p>
    <w:p w14:paraId="7F75ABB3" w14:textId="77777777" w:rsidR="00485734" w:rsidRDefault="00485734" w:rsidP="00485734">
      <w:pPr>
        <w:pStyle w:val="Question"/>
      </w:pPr>
      <w:r>
        <w:t>Question 4 – Cocher les réponses vraies : A</w:t>
      </w:r>
    </w:p>
    <w:p w14:paraId="6048F0CE" w14:textId="77777777" w:rsidR="00485734" w:rsidRDefault="00485734" w:rsidP="00485734">
      <w:pPr>
        <w:pStyle w:val="nonc"/>
      </w:pPr>
      <w:r>
        <w:t xml:space="preserve">À propos de l’éthique médicale : </w:t>
      </w:r>
    </w:p>
    <w:p w14:paraId="694AF58F" w14:textId="23636E79" w:rsidR="00485734" w:rsidRDefault="00485734" w:rsidP="00485734">
      <w:pPr>
        <w:pStyle w:val="Item"/>
        <w:numPr>
          <w:ilvl w:val="0"/>
          <w:numId w:val="21"/>
        </w:numPr>
      </w:pPr>
      <w:r>
        <w:t>Il existe 4 temps en éthique médicale qui sont dans l’ordre : Identifier le problème, Raisonner, Discuter, Décider et Agir.</w:t>
      </w:r>
    </w:p>
    <w:p w14:paraId="7BBB7046" w14:textId="77777777" w:rsidR="00485734" w:rsidRDefault="00485734" w:rsidP="00485734">
      <w:pPr>
        <w:pStyle w:val="Item"/>
      </w:pPr>
      <w:r>
        <w:t>Identifier le problème et le régler n’est pas compliqué, tout le monde pourrait le faire.</w:t>
      </w:r>
    </w:p>
    <w:p w14:paraId="60CF1AE6" w14:textId="77777777" w:rsidR="00485734" w:rsidRDefault="00485734" w:rsidP="00485734">
      <w:pPr>
        <w:pStyle w:val="Item"/>
      </w:pPr>
      <w:r>
        <w:t>L’éthique est irrationnelle, le raisonnement et les décisions sont basés sur le ressenti des patients.</w:t>
      </w:r>
    </w:p>
    <w:p w14:paraId="0447D1EF" w14:textId="77777777" w:rsidR="00485734" w:rsidRDefault="00485734" w:rsidP="00485734">
      <w:pPr>
        <w:pStyle w:val="Item"/>
      </w:pPr>
      <w:r>
        <w:t>La discussion en éthique est importante, il faut pouvoir discuter avec les pairs et les patients pour atteindre un consensus.</w:t>
      </w:r>
    </w:p>
    <w:p w14:paraId="524D7246" w14:textId="77777777" w:rsidR="00485734" w:rsidRDefault="00485734" w:rsidP="00485734">
      <w:pPr>
        <w:pStyle w:val="Item"/>
      </w:pPr>
      <w:r>
        <w:t>La décision ne revient qu’au médecin, le patient n’a pas son mot à dire.</w:t>
      </w:r>
    </w:p>
    <w:p w14:paraId="0025C6F8" w14:textId="77777777" w:rsidR="00485734" w:rsidRDefault="00485734" w:rsidP="00485734">
      <w:pPr>
        <w:pStyle w:val="Rponse"/>
      </w:pPr>
      <w:r>
        <w:rPr>
          <w:b/>
          <w:color w:val="00B050"/>
        </w:rPr>
        <w:t xml:space="preserve">A VRAI </w:t>
      </w:r>
      <w:proofErr w:type="spellStart"/>
      <w:r>
        <w:t>cf</w:t>
      </w:r>
      <w:proofErr w:type="spellEnd"/>
      <w:r>
        <w:t xml:space="preserve"> diapo.</w:t>
      </w:r>
    </w:p>
    <w:p w14:paraId="444EBBE9" w14:textId="77777777" w:rsidR="00485734" w:rsidRDefault="00485734" w:rsidP="00485734">
      <w:pPr>
        <w:pStyle w:val="Rponse"/>
      </w:pPr>
      <w:r>
        <w:rPr>
          <w:b/>
          <w:color w:val="FF0000"/>
        </w:rPr>
        <w:t xml:space="preserve">B FAUX </w:t>
      </w:r>
      <w:proofErr w:type="spellStart"/>
      <w:r>
        <w:t>cf</w:t>
      </w:r>
      <w:proofErr w:type="spellEnd"/>
      <w:r>
        <w:t xml:space="preserve"> diapo. Ce sont souvent des situations complexes qui n’ont pas de bonnes ou mauvaises réponses, il n’existe pas de solutions simples.</w:t>
      </w:r>
    </w:p>
    <w:p w14:paraId="1B8BACBE" w14:textId="77777777" w:rsidR="00485734" w:rsidRDefault="00485734" w:rsidP="00485734">
      <w:pPr>
        <w:pStyle w:val="Rponse"/>
      </w:pPr>
      <w:r>
        <w:rPr>
          <w:b/>
          <w:color w:val="FF0000"/>
        </w:rPr>
        <w:lastRenderedPageBreak/>
        <w:t xml:space="preserve">C FAUX </w:t>
      </w:r>
      <w:r>
        <w:t xml:space="preserve">L’éthique est rationnelle !! En effet, les décisions et actions sont justifiées par des connaissances. Il faut une logique du soin et du choix ! </w:t>
      </w:r>
      <w:proofErr w:type="spellStart"/>
      <w:r>
        <w:t>cf</w:t>
      </w:r>
      <w:proofErr w:type="spellEnd"/>
      <w:r>
        <w:t xml:space="preserve"> diapo.</w:t>
      </w:r>
    </w:p>
    <w:p w14:paraId="586EC7BE" w14:textId="77777777" w:rsidR="00485734" w:rsidRDefault="00485734" w:rsidP="00485734">
      <w:pPr>
        <w:pStyle w:val="Rponse"/>
      </w:pPr>
      <w:r>
        <w:rPr>
          <w:b/>
          <w:color w:val="FF0000"/>
        </w:rPr>
        <w:t xml:space="preserve">D FAUX </w:t>
      </w:r>
      <w:r>
        <w:t>La discussion est en effet importante (notamment avec les pairs et les patients). Mais il n’est pas nécessaire d’atteindre un consensus car comme dit plus haut nous sommes face à des situations complexes avec plusieurs réponses possibles.</w:t>
      </w:r>
    </w:p>
    <w:p w14:paraId="2CF1B23F" w14:textId="77777777" w:rsidR="00485734" w:rsidRDefault="00485734" w:rsidP="00485734">
      <w:pPr>
        <w:pStyle w:val="Rponse"/>
      </w:pPr>
      <w:r>
        <w:rPr>
          <w:b/>
          <w:color w:val="FF0000"/>
        </w:rPr>
        <w:t xml:space="preserve">E FAUX </w:t>
      </w:r>
      <w:r>
        <w:t xml:space="preserve">En effet, nous ne sommes plus dans une médecine paternaliste, aujourd’hui nous essayons de </w:t>
      </w:r>
      <w:proofErr w:type="spellStart"/>
      <w:r>
        <w:t>co-construire</w:t>
      </w:r>
      <w:proofErr w:type="spellEnd"/>
      <w:r>
        <w:t xml:space="preserve"> le diagnostic pour que le patient puisse choisir. Car le patient décide pour sa santé.</w:t>
      </w:r>
    </w:p>
    <w:p w14:paraId="4F4FD5C8" w14:textId="77777777" w:rsidR="00485734" w:rsidRDefault="00485734" w:rsidP="00485734">
      <w:pPr>
        <w:pStyle w:val="Question"/>
      </w:pPr>
      <w:r>
        <w:t>Question 5 – Cocher les réponses vraies : CE</w:t>
      </w:r>
    </w:p>
    <w:p w14:paraId="44C92AA7" w14:textId="77777777" w:rsidR="00485734" w:rsidRDefault="00485734" w:rsidP="00485734">
      <w:pPr>
        <w:pStyle w:val="nonc"/>
      </w:pPr>
      <w:r>
        <w:t>À propos de la co-construction d’une décision éthique :</w:t>
      </w:r>
    </w:p>
    <w:p w14:paraId="74763011" w14:textId="7F2B8BEE" w:rsidR="00485734" w:rsidRDefault="00485734" w:rsidP="00485734">
      <w:pPr>
        <w:pStyle w:val="Item"/>
        <w:numPr>
          <w:ilvl w:val="0"/>
          <w:numId w:val="22"/>
        </w:numPr>
      </w:pPr>
      <w:r>
        <w:t>Dans cette co-construction les principaux intervenants/facteurs sont : Moi (médecin), le patient et la maladie.</w:t>
      </w:r>
    </w:p>
    <w:p w14:paraId="751EEF7D" w14:textId="77777777" w:rsidR="00485734" w:rsidRDefault="00485734" w:rsidP="00485734">
      <w:pPr>
        <w:pStyle w:val="Item"/>
      </w:pPr>
      <w:r>
        <w:t>Pour l’argumentation de chaque intervenant, il est important que chacun soit convaincu que ses convictions sont des certitudes.</w:t>
      </w:r>
    </w:p>
    <w:p w14:paraId="3ED67D3B" w14:textId="77777777" w:rsidR="00485734" w:rsidRDefault="00485734" w:rsidP="00485734">
      <w:pPr>
        <w:pStyle w:val="Item"/>
      </w:pPr>
      <w:r>
        <w:t>L’interdisciplinarité permet d’échanger des connaissances entre, par exemple, différentes spécialités autour d’une situation complexe, une décision éthique.</w:t>
      </w:r>
    </w:p>
    <w:p w14:paraId="458F0CC9" w14:textId="77777777" w:rsidR="00485734" w:rsidRDefault="00485734" w:rsidP="00485734">
      <w:pPr>
        <w:pStyle w:val="Item"/>
      </w:pPr>
      <w:r>
        <w:t>Le processus de délibération collective dans cette co-construction peut renforcer la possibilité de trouver la réponse la plus inadaptée à la situation.</w:t>
      </w:r>
    </w:p>
    <w:p w14:paraId="1BEA5862" w14:textId="77777777" w:rsidR="00485734" w:rsidRDefault="00485734" w:rsidP="00485734">
      <w:pPr>
        <w:pStyle w:val="Item"/>
      </w:pPr>
      <w:r>
        <w:t>Les directives appliquées peuvent être falsifiées.</w:t>
      </w:r>
    </w:p>
    <w:p w14:paraId="084D6785" w14:textId="27C21A27" w:rsidR="00485734" w:rsidRDefault="00485734" w:rsidP="00485734">
      <w:pPr>
        <w:pStyle w:val="Rponse"/>
      </w:pPr>
      <w:r>
        <w:rPr>
          <w:b/>
          <w:color w:val="FF0000"/>
        </w:rPr>
        <w:t>A FAUX</w:t>
      </w:r>
      <w:r>
        <w:t xml:space="preserve"> En effet, il manque aussi “les autres” (</w:t>
      </w:r>
      <w:proofErr w:type="spellStart"/>
      <w:r>
        <w:t>cf</w:t>
      </w:r>
      <w:proofErr w:type="spellEnd"/>
      <w:r>
        <w:t xml:space="preserve"> diapo), pour différents aspects à prendre en compte comme la loi, la morale, la déontologie …</w:t>
      </w:r>
    </w:p>
    <w:p w14:paraId="1C890A79" w14:textId="77777777" w:rsidR="00485734" w:rsidRDefault="00485734" w:rsidP="00485734">
      <w:pPr>
        <w:pStyle w:val="Rponse"/>
      </w:pPr>
      <w:r>
        <w:rPr>
          <w:b/>
          <w:color w:val="FF0000"/>
        </w:rPr>
        <w:t>B FAUX</w:t>
      </w:r>
      <w:r>
        <w:rPr>
          <w:color w:val="00B050"/>
        </w:rPr>
        <w:t> </w:t>
      </w:r>
      <w:r>
        <w:t xml:space="preserve">Ne lisez pas trop vite ! La bonne réponse était “il est important que chacun soit convaincu que ses convictions </w:t>
      </w:r>
      <w:r>
        <w:rPr>
          <w:b/>
        </w:rPr>
        <w:t>ne sont pas</w:t>
      </w:r>
      <w:r>
        <w:t xml:space="preserve"> des certitudes”.</w:t>
      </w:r>
    </w:p>
    <w:p w14:paraId="50637D6D" w14:textId="0BABBFD6" w:rsidR="00485734" w:rsidRDefault="00485734" w:rsidP="00485734">
      <w:pPr>
        <w:pStyle w:val="Rponse"/>
      </w:pPr>
      <w:r>
        <w:rPr>
          <w:b/>
          <w:color w:val="00B050"/>
        </w:rPr>
        <w:t>C VRAI</w:t>
      </w:r>
      <w:r>
        <w:rPr>
          <w:color w:val="FF0000"/>
        </w:rPr>
        <w:t> </w:t>
      </w:r>
      <w:r>
        <w:t xml:space="preserve">C’est tout à fait ça </w:t>
      </w:r>
      <w:r w:rsidR="005459CF">
        <w:t>(</w:t>
      </w:r>
      <w:proofErr w:type="spellStart"/>
      <w:r>
        <w:t>cf</w:t>
      </w:r>
      <w:proofErr w:type="spellEnd"/>
      <w:r>
        <w:t xml:space="preserve"> diapo</w:t>
      </w:r>
      <w:r w:rsidR="005459CF">
        <w:t>)</w:t>
      </w:r>
      <w:r w:rsidR="00061C30">
        <w:t xml:space="preserve"> </w:t>
      </w:r>
      <w:r>
        <w:t>!!</w:t>
      </w:r>
    </w:p>
    <w:p w14:paraId="13CFA4A7" w14:textId="77777777" w:rsidR="00485734" w:rsidRDefault="00485734" w:rsidP="00485734">
      <w:pPr>
        <w:pStyle w:val="Rponse"/>
      </w:pPr>
      <w:r>
        <w:rPr>
          <w:b/>
          <w:color w:val="FF0000"/>
        </w:rPr>
        <w:t>D FAUX</w:t>
      </w:r>
      <w:r>
        <w:rPr>
          <w:color w:val="00B050"/>
        </w:rPr>
        <w:t> </w:t>
      </w:r>
      <w:r>
        <w:t xml:space="preserve">Désolé … encore une fois il ne fallait pas lire trop vite ! En effet, cela peut renforcer la possibilité de trouver la réponse la </w:t>
      </w:r>
      <w:r>
        <w:rPr>
          <w:b/>
        </w:rPr>
        <w:t>moins</w:t>
      </w:r>
      <w:r>
        <w:t xml:space="preserve"> inadaptée à la situation. Car nous allons pouvoir croiser toutes les différentes idées et points de vue sur une situation complexe.</w:t>
      </w:r>
    </w:p>
    <w:p w14:paraId="1FEC5D48" w14:textId="77777777" w:rsidR="00485734" w:rsidRDefault="00485734" w:rsidP="00485734">
      <w:pPr>
        <w:pStyle w:val="Rponse"/>
      </w:pPr>
      <w:r>
        <w:rPr>
          <w:b/>
          <w:color w:val="00B050"/>
        </w:rPr>
        <w:t>E VRAI</w:t>
      </w:r>
      <w:r>
        <w:rPr>
          <w:color w:val="FF0000"/>
        </w:rPr>
        <w:t> </w:t>
      </w:r>
      <w:r>
        <w:t>Ce n’est pas forcément fréquent mais on peut avoir des doutes sur son authenticité.</w:t>
      </w:r>
    </w:p>
    <w:p w14:paraId="49C358FD" w14:textId="77777777" w:rsidR="00485734" w:rsidRDefault="00485734" w:rsidP="00061C30">
      <w:pPr>
        <w:pStyle w:val="Question"/>
      </w:pPr>
      <w:r>
        <w:t>Question 6 – Cocher les réponses vraies : D</w:t>
      </w:r>
    </w:p>
    <w:p w14:paraId="6639C6D6" w14:textId="77777777" w:rsidR="00485734" w:rsidRDefault="00485734" w:rsidP="00061C30">
      <w:pPr>
        <w:pStyle w:val="nonc"/>
      </w:pPr>
      <w:r>
        <w:t xml:space="preserve">L’éthique médicale est : </w:t>
      </w:r>
    </w:p>
    <w:p w14:paraId="518DF348" w14:textId="726C55BF" w:rsidR="00485734" w:rsidRDefault="00485734" w:rsidP="00061C30">
      <w:pPr>
        <w:pStyle w:val="Item"/>
        <w:numPr>
          <w:ilvl w:val="0"/>
          <w:numId w:val="23"/>
        </w:numPr>
      </w:pPr>
      <w:r>
        <w:t>Une science exacte.</w:t>
      </w:r>
    </w:p>
    <w:p w14:paraId="4DBAEE71" w14:textId="77777777" w:rsidR="00485734" w:rsidRDefault="00485734" w:rsidP="00061C30">
      <w:pPr>
        <w:pStyle w:val="Item"/>
      </w:pPr>
      <w:r>
        <w:t>Toujours liée à la morale personnelle du médecin.</w:t>
      </w:r>
    </w:p>
    <w:p w14:paraId="175A445D" w14:textId="77777777" w:rsidR="00485734" w:rsidRDefault="00485734" w:rsidP="00061C30">
      <w:pPr>
        <w:pStyle w:val="Item"/>
      </w:pPr>
      <w:r>
        <w:t>Inexistante avant le XXe siècle.</w:t>
      </w:r>
    </w:p>
    <w:p w14:paraId="7CFD590E" w14:textId="77777777" w:rsidR="00485734" w:rsidRDefault="00485734" w:rsidP="00061C30">
      <w:pPr>
        <w:pStyle w:val="Item"/>
      </w:pPr>
      <w:r>
        <w:t>Complexe et souvent marquée par l’incertitude.</w:t>
      </w:r>
    </w:p>
    <w:p w14:paraId="1E4E73E9" w14:textId="77777777" w:rsidR="00485734" w:rsidRDefault="00485734" w:rsidP="00061C30">
      <w:pPr>
        <w:pStyle w:val="Item"/>
      </w:pPr>
      <w:r>
        <w:t>Identique dans tous les pays.</w:t>
      </w:r>
    </w:p>
    <w:p w14:paraId="42C17501" w14:textId="77777777" w:rsidR="00485734" w:rsidRDefault="00485734" w:rsidP="00061C30">
      <w:pPr>
        <w:pStyle w:val="Rponse"/>
      </w:pPr>
      <w:r>
        <w:rPr>
          <w:b/>
          <w:color w:val="FF0000"/>
        </w:rPr>
        <w:t>A FAUX</w:t>
      </w:r>
      <w:r>
        <w:rPr>
          <w:color w:val="00B050"/>
        </w:rPr>
        <w:t xml:space="preserve"> </w:t>
      </w:r>
      <w:r>
        <w:t>Ce n'est pas une science exacte car nous sommes face à des situations complexes qui ont plusieurs solutions possibles.</w:t>
      </w:r>
    </w:p>
    <w:p w14:paraId="12B28C85" w14:textId="77777777" w:rsidR="00485734" w:rsidRDefault="00485734" w:rsidP="00061C30">
      <w:pPr>
        <w:pStyle w:val="Rponse"/>
      </w:pPr>
      <w:r>
        <w:rPr>
          <w:b/>
          <w:color w:val="FF0000"/>
        </w:rPr>
        <w:t>B FAUX</w:t>
      </w:r>
      <w:r>
        <w:rPr>
          <w:color w:val="FF0000"/>
        </w:rPr>
        <w:t xml:space="preserve"> </w:t>
      </w:r>
      <w:r>
        <w:t>Elle peut être contradictoire.</w:t>
      </w:r>
    </w:p>
    <w:p w14:paraId="66C58608" w14:textId="77777777" w:rsidR="00485734" w:rsidRDefault="00485734" w:rsidP="00061C30">
      <w:pPr>
        <w:pStyle w:val="Rponse"/>
      </w:pPr>
      <w:r>
        <w:rPr>
          <w:b/>
          <w:color w:val="FF0000"/>
        </w:rPr>
        <w:lastRenderedPageBreak/>
        <w:t>C FAUX</w:t>
      </w:r>
      <w:r>
        <w:rPr>
          <w:color w:val="00B050"/>
        </w:rPr>
        <w:t xml:space="preserve"> </w:t>
      </w:r>
      <w:r>
        <w:t>D’après la prof “elle a toujours existé”.</w:t>
      </w:r>
    </w:p>
    <w:p w14:paraId="42B3D831" w14:textId="77777777" w:rsidR="00485734" w:rsidRDefault="00485734" w:rsidP="00061C30">
      <w:pPr>
        <w:pStyle w:val="Rponse"/>
      </w:pPr>
      <w:r>
        <w:rPr>
          <w:b/>
          <w:color w:val="00B050"/>
        </w:rPr>
        <w:t>D VRAI</w:t>
      </w:r>
      <w:r>
        <w:t xml:space="preserve"> </w:t>
      </w:r>
      <w:proofErr w:type="spellStart"/>
      <w:r>
        <w:t>cf</w:t>
      </w:r>
      <w:proofErr w:type="spellEnd"/>
      <w:r>
        <w:t xml:space="preserve"> A.</w:t>
      </w:r>
    </w:p>
    <w:p w14:paraId="0879B03D" w14:textId="77777777" w:rsidR="00485734" w:rsidRDefault="00485734" w:rsidP="00061C30">
      <w:pPr>
        <w:pStyle w:val="Rponse"/>
      </w:pPr>
      <w:r>
        <w:rPr>
          <w:b/>
          <w:color w:val="FF0000"/>
        </w:rPr>
        <w:t>E FAUX</w:t>
      </w:r>
      <w:r>
        <w:rPr>
          <w:color w:val="00B050"/>
        </w:rPr>
        <w:t xml:space="preserve"> </w:t>
      </w:r>
      <w:r>
        <w:t>Elle peut même être différente entre deux hôpitaux d’un même pays !!</w:t>
      </w:r>
    </w:p>
    <w:p w14:paraId="3F6ABEDF" w14:textId="77777777" w:rsidR="00485734" w:rsidRDefault="00485734" w:rsidP="00061C30">
      <w:pPr>
        <w:pStyle w:val="Question"/>
      </w:pPr>
      <w:r>
        <w:t>Question 7 – Cocher les réponses vraies : BD</w:t>
      </w:r>
    </w:p>
    <w:p w14:paraId="7D293904" w14:textId="77777777" w:rsidR="00485734" w:rsidRDefault="00485734" w:rsidP="00061C30">
      <w:pPr>
        <w:pStyle w:val="nonc"/>
      </w:pPr>
      <w:r>
        <w:t xml:space="preserve">L’éthique médicale a un lien fort avec : </w:t>
      </w:r>
    </w:p>
    <w:p w14:paraId="317D3DA6" w14:textId="51D91ADB" w:rsidR="00485734" w:rsidRDefault="00485734" w:rsidP="00061C30">
      <w:pPr>
        <w:pStyle w:val="Item"/>
        <w:numPr>
          <w:ilvl w:val="0"/>
          <w:numId w:val="24"/>
        </w:numPr>
      </w:pPr>
      <w:r>
        <w:t>Le paternalisme.</w:t>
      </w:r>
    </w:p>
    <w:p w14:paraId="2CB2D210" w14:textId="77777777" w:rsidR="00485734" w:rsidRDefault="00485734" w:rsidP="00061C30">
      <w:pPr>
        <w:pStyle w:val="Item"/>
      </w:pPr>
      <w:r>
        <w:t>La justice.</w:t>
      </w:r>
    </w:p>
    <w:p w14:paraId="63317199" w14:textId="77777777" w:rsidR="00485734" w:rsidRDefault="00485734" w:rsidP="00061C30">
      <w:pPr>
        <w:pStyle w:val="Item"/>
      </w:pPr>
      <w:r>
        <w:t>L’individualisme.</w:t>
      </w:r>
    </w:p>
    <w:p w14:paraId="7ADFE6DA" w14:textId="77777777" w:rsidR="00485734" w:rsidRDefault="00485734" w:rsidP="00061C30">
      <w:pPr>
        <w:pStyle w:val="Item"/>
      </w:pPr>
      <w:r>
        <w:t>La morale.</w:t>
      </w:r>
    </w:p>
    <w:p w14:paraId="7AA82517" w14:textId="77777777" w:rsidR="00485734" w:rsidRDefault="00485734" w:rsidP="00061C30">
      <w:pPr>
        <w:pStyle w:val="Item"/>
      </w:pPr>
      <w:r>
        <w:t>L’économie.</w:t>
      </w:r>
    </w:p>
    <w:p w14:paraId="1FA3D2C7" w14:textId="77777777" w:rsidR="00485734" w:rsidRDefault="00485734" w:rsidP="00061C30">
      <w:pPr>
        <w:pStyle w:val="Rponse"/>
      </w:pPr>
      <w:r>
        <w:rPr>
          <w:b/>
          <w:color w:val="FF0000"/>
        </w:rPr>
        <w:t>A FAUX</w:t>
      </w:r>
      <w:r>
        <w:rPr>
          <w:color w:val="00B050"/>
        </w:rPr>
        <w:t xml:space="preserve"> </w:t>
      </w:r>
      <w:proofErr w:type="spellStart"/>
      <w:r>
        <w:t>cf</w:t>
      </w:r>
      <w:proofErr w:type="spellEnd"/>
      <w:r>
        <w:t xml:space="preserve"> diapo !!</w:t>
      </w:r>
    </w:p>
    <w:p w14:paraId="6AD9D3AA" w14:textId="77777777" w:rsidR="00485734" w:rsidRDefault="00485734" w:rsidP="00061C30">
      <w:pPr>
        <w:pStyle w:val="Rponse"/>
      </w:pPr>
      <w:r>
        <w:rPr>
          <w:b/>
          <w:color w:val="00B050"/>
        </w:rPr>
        <w:t>B VRAI</w:t>
      </w:r>
      <w:r>
        <w:rPr>
          <w:color w:val="FF0000"/>
        </w:rPr>
        <w:t xml:space="preserve"> </w:t>
      </w:r>
      <w:proofErr w:type="spellStart"/>
      <w:r>
        <w:t>cf</w:t>
      </w:r>
      <w:proofErr w:type="spellEnd"/>
      <w:r>
        <w:t xml:space="preserve"> diapo !!</w:t>
      </w:r>
    </w:p>
    <w:p w14:paraId="419A0383" w14:textId="77777777" w:rsidR="00485734" w:rsidRDefault="00485734" w:rsidP="00061C30">
      <w:pPr>
        <w:pStyle w:val="Rponse"/>
      </w:pPr>
      <w:r>
        <w:rPr>
          <w:b/>
          <w:color w:val="FF0000"/>
        </w:rPr>
        <w:t>C FAUX</w:t>
      </w:r>
      <w:r>
        <w:rPr>
          <w:color w:val="FF0000"/>
        </w:rPr>
        <w:t xml:space="preserve"> </w:t>
      </w:r>
      <w:proofErr w:type="spellStart"/>
      <w:r>
        <w:t>cf</w:t>
      </w:r>
      <w:proofErr w:type="spellEnd"/>
      <w:r>
        <w:t xml:space="preserve"> diapo !!</w:t>
      </w:r>
    </w:p>
    <w:p w14:paraId="4C85A203" w14:textId="77777777" w:rsidR="00485734" w:rsidRDefault="00485734" w:rsidP="00061C30">
      <w:pPr>
        <w:pStyle w:val="Rponse"/>
      </w:pPr>
      <w:r>
        <w:rPr>
          <w:b/>
          <w:color w:val="00B050"/>
        </w:rPr>
        <w:t>D VRAI</w:t>
      </w:r>
      <w:r>
        <w:rPr>
          <w:color w:val="FF0000"/>
        </w:rPr>
        <w:t xml:space="preserve"> </w:t>
      </w:r>
      <w:proofErr w:type="spellStart"/>
      <w:r>
        <w:t>cf</w:t>
      </w:r>
      <w:proofErr w:type="spellEnd"/>
      <w:r>
        <w:t xml:space="preserve"> diapo !!</w:t>
      </w:r>
    </w:p>
    <w:p w14:paraId="3DA53CBC" w14:textId="77777777" w:rsidR="00485734" w:rsidRDefault="00485734" w:rsidP="00061C30">
      <w:pPr>
        <w:pStyle w:val="Rponse"/>
        <w:rPr>
          <w:b/>
          <w:u w:val="single"/>
        </w:rPr>
      </w:pPr>
      <w:r>
        <w:rPr>
          <w:b/>
          <w:color w:val="FF0000"/>
        </w:rPr>
        <w:t>E FAUX</w:t>
      </w:r>
      <w:r>
        <w:rPr>
          <w:color w:val="FF0000"/>
        </w:rPr>
        <w:t xml:space="preserve"> </w:t>
      </w:r>
      <w:proofErr w:type="spellStart"/>
      <w:r>
        <w:t>cf</w:t>
      </w:r>
      <w:proofErr w:type="spellEnd"/>
      <w:r>
        <w:t xml:space="preserve"> diapo !!</w:t>
      </w:r>
    </w:p>
    <w:p w14:paraId="0717C481" w14:textId="77777777" w:rsidR="00485734" w:rsidRDefault="00485734" w:rsidP="00061C30">
      <w:pPr>
        <w:pStyle w:val="Question"/>
      </w:pPr>
      <w:r>
        <w:t>Question 8 – Cocher les réponses vraies : CDE</w:t>
      </w:r>
    </w:p>
    <w:p w14:paraId="35DA31ED" w14:textId="77777777" w:rsidR="00485734" w:rsidRDefault="00485734" w:rsidP="00061C30">
      <w:pPr>
        <w:pStyle w:val="nonc"/>
      </w:pPr>
      <w:r>
        <w:t xml:space="preserve">A propos de l’éthique (oui, encore) : </w:t>
      </w:r>
    </w:p>
    <w:p w14:paraId="0EBA1942" w14:textId="0C7B225D" w:rsidR="00485734" w:rsidRDefault="00485734" w:rsidP="00061C30">
      <w:pPr>
        <w:pStyle w:val="Item"/>
        <w:numPr>
          <w:ilvl w:val="0"/>
          <w:numId w:val="25"/>
        </w:numPr>
      </w:pPr>
      <w:r>
        <w:t>Il est facile de prendre des décisions en médecine.</w:t>
      </w:r>
    </w:p>
    <w:p w14:paraId="1467A962" w14:textId="77777777" w:rsidR="00485734" w:rsidRDefault="00485734" w:rsidP="00061C30">
      <w:pPr>
        <w:pStyle w:val="Item"/>
      </w:pPr>
      <w:r>
        <w:t>L’éthique et la morale doivent être indissociables en médecine.</w:t>
      </w:r>
    </w:p>
    <w:p w14:paraId="67D9D51D" w14:textId="77777777" w:rsidR="00485734" w:rsidRDefault="00485734" w:rsidP="00061C30">
      <w:pPr>
        <w:pStyle w:val="Item"/>
      </w:pPr>
      <w:r>
        <w:t>L’éthique est applicable dans de multiples domaines comme la génétique ou la protection environnementale.</w:t>
      </w:r>
    </w:p>
    <w:p w14:paraId="2AD1A270" w14:textId="77777777" w:rsidR="00485734" w:rsidRDefault="00485734" w:rsidP="00061C30">
      <w:pPr>
        <w:pStyle w:val="Item"/>
      </w:pPr>
      <w:r>
        <w:t xml:space="preserve">La justice et l’éthique sont fortement liées. </w:t>
      </w:r>
    </w:p>
    <w:p w14:paraId="4751618D" w14:textId="77777777" w:rsidR="00485734" w:rsidRDefault="00485734" w:rsidP="00061C30">
      <w:pPr>
        <w:pStyle w:val="Item"/>
      </w:pPr>
      <w:r>
        <w:t>Pour répondre à des questions éthiques ou de bioéthique, il est nécessaire de formuler une problématique claire.</w:t>
      </w:r>
    </w:p>
    <w:p w14:paraId="18184746" w14:textId="107DE59A" w:rsidR="00485734" w:rsidRDefault="00485734" w:rsidP="00061C30">
      <w:pPr>
        <w:pStyle w:val="Rponse"/>
      </w:pPr>
      <w:r>
        <w:rPr>
          <w:b/>
          <w:color w:val="FF0000"/>
        </w:rPr>
        <w:t>A FAUX</w:t>
      </w:r>
      <w:r>
        <w:t xml:space="preserve"> Important ++ pour votre pratique. Les situations en médecine sont toujours complexes ce qui rend les prises de décision</w:t>
      </w:r>
      <w:r w:rsidR="00F16BAE">
        <w:t xml:space="preserve"> compliquées</w:t>
      </w:r>
      <w:r>
        <w:t>.</w:t>
      </w:r>
    </w:p>
    <w:p w14:paraId="7673153A" w14:textId="77777777" w:rsidR="00485734" w:rsidRDefault="00485734" w:rsidP="00061C30">
      <w:pPr>
        <w:pStyle w:val="Rponse"/>
      </w:pPr>
      <w:r>
        <w:rPr>
          <w:b/>
          <w:color w:val="FF0000"/>
        </w:rPr>
        <w:t>B FAUX</w:t>
      </w:r>
      <w:r>
        <w:t xml:space="preserve"> Elles doivent être dissociables ! Quand le médecin entre dans son cabinet et enfile sa blouse, la priorité va à l’éthique et la morale ne doit pas interférer dans les décisions. Malheureusement, c’est plus compliqué dans la réalité que sur le papier ; idéalement, l’éthique et la morale sont dissociables.</w:t>
      </w:r>
    </w:p>
    <w:p w14:paraId="3802593E" w14:textId="77777777" w:rsidR="00485734" w:rsidRDefault="00485734" w:rsidP="00061C30">
      <w:pPr>
        <w:pStyle w:val="Rponse"/>
      </w:pPr>
      <w:r>
        <w:rPr>
          <w:b/>
          <w:color w:val="00B050"/>
        </w:rPr>
        <w:t>C VRAI</w:t>
      </w:r>
      <w:r>
        <w:rPr>
          <w:b/>
        </w:rPr>
        <w:t xml:space="preserve"> </w:t>
      </w:r>
      <w:r>
        <w:t>On peut également mentionner l’éthique animale, etc…</w:t>
      </w:r>
    </w:p>
    <w:p w14:paraId="4D266D13" w14:textId="77777777" w:rsidR="00485734" w:rsidRDefault="00485734" w:rsidP="00061C30">
      <w:pPr>
        <w:pStyle w:val="Rponse"/>
      </w:pPr>
      <w:r>
        <w:rPr>
          <w:b/>
          <w:color w:val="00B050"/>
        </w:rPr>
        <w:t>D VRAI</w:t>
      </w:r>
    </w:p>
    <w:p w14:paraId="56334BAA" w14:textId="48DE1019" w:rsidR="00485734" w:rsidRDefault="00485734" w:rsidP="00061C30">
      <w:pPr>
        <w:pStyle w:val="Rponse"/>
        <w:rPr>
          <w:sz w:val="19"/>
          <w:szCs w:val="19"/>
        </w:rPr>
      </w:pPr>
      <w:r>
        <w:rPr>
          <w:b/>
          <w:color w:val="00B050"/>
        </w:rPr>
        <w:t>E VRAI</w:t>
      </w:r>
      <w:r>
        <w:t xml:space="preserve"> Important ++</w:t>
      </w:r>
      <w:r w:rsidR="00F16BAE">
        <w:t>.</w:t>
      </w:r>
      <w:r>
        <w:t xml:space="preserve"> Il faut être très attentif à la problématique et prendre compte toutes les dimensions d’une situation.</w:t>
      </w:r>
    </w:p>
    <w:p w14:paraId="08EAA9D4" w14:textId="77777777" w:rsidR="00485734" w:rsidRDefault="00485734" w:rsidP="00061C30">
      <w:pPr>
        <w:pStyle w:val="Question"/>
      </w:pPr>
      <w:r>
        <w:lastRenderedPageBreak/>
        <w:t>Question 9 – Cocher les réponses vraies : CDE</w:t>
      </w:r>
    </w:p>
    <w:p w14:paraId="2D81E12A" w14:textId="77777777" w:rsidR="00485734" w:rsidRDefault="00485734" w:rsidP="00F16BAE">
      <w:pPr>
        <w:pStyle w:val="nonc"/>
      </w:pPr>
      <w:r>
        <w:t xml:space="preserve">Un peu de définitions hihi : </w:t>
      </w:r>
    </w:p>
    <w:p w14:paraId="6AA7D61B" w14:textId="5F995DDC" w:rsidR="00485734" w:rsidRDefault="00485734" w:rsidP="00F16BAE">
      <w:pPr>
        <w:pStyle w:val="Item"/>
        <w:numPr>
          <w:ilvl w:val="0"/>
          <w:numId w:val="27"/>
        </w:numPr>
      </w:pPr>
      <w:r>
        <w:t>L’éthique est variable entre les individus.</w:t>
      </w:r>
    </w:p>
    <w:p w14:paraId="43CDBF72" w14:textId="77777777" w:rsidR="00485734" w:rsidRDefault="00485734" w:rsidP="00F16BAE">
      <w:pPr>
        <w:pStyle w:val="Item"/>
      </w:pPr>
      <w:r>
        <w:t xml:space="preserve">Ne pas respecter les lois éthiques peut conduire à des sanctions. </w:t>
      </w:r>
    </w:p>
    <w:p w14:paraId="473658FF" w14:textId="77777777" w:rsidR="00485734" w:rsidRDefault="00485734" w:rsidP="00F16BAE">
      <w:pPr>
        <w:pStyle w:val="Item"/>
      </w:pPr>
      <w:r>
        <w:t>La morale est basée sur nos convictions et sur nos croyances.</w:t>
      </w:r>
    </w:p>
    <w:p w14:paraId="0B010DA6" w14:textId="77777777" w:rsidR="00485734" w:rsidRDefault="00485734" w:rsidP="00F16BAE">
      <w:pPr>
        <w:pStyle w:val="Item"/>
      </w:pPr>
      <w:r>
        <w:t>L’éthique évolue constamment, en fonction des pays et des contextes.</w:t>
      </w:r>
    </w:p>
    <w:p w14:paraId="42755912" w14:textId="77777777" w:rsidR="00485734" w:rsidRDefault="00485734" w:rsidP="00F16BAE">
      <w:pPr>
        <w:pStyle w:val="Item"/>
      </w:pPr>
      <w:r>
        <w:t>La régulation entre pairs est fondamentale en médecine.</w:t>
      </w:r>
    </w:p>
    <w:p w14:paraId="2AE6D11F" w14:textId="77777777" w:rsidR="00485734" w:rsidRDefault="00485734" w:rsidP="00061C30">
      <w:pPr>
        <w:pStyle w:val="Rponse"/>
      </w:pPr>
      <w:r>
        <w:rPr>
          <w:b/>
          <w:color w:val="FF0000"/>
        </w:rPr>
        <w:t>A FAUX</w:t>
      </w:r>
      <w:r>
        <w:t xml:space="preserve"> C’est la morale.</w:t>
      </w:r>
    </w:p>
    <w:p w14:paraId="73F153F9" w14:textId="77777777" w:rsidR="00485734" w:rsidRDefault="00485734" w:rsidP="00061C30">
      <w:pPr>
        <w:pStyle w:val="Rponse"/>
      </w:pPr>
      <w:r>
        <w:rPr>
          <w:b/>
          <w:color w:val="FF0000"/>
        </w:rPr>
        <w:t>B FAUX</w:t>
      </w:r>
      <w:r>
        <w:t xml:space="preserve"> Il n'existe pas de lois éthiques à proprement parler, les lois appartiennent au domaine de la justice (attention à ne pas confondre loi et justice).</w:t>
      </w:r>
    </w:p>
    <w:p w14:paraId="0C2F5CC3" w14:textId="77777777" w:rsidR="00485734" w:rsidRDefault="00485734" w:rsidP="00061C30">
      <w:pPr>
        <w:pStyle w:val="Rponse"/>
      </w:pPr>
      <w:r>
        <w:rPr>
          <w:b/>
          <w:color w:val="00B050"/>
        </w:rPr>
        <w:t>C VRAI</w:t>
      </w:r>
      <w:r>
        <w:rPr>
          <w:b/>
        </w:rPr>
        <w:t xml:space="preserve"> </w:t>
      </w:r>
      <w:r>
        <w:t>C’est la définition.</w:t>
      </w:r>
    </w:p>
    <w:p w14:paraId="10066E7F" w14:textId="77777777" w:rsidR="00485734" w:rsidRDefault="00485734" w:rsidP="00061C30">
      <w:pPr>
        <w:pStyle w:val="Rponse"/>
      </w:pPr>
      <w:r>
        <w:rPr>
          <w:b/>
          <w:color w:val="00B050"/>
        </w:rPr>
        <w:t>D VRAI</w:t>
      </w:r>
      <w:r>
        <w:rPr>
          <w:b/>
        </w:rPr>
        <w:t xml:space="preserve"> </w:t>
      </w:r>
      <w:r>
        <w:t>L’intervenante donne l’exemple de l’euthanasie qui est possible aux Etats-Unis depuis une vingtaine d’années.</w:t>
      </w:r>
    </w:p>
    <w:p w14:paraId="61C9C6D1" w14:textId="77777777" w:rsidR="00485734" w:rsidRDefault="00485734" w:rsidP="00061C30">
      <w:pPr>
        <w:pStyle w:val="Rponse"/>
        <w:rPr>
          <w:sz w:val="19"/>
          <w:szCs w:val="19"/>
        </w:rPr>
      </w:pPr>
      <w:r>
        <w:rPr>
          <w:b/>
          <w:color w:val="00B050"/>
        </w:rPr>
        <w:t>E VRAI</w:t>
      </w:r>
      <w:r>
        <w:rPr>
          <w:b/>
        </w:rPr>
        <w:t xml:space="preserve"> </w:t>
      </w:r>
      <w:r>
        <w:t>C’est le principe de collégialité.</w:t>
      </w:r>
    </w:p>
    <w:p w14:paraId="14DD211C" w14:textId="77777777" w:rsidR="00485734" w:rsidRDefault="00485734" w:rsidP="00F16BAE">
      <w:pPr>
        <w:pStyle w:val="Question"/>
      </w:pPr>
      <w:r>
        <w:t>Question 10 – Cocher les réponses vraies : C</w:t>
      </w:r>
    </w:p>
    <w:p w14:paraId="024BF935" w14:textId="77777777" w:rsidR="00485734" w:rsidRDefault="00485734" w:rsidP="00F16BAE">
      <w:pPr>
        <w:pStyle w:val="nonc"/>
      </w:pPr>
      <w:r>
        <w:t xml:space="preserve">A propos des différents types d’éthique : </w:t>
      </w:r>
    </w:p>
    <w:p w14:paraId="37A4050D" w14:textId="44D38654" w:rsidR="00485734" w:rsidRDefault="00485734" w:rsidP="00F16BAE">
      <w:pPr>
        <w:pStyle w:val="Item"/>
        <w:numPr>
          <w:ilvl w:val="0"/>
          <w:numId w:val="28"/>
        </w:numPr>
      </w:pPr>
      <w:r>
        <w:t xml:space="preserve">Éthique du partage, du cure et de la discussion. </w:t>
      </w:r>
    </w:p>
    <w:p w14:paraId="2A62904E" w14:textId="77777777" w:rsidR="00485734" w:rsidRDefault="00485734" w:rsidP="00F16BAE">
      <w:pPr>
        <w:pStyle w:val="Item"/>
      </w:pPr>
      <w:r>
        <w:t>Éthique de la discussion, du care et éthique minimaliste.</w:t>
      </w:r>
    </w:p>
    <w:p w14:paraId="2246BCE1" w14:textId="77777777" w:rsidR="00485734" w:rsidRDefault="00485734" w:rsidP="00F16BAE">
      <w:pPr>
        <w:pStyle w:val="Item"/>
      </w:pPr>
      <w:r>
        <w:t xml:space="preserve">Bioéthique, éthique de la discussion et éthique du care. </w:t>
      </w:r>
    </w:p>
    <w:p w14:paraId="0EC8D497" w14:textId="77777777" w:rsidR="00485734" w:rsidRDefault="00485734" w:rsidP="00F16BAE">
      <w:pPr>
        <w:pStyle w:val="Item"/>
      </w:pPr>
      <w:r>
        <w:t>Éthique du cure, éthique du partage et bioéthique.</w:t>
      </w:r>
    </w:p>
    <w:p w14:paraId="499057F5" w14:textId="77777777" w:rsidR="00485734" w:rsidRDefault="00485734" w:rsidP="00F16BAE">
      <w:pPr>
        <w:pStyle w:val="Item"/>
      </w:pPr>
      <w:r>
        <w:t>Éthique minimaliste, éthique du care et éthique du cure.</w:t>
      </w:r>
    </w:p>
    <w:p w14:paraId="418B2733" w14:textId="77777777" w:rsidR="00485734" w:rsidRPr="00F16BAE" w:rsidRDefault="00485734" w:rsidP="00F16BAE">
      <w:pPr>
        <w:pStyle w:val="Rponse"/>
        <w:rPr>
          <w:b/>
          <w:bCs/>
          <w:color w:val="FF0000"/>
        </w:rPr>
      </w:pPr>
      <w:r w:rsidRPr="00F16BAE">
        <w:rPr>
          <w:b/>
          <w:bCs/>
          <w:color w:val="FF0000"/>
        </w:rPr>
        <w:t xml:space="preserve">A FAUX </w:t>
      </w:r>
    </w:p>
    <w:p w14:paraId="126B9729" w14:textId="77777777" w:rsidR="00485734" w:rsidRPr="00F16BAE" w:rsidRDefault="00485734" w:rsidP="00F16BAE">
      <w:pPr>
        <w:pStyle w:val="Rponse"/>
        <w:rPr>
          <w:b/>
          <w:bCs/>
          <w:color w:val="FF0000"/>
        </w:rPr>
      </w:pPr>
      <w:r w:rsidRPr="00F16BAE">
        <w:rPr>
          <w:b/>
          <w:bCs/>
          <w:color w:val="FF0000"/>
        </w:rPr>
        <w:t xml:space="preserve">B FAUX </w:t>
      </w:r>
    </w:p>
    <w:p w14:paraId="4492CC3F" w14:textId="77777777" w:rsidR="00485734" w:rsidRPr="00F16BAE" w:rsidRDefault="00485734" w:rsidP="00F16BAE">
      <w:pPr>
        <w:pStyle w:val="Rponse"/>
        <w:rPr>
          <w:b/>
          <w:bCs/>
        </w:rPr>
      </w:pPr>
      <w:r w:rsidRPr="00F16BAE">
        <w:rPr>
          <w:b/>
          <w:bCs/>
          <w:color w:val="00B050"/>
        </w:rPr>
        <w:t>C VRAI</w:t>
      </w:r>
    </w:p>
    <w:p w14:paraId="4EB26A3F" w14:textId="77777777" w:rsidR="00485734" w:rsidRPr="00F16BAE" w:rsidRDefault="00485734" w:rsidP="00F16BAE">
      <w:pPr>
        <w:pStyle w:val="Rponse"/>
        <w:rPr>
          <w:b/>
          <w:bCs/>
          <w:color w:val="FF0000"/>
        </w:rPr>
      </w:pPr>
      <w:r w:rsidRPr="00F16BAE">
        <w:rPr>
          <w:b/>
          <w:bCs/>
          <w:color w:val="FF0000"/>
        </w:rPr>
        <w:t xml:space="preserve">D FAUX </w:t>
      </w:r>
    </w:p>
    <w:p w14:paraId="2DA2D92A" w14:textId="77777777" w:rsidR="00485734" w:rsidRPr="00F16BAE" w:rsidRDefault="00485734" w:rsidP="00F16BAE">
      <w:pPr>
        <w:pStyle w:val="Rponse"/>
        <w:rPr>
          <w:b/>
          <w:bCs/>
          <w:color w:val="FF0000"/>
          <w:sz w:val="19"/>
          <w:szCs w:val="19"/>
        </w:rPr>
      </w:pPr>
      <w:r w:rsidRPr="00F16BAE">
        <w:rPr>
          <w:b/>
          <w:bCs/>
          <w:color w:val="FF0000"/>
        </w:rPr>
        <w:t xml:space="preserve">E FAUX </w:t>
      </w:r>
    </w:p>
    <w:p w14:paraId="5B71F7C6" w14:textId="77777777" w:rsidR="00485734" w:rsidRDefault="00485734" w:rsidP="00F16BAE">
      <w:pPr>
        <w:pStyle w:val="Question"/>
      </w:pPr>
      <w:r>
        <w:t>Question 11 – Cocher les réponses vraies : BD</w:t>
      </w:r>
    </w:p>
    <w:p w14:paraId="3E3B46C3" w14:textId="77777777" w:rsidR="00485734" w:rsidRDefault="00485734" w:rsidP="00F16BAE">
      <w:pPr>
        <w:pStyle w:val="nonc"/>
      </w:pPr>
      <w:r>
        <w:t xml:space="preserve">A propos des soins palliatifs : </w:t>
      </w:r>
    </w:p>
    <w:p w14:paraId="03168CE5" w14:textId="6071D0CD" w:rsidR="00485734" w:rsidRDefault="00485734" w:rsidP="00F16BAE">
      <w:pPr>
        <w:pStyle w:val="Item"/>
        <w:numPr>
          <w:ilvl w:val="0"/>
          <w:numId w:val="29"/>
        </w:numPr>
      </w:pPr>
      <w:r>
        <w:t xml:space="preserve">La transmission orale a la même valeur que la transmission écrite. </w:t>
      </w:r>
    </w:p>
    <w:p w14:paraId="1327EFCE" w14:textId="77777777" w:rsidR="00485734" w:rsidRDefault="00485734" w:rsidP="00F16BAE">
      <w:pPr>
        <w:pStyle w:val="Item"/>
      </w:pPr>
      <w:r>
        <w:t>Les traitements thérapeutiques appartiennent au domaine du cure.</w:t>
      </w:r>
    </w:p>
    <w:p w14:paraId="7E2777AB" w14:textId="77777777" w:rsidR="00485734" w:rsidRDefault="00485734" w:rsidP="00F16BAE">
      <w:pPr>
        <w:pStyle w:val="Item"/>
      </w:pPr>
      <w:r>
        <w:t>Les soins appartiennent au domaine du cure.</w:t>
      </w:r>
    </w:p>
    <w:p w14:paraId="4B26D70D" w14:textId="77777777" w:rsidR="00485734" w:rsidRDefault="00485734" w:rsidP="00F16BAE">
      <w:pPr>
        <w:pStyle w:val="Item"/>
      </w:pPr>
      <w:r>
        <w:t>L’accompagnement appartient au domaine du care.</w:t>
      </w:r>
    </w:p>
    <w:p w14:paraId="3B883404" w14:textId="16E39258" w:rsidR="00485734" w:rsidRPr="00F16BAE" w:rsidRDefault="00485734" w:rsidP="00F16BAE">
      <w:pPr>
        <w:pStyle w:val="Item"/>
      </w:pPr>
      <w:r>
        <w:t>La limite entre l’acharnement thérapeutique et la bonne prise en charge des patients est facilement discernable.</w:t>
      </w:r>
    </w:p>
    <w:p w14:paraId="73405471" w14:textId="77777777" w:rsidR="00485734" w:rsidRDefault="00485734" w:rsidP="00F16BAE">
      <w:pPr>
        <w:pStyle w:val="Rponse"/>
      </w:pPr>
      <w:r>
        <w:rPr>
          <w:b/>
          <w:color w:val="FF0000"/>
        </w:rPr>
        <w:t>A FAUX</w:t>
      </w:r>
      <w:r>
        <w:t xml:space="preserve"> La transmission écrite (même sur un bout de tissu) prime sur la transmission orale.</w:t>
      </w:r>
    </w:p>
    <w:p w14:paraId="05F46ED6" w14:textId="77777777" w:rsidR="00485734" w:rsidRDefault="00485734" w:rsidP="00F16BAE">
      <w:pPr>
        <w:pStyle w:val="Rponse"/>
      </w:pPr>
      <w:r>
        <w:rPr>
          <w:b/>
          <w:color w:val="00B050"/>
        </w:rPr>
        <w:lastRenderedPageBreak/>
        <w:t>B VRAI</w:t>
      </w:r>
    </w:p>
    <w:p w14:paraId="0D4CBDEB" w14:textId="77777777" w:rsidR="00485734" w:rsidRDefault="00485734" w:rsidP="00F16BAE">
      <w:pPr>
        <w:pStyle w:val="Rponse"/>
      </w:pPr>
      <w:r>
        <w:rPr>
          <w:b/>
          <w:color w:val="FF0000"/>
        </w:rPr>
        <w:t>C FAUX</w:t>
      </w:r>
      <w:r>
        <w:t xml:space="preserve"> Ils appartiennent au domaine du care et ils sont à distinguer des traitements.</w:t>
      </w:r>
    </w:p>
    <w:p w14:paraId="541EA05C" w14:textId="77777777" w:rsidR="00485734" w:rsidRDefault="00485734" w:rsidP="00F16BAE">
      <w:pPr>
        <w:pStyle w:val="Rponse"/>
      </w:pPr>
      <w:r>
        <w:rPr>
          <w:b/>
          <w:color w:val="00B050"/>
        </w:rPr>
        <w:t>D VRAI</w:t>
      </w:r>
      <w:r>
        <w:rPr>
          <w:b/>
        </w:rPr>
        <w:t xml:space="preserve"> </w:t>
      </w:r>
    </w:p>
    <w:p w14:paraId="35FAC7E8" w14:textId="77777777" w:rsidR="00485734" w:rsidRDefault="00485734" w:rsidP="00F16BAE">
      <w:pPr>
        <w:pStyle w:val="Rponse"/>
        <w:rPr>
          <w:sz w:val="19"/>
          <w:szCs w:val="19"/>
        </w:rPr>
      </w:pPr>
      <w:r>
        <w:rPr>
          <w:b/>
          <w:color w:val="FF0000"/>
        </w:rPr>
        <w:t>E FAUX</w:t>
      </w:r>
      <w:r>
        <w:t xml:space="preserve"> Non, justement, d’où l’émergence de nombreux débats à propos des soins palliatifs (est-ce qu’attacher un patient pour l’empêcher de se gratter est nécessaire ?).</w:t>
      </w:r>
    </w:p>
    <w:p w14:paraId="70D3EAFE" w14:textId="77777777" w:rsidR="00485734" w:rsidRDefault="00485734" w:rsidP="00F16BAE">
      <w:pPr>
        <w:pStyle w:val="Question"/>
      </w:pPr>
      <w:r>
        <w:t>Question 12 – Cocher les réponses vraies : ABE</w:t>
      </w:r>
    </w:p>
    <w:p w14:paraId="0CEAF8B4" w14:textId="77777777" w:rsidR="00485734" w:rsidRDefault="00485734" w:rsidP="00F16BAE">
      <w:pPr>
        <w:pStyle w:val="nonc"/>
      </w:pPr>
      <w:r>
        <w:t xml:space="preserve">A propos de la fin de vie : </w:t>
      </w:r>
    </w:p>
    <w:p w14:paraId="2D53D08F" w14:textId="7E1CFFBA" w:rsidR="00485734" w:rsidRDefault="00485734" w:rsidP="00F16BAE">
      <w:pPr>
        <w:pStyle w:val="Item"/>
        <w:numPr>
          <w:ilvl w:val="0"/>
          <w:numId w:val="30"/>
        </w:numPr>
      </w:pPr>
      <w:r>
        <w:t>Les soins palliatifs représentent un coût important en France.</w:t>
      </w:r>
    </w:p>
    <w:p w14:paraId="0374B626" w14:textId="77777777" w:rsidR="00485734" w:rsidRDefault="00485734" w:rsidP="00F16BAE">
      <w:pPr>
        <w:pStyle w:val="Item"/>
      </w:pPr>
      <w:r>
        <w:t>La loi Claeys-Leonetti a appuyé l’autorité des directives anticipées.</w:t>
      </w:r>
    </w:p>
    <w:p w14:paraId="2F7C8C20" w14:textId="77777777" w:rsidR="00485734" w:rsidRDefault="00485734" w:rsidP="00F16BAE">
      <w:pPr>
        <w:pStyle w:val="Item"/>
      </w:pPr>
      <w:r>
        <w:t xml:space="preserve">Dans certaines situations médicales, comme le cas du refus de soin, on peut aller à l’encontre du consentement du patient. </w:t>
      </w:r>
    </w:p>
    <w:p w14:paraId="58186391" w14:textId="77777777" w:rsidR="00485734" w:rsidRDefault="00485734" w:rsidP="00F16BAE">
      <w:pPr>
        <w:pStyle w:val="Item"/>
      </w:pPr>
      <w:r>
        <w:t>Il est possible d’arrêter le “care”.</w:t>
      </w:r>
    </w:p>
    <w:p w14:paraId="3AB09781" w14:textId="77777777" w:rsidR="00485734" w:rsidRDefault="00485734" w:rsidP="00F16BAE">
      <w:pPr>
        <w:pStyle w:val="Item"/>
      </w:pPr>
      <w:r>
        <w:t>Il est possible d’arrêter le “cure”.</w:t>
      </w:r>
    </w:p>
    <w:p w14:paraId="23B103EF" w14:textId="77777777" w:rsidR="00485734" w:rsidRDefault="00485734" w:rsidP="00485734">
      <w:pPr>
        <w:spacing w:after="80"/>
        <w:rPr>
          <w:rFonts w:ascii="Verdana" w:eastAsia="Verdana" w:hAnsi="Verdana" w:cs="Verdana"/>
          <w:sz w:val="19"/>
          <w:szCs w:val="19"/>
        </w:rPr>
      </w:pPr>
    </w:p>
    <w:p w14:paraId="58F0BA05" w14:textId="77777777" w:rsidR="00485734" w:rsidRDefault="00485734" w:rsidP="00F16BAE">
      <w:pPr>
        <w:pStyle w:val="Rponse"/>
      </w:pPr>
      <w:r>
        <w:rPr>
          <w:b/>
          <w:color w:val="00B050"/>
        </w:rPr>
        <w:t>A VRAI</w:t>
      </w:r>
      <w:r>
        <w:rPr>
          <w:b/>
        </w:rPr>
        <w:t xml:space="preserve"> </w:t>
      </w:r>
      <w:r>
        <w:t>665 millions d’euros/an en France pour 1 000 patient.</w:t>
      </w:r>
    </w:p>
    <w:p w14:paraId="261D359F" w14:textId="77777777" w:rsidR="00485734" w:rsidRDefault="00485734" w:rsidP="00F16BAE">
      <w:pPr>
        <w:pStyle w:val="Rponse"/>
      </w:pPr>
      <w:r>
        <w:rPr>
          <w:b/>
          <w:color w:val="00B050"/>
        </w:rPr>
        <w:t>B VRAI</w:t>
      </w:r>
      <w:r>
        <w:rPr>
          <w:b/>
        </w:rPr>
        <w:t xml:space="preserve"> </w:t>
      </w:r>
      <w:r>
        <w:t xml:space="preserve">On parle ici de la loi de février 2016 dite loi Claeys-Leonetti. Elle appuie entre autres sur le rôle de la personne de </w:t>
      </w:r>
      <w:r w:rsidRPr="00F16BAE">
        <w:t>confiance, l’autorité des directives anticipées et la possibilité de sédation profonde et continue jusqu’au décès.</w:t>
      </w:r>
    </w:p>
    <w:p w14:paraId="499EEC81" w14:textId="32E67F55" w:rsidR="00485734" w:rsidRDefault="00485734" w:rsidP="00F16BAE">
      <w:pPr>
        <w:pStyle w:val="Rponse"/>
      </w:pPr>
      <w:r>
        <w:rPr>
          <w:b/>
          <w:color w:val="FF0000"/>
        </w:rPr>
        <w:t>C FAUX</w:t>
      </w:r>
      <w:r>
        <w:t xml:space="preserve"> </w:t>
      </w:r>
      <w:r w:rsidR="00F16BAE">
        <w:t>L</w:t>
      </w:r>
      <w:r>
        <w:t xml:space="preserve">a priorité </w:t>
      </w:r>
      <w:r w:rsidR="00F16BAE">
        <w:t xml:space="preserve">est toujours </w:t>
      </w:r>
      <w:r>
        <w:t>au consentement du patient</w:t>
      </w:r>
      <w:r w:rsidR="00F16BAE">
        <w:t xml:space="preserve"> +++</w:t>
      </w:r>
      <w:r>
        <w:t xml:space="preserve">. </w:t>
      </w:r>
    </w:p>
    <w:p w14:paraId="70E3DF3C" w14:textId="77777777" w:rsidR="00485734" w:rsidRDefault="00485734" w:rsidP="00F16BAE">
      <w:pPr>
        <w:pStyle w:val="Rponse"/>
      </w:pPr>
      <w:r>
        <w:rPr>
          <w:b/>
          <w:color w:val="FF0000"/>
        </w:rPr>
        <w:t>D FAUX</w:t>
      </w:r>
      <w:r>
        <w:t xml:space="preserve"> On n’arrête jamais le care ! En tant que médecin, notre rôle est de prendre soin des patients.</w:t>
      </w:r>
    </w:p>
    <w:p w14:paraId="70F800D9" w14:textId="77777777" w:rsidR="00485734" w:rsidRDefault="00485734" w:rsidP="00F16BAE">
      <w:pPr>
        <w:pStyle w:val="Rponse"/>
        <w:rPr>
          <w:sz w:val="19"/>
          <w:szCs w:val="19"/>
        </w:rPr>
      </w:pPr>
      <w:r>
        <w:rPr>
          <w:b/>
          <w:color w:val="00B050"/>
        </w:rPr>
        <w:t>E VRAI</w:t>
      </w:r>
      <w:r>
        <w:t xml:space="preserve"> Dans le cas de l’acharnement thérapeutique. </w:t>
      </w:r>
    </w:p>
    <w:p w14:paraId="75456F01" w14:textId="77777777" w:rsidR="00485734" w:rsidRDefault="00485734" w:rsidP="00F16BAE">
      <w:pPr>
        <w:pStyle w:val="Question"/>
      </w:pPr>
      <w:r>
        <w:t>Question 13 – Cocher les réponses vraies : A</w:t>
      </w:r>
    </w:p>
    <w:p w14:paraId="03C0620B" w14:textId="77777777" w:rsidR="00485734" w:rsidRDefault="00485734" w:rsidP="00F16BAE">
      <w:pPr>
        <w:pStyle w:val="nonc"/>
      </w:pPr>
      <w:r>
        <w:t xml:space="preserve">A propos des soins palliatifs : </w:t>
      </w:r>
    </w:p>
    <w:p w14:paraId="067DEA09" w14:textId="6CDF3E74" w:rsidR="00485734" w:rsidRDefault="00485734" w:rsidP="00F16BAE">
      <w:pPr>
        <w:pStyle w:val="Item"/>
        <w:numPr>
          <w:ilvl w:val="0"/>
          <w:numId w:val="31"/>
        </w:numPr>
      </w:pPr>
      <w:r>
        <w:t xml:space="preserve">L’euthanasie est interdite en France. </w:t>
      </w:r>
    </w:p>
    <w:p w14:paraId="27880AED" w14:textId="77777777" w:rsidR="00485734" w:rsidRDefault="00485734" w:rsidP="00F16BAE">
      <w:pPr>
        <w:pStyle w:val="Item"/>
      </w:pPr>
      <w:r>
        <w:t>La sédation profonde et continue est interdite en France.</w:t>
      </w:r>
    </w:p>
    <w:p w14:paraId="2917EDA8" w14:textId="77777777" w:rsidR="00485734" w:rsidRDefault="00485734" w:rsidP="00F16BAE">
      <w:pPr>
        <w:pStyle w:val="Item"/>
      </w:pPr>
      <w:r>
        <w:t>La décision médicale se concentre uniquement sur la relation entre le patient et les professionnels de santé.</w:t>
      </w:r>
    </w:p>
    <w:p w14:paraId="16050B6B" w14:textId="77777777" w:rsidR="00485734" w:rsidRDefault="00485734" w:rsidP="00F16BAE">
      <w:pPr>
        <w:pStyle w:val="Item"/>
      </w:pPr>
      <w:r>
        <w:t xml:space="preserve">Le rôle du soignant est avant tout de traiter les pathologies. </w:t>
      </w:r>
    </w:p>
    <w:p w14:paraId="5A93C2FD" w14:textId="77777777" w:rsidR="00485734" w:rsidRDefault="00485734" w:rsidP="00F16BAE">
      <w:pPr>
        <w:pStyle w:val="Item"/>
      </w:pPr>
      <w:r>
        <w:t xml:space="preserve">Le refus de soin est assimilable à une demande d’aide à mourir. </w:t>
      </w:r>
    </w:p>
    <w:p w14:paraId="71AC49CF" w14:textId="77777777" w:rsidR="00485734" w:rsidRPr="00F16BAE" w:rsidRDefault="00485734" w:rsidP="00F16BAE">
      <w:pPr>
        <w:pStyle w:val="Rponse"/>
        <w:rPr>
          <w:b/>
          <w:bCs/>
          <w:color w:val="00B050"/>
        </w:rPr>
      </w:pPr>
      <w:r w:rsidRPr="00F16BAE">
        <w:rPr>
          <w:b/>
          <w:bCs/>
          <w:color w:val="00B050"/>
        </w:rPr>
        <w:t xml:space="preserve">A VRAI </w:t>
      </w:r>
    </w:p>
    <w:p w14:paraId="79988B99" w14:textId="77777777" w:rsidR="00485734" w:rsidRDefault="00485734" w:rsidP="00F16BAE">
      <w:pPr>
        <w:pStyle w:val="Rponse"/>
      </w:pPr>
      <w:r w:rsidRPr="00F16BAE">
        <w:rPr>
          <w:b/>
          <w:bCs/>
          <w:color w:val="FF0000"/>
        </w:rPr>
        <w:t>B FAUX</w:t>
      </w:r>
      <w:r>
        <w:t xml:space="preserve"> Cf </w:t>
      </w:r>
      <w:r>
        <w:rPr>
          <w:sz w:val="19"/>
          <w:szCs w:val="19"/>
        </w:rPr>
        <w:t>loi Claeys-Leonetti.</w:t>
      </w:r>
    </w:p>
    <w:p w14:paraId="6C306118" w14:textId="77777777" w:rsidR="00485734" w:rsidRDefault="00485734" w:rsidP="00F16BAE">
      <w:pPr>
        <w:pStyle w:val="Rponse"/>
      </w:pPr>
      <w:r w:rsidRPr="00F16BAE">
        <w:rPr>
          <w:b/>
          <w:bCs/>
          <w:color w:val="FF0000"/>
        </w:rPr>
        <w:t>C FAUX</w:t>
      </w:r>
      <w:r>
        <w:t xml:space="preserve"> Attention aux pièges type uniquement / seulement / forcément. La décisions médicale se concentre s</w:t>
      </w:r>
      <w:r>
        <w:rPr>
          <w:sz w:val="19"/>
          <w:szCs w:val="19"/>
        </w:rPr>
        <w:t>ur la relation entre le patient et les professionnels de santé mais elle prend également en compte la famille des patients par exemple.</w:t>
      </w:r>
    </w:p>
    <w:p w14:paraId="1709C0F2" w14:textId="77777777" w:rsidR="00485734" w:rsidRDefault="00485734" w:rsidP="00F16BAE">
      <w:pPr>
        <w:pStyle w:val="Rponse"/>
      </w:pPr>
      <w:r w:rsidRPr="00F16BAE">
        <w:rPr>
          <w:b/>
          <w:bCs/>
          <w:color w:val="FF0000"/>
        </w:rPr>
        <w:lastRenderedPageBreak/>
        <w:t>D FAUX</w:t>
      </w:r>
      <w:r>
        <w:t xml:space="preserve"> Pas forcément, malheureusement. Certes le médecin soigne les pathologies mais il doit avant tout prendre soin, écouter, protéger… D’où la mise en place de certains dispositifs en soins palliatifs.</w:t>
      </w:r>
    </w:p>
    <w:p w14:paraId="6C3BB4B1" w14:textId="77777777" w:rsidR="00485734" w:rsidRDefault="00485734" w:rsidP="00F16BAE">
      <w:pPr>
        <w:pStyle w:val="Rponse"/>
        <w:rPr>
          <w:sz w:val="19"/>
          <w:szCs w:val="19"/>
        </w:rPr>
      </w:pPr>
      <w:r w:rsidRPr="00F16BAE">
        <w:rPr>
          <w:b/>
          <w:bCs/>
          <w:color w:val="FF0000"/>
        </w:rPr>
        <w:t>E FAUX</w:t>
      </w:r>
      <w:r>
        <w:t xml:space="preserve"> Cf diapo (marqué en gras !!)</w:t>
      </w:r>
    </w:p>
    <w:p w14:paraId="498FCDA8" w14:textId="77777777" w:rsidR="00485734" w:rsidRDefault="00485734" w:rsidP="00F16BAE">
      <w:pPr>
        <w:pStyle w:val="Question"/>
      </w:pPr>
      <w:r>
        <w:t>Question 14 – Cocher les réponses vraies : ABC</w:t>
      </w:r>
    </w:p>
    <w:p w14:paraId="2CD17A7A" w14:textId="77777777" w:rsidR="00485734" w:rsidRDefault="00485734" w:rsidP="00F16BAE">
      <w:pPr>
        <w:pStyle w:val="nonc"/>
      </w:pPr>
      <w:r>
        <w:t xml:space="preserve">A propos des soins palliatifs : </w:t>
      </w:r>
    </w:p>
    <w:p w14:paraId="7B5468FE" w14:textId="2DB14A04" w:rsidR="00485734" w:rsidRDefault="00485734" w:rsidP="00F16BAE">
      <w:pPr>
        <w:pStyle w:val="Item"/>
        <w:numPr>
          <w:ilvl w:val="0"/>
          <w:numId w:val="32"/>
        </w:numPr>
      </w:pPr>
      <w:r>
        <w:t>La souffrance est innommable.</w:t>
      </w:r>
    </w:p>
    <w:p w14:paraId="704CCDD5" w14:textId="77777777" w:rsidR="00485734" w:rsidRDefault="00485734" w:rsidP="00F16BAE">
      <w:pPr>
        <w:pStyle w:val="Item"/>
      </w:pPr>
      <w:r>
        <w:t>Le droit à la vie est protégé par la loi et s’oppose à la mise en place de dispositifs d’aide à la mort.</w:t>
      </w:r>
    </w:p>
    <w:p w14:paraId="4D81646E" w14:textId="77777777" w:rsidR="00485734" w:rsidRDefault="00485734" w:rsidP="00F16BAE">
      <w:pPr>
        <w:pStyle w:val="Item"/>
      </w:pPr>
      <w:r>
        <w:t>En médecine, les situations sont complexes et n’ont pas forcément pas de bonne solution.</w:t>
      </w:r>
    </w:p>
    <w:p w14:paraId="77F6BA22" w14:textId="77777777" w:rsidR="00485734" w:rsidRDefault="00485734" w:rsidP="00F16BAE">
      <w:pPr>
        <w:pStyle w:val="Item"/>
      </w:pPr>
      <w:r>
        <w:t>L’éthique est influencée par les émotions.</w:t>
      </w:r>
    </w:p>
    <w:p w14:paraId="4F4F92F3" w14:textId="77777777" w:rsidR="00485734" w:rsidRDefault="00485734" w:rsidP="00F16BAE">
      <w:pPr>
        <w:pStyle w:val="Item"/>
      </w:pPr>
      <w:r>
        <w:t>Le secret médical ne s’applique pas à la famille du premier degré.</w:t>
      </w:r>
    </w:p>
    <w:p w14:paraId="3AC563FF" w14:textId="2A59E6AA" w:rsidR="00485734" w:rsidRDefault="00485734" w:rsidP="00F16BAE">
      <w:pPr>
        <w:pStyle w:val="Rponse"/>
      </w:pPr>
      <w:r>
        <w:rPr>
          <w:b/>
          <w:color w:val="00B050"/>
        </w:rPr>
        <w:t>A VRAI</w:t>
      </w:r>
      <w:r>
        <w:rPr>
          <w:b/>
        </w:rPr>
        <w:t xml:space="preserve"> </w:t>
      </w:r>
      <w:r>
        <w:t>Cf diapo</w:t>
      </w:r>
      <w:r w:rsidR="00F16BAE">
        <w:t>. I</w:t>
      </w:r>
      <w:r>
        <w:t>nnommable = qu’on ne peut pas forcément nommer. En effet, la souffrance peut être silencieuse et ne pas être verbalisée</w:t>
      </w:r>
      <w:r w:rsidR="00F16BAE">
        <w:t>.</w:t>
      </w:r>
    </w:p>
    <w:p w14:paraId="419A00CF" w14:textId="77777777" w:rsidR="00485734" w:rsidRDefault="00485734" w:rsidP="00F16BAE">
      <w:pPr>
        <w:pStyle w:val="Rponse"/>
      </w:pPr>
      <w:r>
        <w:rPr>
          <w:b/>
          <w:color w:val="00B050"/>
        </w:rPr>
        <w:t>B VRAI</w:t>
      </w:r>
      <w:r>
        <w:rPr>
          <w:b/>
        </w:rPr>
        <w:t xml:space="preserve"> </w:t>
      </w:r>
      <w:r>
        <w:t>C’est pour ça que l’euthanasie est interdite en France.</w:t>
      </w:r>
    </w:p>
    <w:p w14:paraId="4C1DD080" w14:textId="77777777" w:rsidR="00485734" w:rsidRDefault="00485734" w:rsidP="00F16BAE">
      <w:pPr>
        <w:pStyle w:val="Rponse"/>
      </w:pPr>
      <w:r>
        <w:rPr>
          <w:b/>
          <w:color w:val="00B050"/>
        </w:rPr>
        <w:t>C VRAI</w:t>
      </w:r>
      <w:r>
        <w:rPr>
          <w:b/>
        </w:rPr>
        <w:t xml:space="preserve"> </w:t>
      </w:r>
    </w:p>
    <w:p w14:paraId="2ED4AD65" w14:textId="77777777" w:rsidR="00485734" w:rsidRDefault="00485734" w:rsidP="00F16BAE">
      <w:pPr>
        <w:pStyle w:val="Rponse"/>
      </w:pPr>
      <w:r>
        <w:rPr>
          <w:b/>
          <w:color w:val="FF0000"/>
        </w:rPr>
        <w:t>D FAUX</w:t>
      </w:r>
      <w:r>
        <w:t xml:space="preserve"> L’éthique est </w:t>
      </w:r>
      <w:r>
        <w:rPr>
          <w:b/>
        </w:rPr>
        <w:t>rationnelle</w:t>
      </w:r>
      <w:r>
        <w:t>.</w:t>
      </w:r>
    </w:p>
    <w:p w14:paraId="300CCEF0" w14:textId="77777777" w:rsidR="00485734" w:rsidRDefault="00485734" w:rsidP="00F16BAE">
      <w:pPr>
        <w:pStyle w:val="Rponse"/>
        <w:rPr>
          <w:sz w:val="19"/>
          <w:szCs w:val="19"/>
        </w:rPr>
      </w:pPr>
      <w:r>
        <w:rPr>
          <w:b/>
          <w:color w:val="FF0000"/>
        </w:rPr>
        <w:t>E FAUX</w:t>
      </w:r>
      <w:r>
        <w:t xml:space="preserve"> Si la mère du patient demande des informations sur le dossier médical du patient, vous n’avez pas le droit d’en parler.</w:t>
      </w:r>
    </w:p>
    <w:p w14:paraId="766B9F75" w14:textId="77777777" w:rsidR="00485734" w:rsidRDefault="00485734" w:rsidP="00F16BAE">
      <w:pPr>
        <w:pStyle w:val="Question"/>
      </w:pPr>
      <w:r>
        <w:t>Question 15 – Cocher les réponses vraies : AC</w:t>
      </w:r>
    </w:p>
    <w:p w14:paraId="19D13648" w14:textId="77777777" w:rsidR="00485734" w:rsidRDefault="00485734" w:rsidP="00F16BAE">
      <w:pPr>
        <w:pStyle w:val="nonc"/>
      </w:pPr>
      <w:r>
        <w:t xml:space="preserve">A propos de la bioéthique, on peut retenir quatre grands principes dont : </w:t>
      </w:r>
    </w:p>
    <w:p w14:paraId="0A1C157E" w14:textId="69F6F3EC" w:rsidR="00485734" w:rsidRDefault="00485734" w:rsidP="00F16BAE">
      <w:pPr>
        <w:pStyle w:val="Item"/>
        <w:numPr>
          <w:ilvl w:val="0"/>
          <w:numId w:val="33"/>
        </w:numPr>
      </w:pPr>
      <w:r>
        <w:t>L’autonomie.</w:t>
      </w:r>
    </w:p>
    <w:p w14:paraId="72713220" w14:textId="77777777" w:rsidR="00485734" w:rsidRDefault="00485734" w:rsidP="00F16BAE">
      <w:pPr>
        <w:pStyle w:val="Item"/>
      </w:pPr>
      <w:r>
        <w:t>Le care.</w:t>
      </w:r>
    </w:p>
    <w:p w14:paraId="7B9CEE08" w14:textId="77777777" w:rsidR="00485734" w:rsidRDefault="00485734" w:rsidP="00F16BAE">
      <w:pPr>
        <w:pStyle w:val="Item"/>
      </w:pPr>
      <w:r>
        <w:t>La bienfaisance.</w:t>
      </w:r>
    </w:p>
    <w:p w14:paraId="4E64A536" w14:textId="77777777" w:rsidR="00485734" w:rsidRDefault="00485734" w:rsidP="00F16BAE">
      <w:pPr>
        <w:pStyle w:val="Item"/>
      </w:pPr>
      <w:r>
        <w:t>La malveillance.</w:t>
      </w:r>
    </w:p>
    <w:p w14:paraId="0622EFA6" w14:textId="77777777" w:rsidR="00485734" w:rsidRDefault="00485734" w:rsidP="00F16BAE">
      <w:pPr>
        <w:pStyle w:val="Item"/>
      </w:pPr>
      <w:r>
        <w:t>L’indépendance.</w:t>
      </w:r>
    </w:p>
    <w:p w14:paraId="05505D6B" w14:textId="77777777" w:rsidR="00485734" w:rsidRDefault="00485734" w:rsidP="00F16BAE">
      <w:pPr>
        <w:pStyle w:val="Rponse"/>
      </w:pPr>
      <w:r>
        <w:rPr>
          <w:b/>
          <w:color w:val="00B050"/>
        </w:rPr>
        <w:t>A VRAI</w:t>
      </w:r>
      <w:r>
        <w:rPr>
          <w:b/>
        </w:rPr>
        <w:t xml:space="preserve"> </w:t>
      </w:r>
      <w:r>
        <w:t>Pour rappel, les quatre principes sont : l’autonomie, la bienfaisance, la non-malfaisance et le principe de justice.</w:t>
      </w:r>
    </w:p>
    <w:p w14:paraId="771C887E" w14:textId="77777777" w:rsidR="00485734" w:rsidRDefault="00485734" w:rsidP="00F16BAE">
      <w:pPr>
        <w:pStyle w:val="Rponse"/>
      </w:pPr>
      <w:r>
        <w:rPr>
          <w:b/>
          <w:color w:val="FF0000"/>
        </w:rPr>
        <w:t>B FAUX</w:t>
      </w:r>
      <w:r>
        <w:t xml:space="preserve"> </w:t>
      </w:r>
    </w:p>
    <w:p w14:paraId="1CAD3393" w14:textId="77777777" w:rsidR="00485734" w:rsidRDefault="00485734" w:rsidP="00F16BAE">
      <w:pPr>
        <w:pStyle w:val="Rponse"/>
        <w:rPr>
          <w:b/>
          <w:color w:val="FF0000"/>
        </w:rPr>
      </w:pPr>
      <w:r>
        <w:rPr>
          <w:b/>
          <w:color w:val="00B050"/>
        </w:rPr>
        <w:t>C VRAI</w:t>
      </w:r>
      <w:r>
        <w:rPr>
          <w:b/>
        </w:rPr>
        <w:t xml:space="preserve"> </w:t>
      </w:r>
    </w:p>
    <w:p w14:paraId="3BA05429" w14:textId="77777777" w:rsidR="00485734" w:rsidRDefault="00485734" w:rsidP="00F16BAE">
      <w:pPr>
        <w:pStyle w:val="Rponse"/>
      </w:pPr>
      <w:r>
        <w:rPr>
          <w:b/>
          <w:color w:val="FF0000"/>
        </w:rPr>
        <w:t>D FAUX</w:t>
      </w:r>
      <w:r>
        <w:t xml:space="preserve"> </w:t>
      </w:r>
    </w:p>
    <w:p w14:paraId="10C986DC" w14:textId="77777777" w:rsidR="00485734" w:rsidRDefault="00485734" w:rsidP="00F16BAE">
      <w:pPr>
        <w:pStyle w:val="Rponse"/>
        <w:rPr>
          <w:sz w:val="19"/>
          <w:szCs w:val="19"/>
        </w:rPr>
      </w:pPr>
      <w:r>
        <w:rPr>
          <w:b/>
          <w:color w:val="FF0000"/>
        </w:rPr>
        <w:t>E FAUX</w:t>
      </w:r>
      <w:r>
        <w:t xml:space="preserve"> </w:t>
      </w:r>
    </w:p>
    <w:p w14:paraId="1E4750DC" w14:textId="77777777" w:rsidR="00485734" w:rsidRDefault="00485734" w:rsidP="00F16BAE">
      <w:pPr>
        <w:pStyle w:val="Question"/>
      </w:pPr>
      <w:r>
        <w:t>Question 16 – Cocher les réponses vraies : ABCE</w:t>
      </w:r>
    </w:p>
    <w:p w14:paraId="30F5BE79" w14:textId="77777777" w:rsidR="00485734" w:rsidRDefault="00485734" w:rsidP="00F16BAE">
      <w:pPr>
        <w:pStyle w:val="nonc"/>
      </w:pPr>
      <w:r>
        <w:t xml:space="preserve">A propos de l’éthique (ça va jamais s’arrêter) : </w:t>
      </w:r>
    </w:p>
    <w:p w14:paraId="5E98E46C" w14:textId="341E2E17" w:rsidR="00485734" w:rsidRDefault="00485734" w:rsidP="00F16BAE">
      <w:pPr>
        <w:pStyle w:val="Item"/>
        <w:numPr>
          <w:ilvl w:val="0"/>
          <w:numId w:val="34"/>
        </w:numPr>
      </w:pPr>
      <w:r>
        <w:lastRenderedPageBreak/>
        <w:t xml:space="preserve">Le consentement doit être libre et éclairé. </w:t>
      </w:r>
    </w:p>
    <w:p w14:paraId="2A7FF37B" w14:textId="77777777" w:rsidR="00485734" w:rsidRDefault="00485734" w:rsidP="00F16BAE">
      <w:pPr>
        <w:pStyle w:val="Item"/>
      </w:pPr>
      <w:r>
        <w:t xml:space="preserve">L’éthique de la discussion est minimaliste. </w:t>
      </w:r>
    </w:p>
    <w:p w14:paraId="09AC6CE9" w14:textId="77777777" w:rsidR="00485734" w:rsidRDefault="00485734" w:rsidP="00F16BAE">
      <w:pPr>
        <w:pStyle w:val="Item"/>
      </w:pPr>
      <w:r>
        <w:t>L’éthique du care est maximaliste.</w:t>
      </w:r>
    </w:p>
    <w:p w14:paraId="36DAD51A" w14:textId="701DD7DE" w:rsidR="00485734" w:rsidRDefault="00485734" w:rsidP="00F16BAE">
      <w:pPr>
        <w:pStyle w:val="Item"/>
      </w:pPr>
      <w:r>
        <w:t>L’éthique du care a été théorisé</w:t>
      </w:r>
      <w:r w:rsidR="00F16BAE">
        <w:t>e</w:t>
      </w:r>
      <w:r>
        <w:t xml:space="preserve"> par Habermas.</w:t>
      </w:r>
    </w:p>
    <w:p w14:paraId="042E119A" w14:textId="07650B91" w:rsidR="00485734" w:rsidRDefault="00485734" w:rsidP="00F16BAE">
      <w:pPr>
        <w:pStyle w:val="Item"/>
      </w:pPr>
      <w:r>
        <w:t>Lorsque l’on prescrit, il est important de se rendre compte de la balance bénéfices</w:t>
      </w:r>
      <w:r w:rsidR="00F16BAE">
        <w:t>/</w:t>
      </w:r>
      <w:r>
        <w:t>risques.</w:t>
      </w:r>
    </w:p>
    <w:p w14:paraId="7665FB89" w14:textId="271BC9EA" w:rsidR="00485734" w:rsidRDefault="00485734" w:rsidP="00F16BAE">
      <w:pPr>
        <w:pStyle w:val="Rponse"/>
      </w:pPr>
      <w:r>
        <w:rPr>
          <w:b/>
          <w:color w:val="00B050"/>
        </w:rPr>
        <w:t>A VRAI</w:t>
      </w:r>
      <w:r>
        <w:rPr>
          <w:b/>
        </w:rPr>
        <w:t xml:space="preserve"> </w:t>
      </w:r>
      <w:r>
        <w:t>Importance ++</w:t>
      </w:r>
      <w:r w:rsidR="00F16BAE">
        <w:t>.</w:t>
      </w:r>
    </w:p>
    <w:p w14:paraId="416FB89F" w14:textId="77777777" w:rsidR="00485734" w:rsidRDefault="00485734" w:rsidP="00F16BAE">
      <w:pPr>
        <w:pStyle w:val="Rponse"/>
      </w:pPr>
      <w:r>
        <w:rPr>
          <w:b/>
          <w:color w:val="00B050"/>
        </w:rPr>
        <w:t>B VRAI</w:t>
      </w:r>
      <w:r>
        <w:rPr>
          <w:b/>
        </w:rPr>
        <w:t xml:space="preserve"> </w:t>
      </w:r>
      <w:r>
        <w:t>Cf diapo.</w:t>
      </w:r>
    </w:p>
    <w:p w14:paraId="760A7D5B" w14:textId="77777777" w:rsidR="00485734" w:rsidRDefault="00485734" w:rsidP="00F16BAE">
      <w:pPr>
        <w:pStyle w:val="Rponse"/>
      </w:pPr>
      <w:r>
        <w:rPr>
          <w:b/>
          <w:color w:val="00B050"/>
        </w:rPr>
        <w:t>C VRAI</w:t>
      </w:r>
      <w:r>
        <w:rPr>
          <w:b/>
        </w:rPr>
        <w:t xml:space="preserve"> </w:t>
      </w:r>
      <w:r>
        <w:t>Cf diapo.</w:t>
      </w:r>
    </w:p>
    <w:p w14:paraId="0B7804D9" w14:textId="77777777" w:rsidR="00485734" w:rsidRDefault="00485734" w:rsidP="00F16BAE">
      <w:pPr>
        <w:pStyle w:val="Rponse"/>
      </w:pPr>
      <w:r>
        <w:rPr>
          <w:b/>
          <w:color w:val="FF0000"/>
        </w:rPr>
        <w:t>D FAUX</w:t>
      </w:r>
      <w:r>
        <w:t xml:space="preserve"> Habermas a théorisé l’éthique de la discussion. C’est un groupe de femmes, dont Carol Gilman, qui a théorisé l’éthique du care. </w:t>
      </w:r>
    </w:p>
    <w:p w14:paraId="165EA4D1" w14:textId="77777777" w:rsidR="00485734" w:rsidRDefault="00485734" w:rsidP="00F16BAE">
      <w:pPr>
        <w:pStyle w:val="Rponse"/>
      </w:pPr>
      <w:r>
        <w:rPr>
          <w:b/>
          <w:color w:val="00B050"/>
        </w:rPr>
        <w:t>E VRAI</w:t>
      </w:r>
      <w:r>
        <w:rPr>
          <w:b/>
        </w:rPr>
        <w:t xml:space="preserve"> </w:t>
      </w:r>
    </w:p>
    <w:p w14:paraId="516D6086" w14:textId="77777777" w:rsidR="00FB26AE" w:rsidRDefault="00FB26AE">
      <w:bookmarkStart w:id="0" w:name="_heading=h.gjdgxs" w:colFirst="0" w:colLast="0"/>
      <w:bookmarkEnd w:id="0"/>
    </w:p>
    <w:sectPr w:rsidR="00FB26AE">
      <w:headerReference w:type="even" r:id="rId10"/>
      <w:headerReference w:type="default" r:id="rId11"/>
      <w:footerReference w:type="even" r:id="rId12"/>
      <w:footerReference w:type="default" r:id="rId13"/>
      <w:footerReference w:type="first" r:id="rId14"/>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944A8" w14:textId="77777777" w:rsidR="00B371E7" w:rsidRDefault="00B371E7">
      <w:pPr>
        <w:spacing w:after="0" w:line="240" w:lineRule="auto"/>
      </w:pPr>
      <w:r>
        <w:separator/>
      </w:r>
    </w:p>
  </w:endnote>
  <w:endnote w:type="continuationSeparator" w:id="0">
    <w:p w14:paraId="042B1316" w14:textId="77777777" w:rsidR="00B371E7" w:rsidRDefault="00B37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FB54DE-8C5B-41CB-A488-5F147B598350}"/>
    <w:embedBold r:id="rId2" w:fontKey="{11A85C42-77C8-4256-947C-D4EA53EA6F9E}"/>
    <w:embedItalic r:id="rId3" w:fontKey="{CE8BAA51-56BB-4600-B10B-8D1526CA7CC6}"/>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4" w:fontKey="{7D90293C-0D89-4ED9-A170-47734B116024}"/>
    <w:embedItalic r:id="rId5" w:fontKey="{2F65D5A9-0AF3-402C-BFD0-1F65D022301A}"/>
  </w:font>
  <w:font w:name="Calibri (Corp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B10575F7-B2B1-44F9-8B93-3A41DEF7064D}"/>
    <w:embedBold r:id="rId7" w:fontKey="{2155FEA1-689D-4776-B8A6-C1ADB7C7FE95}"/>
  </w:font>
  <w:font w:name="Lucida Bright">
    <w:panose1 w:val="02040602050505020304"/>
    <w:charset w:val="00"/>
    <w:family w:val="roman"/>
    <w:pitch w:val="variable"/>
    <w:sig w:usb0="00000003" w:usb1="00000000" w:usb2="00000000" w:usb3="00000000" w:csb0="00000001" w:csb1="00000000"/>
    <w:embedRegular r:id="rId8" w:fontKey="{A6C93EB9-8AC5-46AD-903B-0ECAACC130D0}"/>
    <w:embedBold r:id="rId9" w:fontKey="{05537875-276C-4EDA-8CE5-BEFF1E54228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399A4015-6EA6-4C80-A385-7209DCE31F7F}"/>
    <w:embedBold r:id="rId11" w:fontKey="{A1A62647-047A-41A3-82F3-5AD0CE06E7B6}"/>
  </w:font>
  <w:font w:name="Georgia">
    <w:panose1 w:val="02040502050405020303"/>
    <w:charset w:val="00"/>
    <w:family w:val="roman"/>
    <w:pitch w:val="variable"/>
    <w:sig w:usb0="00000287" w:usb1="00000000" w:usb2="00000000" w:usb3="00000000" w:csb0="0000009F" w:csb1="00000000"/>
    <w:embedRegular r:id="rId12" w:fontKey="{F79C2432-73D3-44D1-B3FF-0B1CF45641CB}"/>
    <w:embedItalic r:id="rId13" w:fontKey="{9B8550F4-D0E8-4D53-B77C-BAD5FF2C4882}"/>
  </w:font>
  <w:font w:name="Noto Serif CJK SC">
    <w:panose1 w:val="00000000000000000000"/>
    <w:charset w:val="00"/>
    <w:family w:val="roman"/>
    <w:notTrueType/>
    <w:pitch w:val="default"/>
  </w:font>
  <w:font w:name="Lohit Devanaga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26BDD" w14:textId="22B8101B" w:rsidR="00FB26AE" w:rsidRDefault="00000000">
    <w:pPr>
      <w:pBdr>
        <w:top w:val="nil"/>
        <w:left w:val="nil"/>
        <w:bottom w:val="nil"/>
        <w:right w:val="nil"/>
        <w:between w:val="nil"/>
      </w:pBdr>
      <w:tabs>
        <w:tab w:val="center" w:pos="4536"/>
        <w:tab w:val="right" w:pos="9072"/>
        <w:tab w:val="center" w:pos="4763"/>
      </w:tabs>
      <w:spacing w:after="0" w:line="240" w:lineRule="auto"/>
      <w:jc w:val="right"/>
      <w:rPr>
        <w:color w:val="000000"/>
      </w:rPr>
    </w:pPr>
    <w:r>
      <w:rPr>
        <w:color w:val="000000"/>
        <w:highlight w:val="yellow"/>
      </w:rPr>
      <w:t>##</w:t>
    </w:r>
    <w:r>
      <w:rPr>
        <w:color w:val="000000"/>
      </w:rPr>
      <w:t>/</w:t>
    </w:r>
    <w:r>
      <w:rPr>
        <w:color w:val="000000"/>
        <w:highlight w:val="yellow"/>
      </w:rPr>
      <w:t>##</w:t>
    </w:r>
    <w:r>
      <w:rPr>
        <w:color w:val="000000"/>
      </w:rPr>
      <w:t>/20</w:t>
    </w:r>
    <w:r>
      <w:rPr>
        <w:color w:val="000000"/>
        <w:highlight w:val="yellow"/>
      </w:rPr>
      <w:t>##</w:t>
    </w:r>
    <w:r>
      <w:rPr>
        <w:color w:val="000000"/>
      </w:rPr>
      <w:t>UE</w:t>
    </w:r>
    <w:r>
      <w:rPr>
        <w:color w:val="000000"/>
        <w:highlight w:val="yellow"/>
      </w:rPr>
      <w:t>#</w:t>
    </w:r>
    <w:r>
      <w:rPr>
        <w:color w:val="000000"/>
      </w:rPr>
      <w:t xml:space="preserve"> – EM n°</w:t>
    </w:r>
    <w:r>
      <w:rPr>
        <w:color w:val="000000"/>
        <w:highlight w:val="yellow"/>
      </w:rPr>
      <w:t>#</w:t>
    </w:r>
    <w:r>
      <w:rPr>
        <w:color w:val="000000"/>
      </w:rPr>
      <w:t>/CCB/</w:t>
    </w:r>
    <w:proofErr w:type="spellStart"/>
    <w:r>
      <w:rPr>
        <w:color w:val="000000"/>
      </w:rPr>
      <w:t>EBPage</w:t>
    </w:r>
    <w:proofErr w:type="spellEnd"/>
    <w:r>
      <w:rPr>
        <w:color w:val="000000"/>
      </w:rPr>
      <w:t xml:space="preserve"> </w:t>
    </w:r>
    <w:r>
      <w:rPr>
        <w:b/>
        <w:color w:val="000000"/>
      </w:rPr>
      <w:fldChar w:fldCharType="begin"/>
    </w:r>
    <w:r>
      <w:rPr>
        <w:b/>
        <w:color w:val="000000"/>
      </w:rPr>
      <w:instrText>PAGE</w:instrText>
    </w:r>
    <w:r>
      <w:rPr>
        <w:b/>
        <w:color w:val="000000"/>
      </w:rPr>
      <w:fldChar w:fldCharType="separate"/>
    </w:r>
    <w:r>
      <w:rPr>
        <w:b/>
        <w:color w:val="000000"/>
      </w:rPr>
      <w:fldChar w:fldCharType="end"/>
    </w:r>
    <w:r>
      <w:rPr>
        <w:color w:val="000000"/>
      </w:rPr>
      <w:t xml:space="preserve"> sur </w:t>
    </w:r>
    <w:r>
      <w:rPr>
        <w:b/>
        <w:color w:val="000000"/>
      </w:rPr>
      <w:fldChar w:fldCharType="begin"/>
    </w:r>
    <w:r>
      <w:rPr>
        <w:b/>
        <w:color w:val="000000"/>
      </w:rPr>
      <w:instrText>NUMPAGES</w:instrText>
    </w:r>
    <w:r>
      <w:rPr>
        <w:b/>
        <w:color w:val="000000"/>
      </w:rPr>
      <w:fldChar w:fldCharType="separate"/>
    </w:r>
    <w:r w:rsidR="0058032B">
      <w:rPr>
        <w:b/>
        <w:noProof/>
        <w:color w:val="000000"/>
      </w:rPr>
      <w:t>10</w:t>
    </w:r>
    <w:r>
      <w:rPr>
        <w:b/>
        <w:color w:val="000000"/>
      </w:rPr>
      <w:fldChar w:fldCharType="end"/>
    </w:r>
    <w:r>
      <w:rPr>
        <w:noProof/>
      </w:rPr>
      <w:drawing>
        <wp:anchor distT="0" distB="0" distL="0" distR="0" simplePos="0" relativeHeight="251662336" behindDoc="1" locked="0" layoutInCell="1" hidden="0" allowOverlap="1" wp14:anchorId="417532FE" wp14:editId="48321529">
          <wp:simplePos x="0" y="0"/>
          <wp:positionH relativeFrom="column">
            <wp:posOffset>-899793</wp:posOffset>
          </wp:positionH>
          <wp:positionV relativeFrom="paragraph">
            <wp:posOffset>0</wp:posOffset>
          </wp:positionV>
          <wp:extent cx="7559675" cy="1555115"/>
          <wp:effectExtent l="0" t="0" r="0" b="0"/>
          <wp:wrapNone/>
          <wp:docPr id="13901818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9581" t="6355" r="24668" b="33375"/>
                  <a:stretch>
                    <a:fillRect/>
                  </a:stretch>
                </pic:blipFill>
                <pic:spPr>
                  <a:xfrm>
                    <a:off x="0" y="0"/>
                    <a:ext cx="7559675" cy="155511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C835E" w14:textId="2673E0E1" w:rsidR="00FB26AE" w:rsidRDefault="00000000">
    <w:pPr>
      <w:pBdr>
        <w:top w:val="nil"/>
        <w:left w:val="nil"/>
        <w:bottom w:val="nil"/>
        <w:right w:val="nil"/>
        <w:between w:val="nil"/>
      </w:pBdr>
      <w:tabs>
        <w:tab w:val="center" w:pos="4536"/>
        <w:tab w:val="right" w:pos="9072"/>
        <w:tab w:val="center" w:pos="4763"/>
      </w:tabs>
      <w:spacing w:after="0" w:line="240" w:lineRule="auto"/>
      <w:jc w:val="right"/>
      <w:rPr>
        <w:rFonts w:eastAsia="Calibri"/>
        <w:color w:val="000000"/>
      </w:rPr>
    </w:pPr>
    <w:r>
      <w:rPr>
        <w:rFonts w:eastAsia="Calibri"/>
        <w:color w:val="000000"/>
      </w:rPr>
      <w:t>Tutorat Lyon-Est</w:t>
    </w:r>
    <w:r w:rsidR="00F16BAE">
      <w:rPr>
        <w:rFonts w:eastAsia="Calibri"/>
        <w:color w:val="000000"/>
      </w:rPr>
      <w:t xml:space="preserve"> – UE1 SHS</w:t>
    </w:r>
    <w:r>
      <w:rPr>
        <w:rFonts w:eastAsia="Calibri"/>
        <w:color w:val="000000"/>
      </w:rPr>
      <w:t xml:space="preserve"> – </w:t>
    </w:r>
    <w:r w:rsidR="00F16BAE">
      <w:rPr>
        <w:rFonts w:eastAsia="Calibri"/>
        <w:color w:val="000000"/>
      </w:rPr>
      <w:t>BQCM – Page</w:t>
    </w:r>
    <w:r>
      <w:rPr>
        <w:rFonts w:eastAsia="Calibri"/>
        <w:color w:val="000000"/>
      </w:rPr>
      <w:t xml:space="preserve"> </w:t>
    </w:r>
    <w:r>
      <w:rPr>
        <w:rFonts w:eastAsia="Calibri"/>
        <w:b/>
        <w:color w:val="000000"/>
      </w:rPr>
      <w:fldChar w:fldCharType="begin"/>
    </w:r>
    <w:r>
      <w:rPr>
        <w:rFonts w:eastAsia="Calibri"/>
        <w:b/>
        <w:color w:val="000000"/>
      </w:rPr>
      <w:instrText>PAGE</w:instrText>
    </w:r>
    <w:r>
      <w:rPr>
        <w:rFonts w:eastAsia="Calibri"/>
        <w:b/>
        <w:color w:val="000000"/>
      </w:rPr>
      <w:fldChar w:fldCharType="separate"/>
    </w:r>
    <w:r w:rsidR="007266A7">
      <w:rPr>
        <w:rFonts w:eastAsia="Calibri"/>
        <w:b/>
        <w:noProof/>
        <w:color w:val="000000"/>
      </w:rPr>
      <w:t>2</w:t>
    </w:r>
    <w:r>
      <w:rPr>
        <w:rFonts w:eastAsia="Calibri"/>
        <w:b/>
        <w:color w:val="000000"/>
      </w:rPr>
      <w:fldChar w:fldCharType="end"/>
    </w:r>
    <w:r>
      <w:rPr>
        <w:rFonts w:eastAsia="Calibri"/>
        <w:color w:val="000000"/>
      </w:rPr>
      <w:t xml:space="preserve"> sur </w:t>
    </w:r>
    <w:r>
      <w:rPr>
        <w:rFonts w:eastAsia="Calibri"/>
        <w:b/>
        <w:color w:val="000000"/>
      </w:rPr>
      <w:fldChar w:fldCharType="begin"/>
    </w:r>
    <w:r>
      <w:rPr>
        <w:rFonts w:eastAsia="Calibri"/>
        <w:b/>
        <w:color w:val="000000"/>
      </w:rPr>
      <w:instrText>NUMPAGES</w:instrText>
    </w:r>
    <w:r>
      <w:rPr>
        <w:rFonts w:eastAsia="Calibri"/>
        <w:b/>
        <w:color w:val="000000"/>
      </w:rPr>
      <w:fldChar w:fldCharType="separate"/>
    </w:r>
    <w:r w:rsidR="007266A7">
      <w:rPr>
        <w:rFonts w:eastAsia="Calibri"/>
        <w:b/>
        <w:noProof/>
        <w:color w:val="000000"/>
      </w:rPr>
      <w:t>3</w:t>
    </w:r>
    <w:r>
      <w:rPr>
        <w:rFonts w:eastAsia="Calibri"/>
        <w:b/>
        <w:color w:val="000000"/>
      </w:rPr>
      <w:fldChar w:fldCharType="end"/>
    </w:r>
    <w:r>
      <w:rPr>
        <w:noProof/>
      </w:rPr>
      <w:drawing>
        <wp:anchor distT="0" distB="0" distL="0" distR="0" simplePos="0" relativeHeight="251658240" behindDoc="1" locked="0" layoutInCell="1" hidden="0" allowOverlap="1" wp14:anchorId="4462AC66" wp14:editId="187C8B1E">
          <wp:simplePos x="0" y="0"/>
          <wp:positionH relativeFrom="column">
            <wp:posOffset>-899793</wp:posOffset>
          </wp:positionH>
          <wp:positionV relativeFrom="paragraph">
            <wp:posOffset>0</wp:posOffset>
          </wp:positionV>
          <wp:extent cx="7560000" cy="1555200"/>
          <wp:effectExtent l="0" t="0" r="0" b="0"/>
          <wp:wrapNone/>
          <wp:docPr id="13901818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9581" t="6355" r="24669" b="33375"/>
                  <a:stretch>
                    <a:fillRect/>
                  </a:stretch>
                </pic:blipFill>
                <pic:spPr>
                  <a:xfrm>
                    <a:off x="0" y="0"/>
                    <a:ext cx="7560000" cy="1555200"/>
                  </a:xfrm>
                  <a:prstGeom prst="rect">
                    <a:avLst/>
                  </a:prstGeom>
                  <a:ln/>
                </pic:spPr>
              </pic:pic>
            </a:graphicData>
          </a:graphic>
        </wp:anchor>
      </w:drawing>
    </w:r>
  </w:p>
  <w:p w14:paraId="02A85769" w14:textId="77777777" w:rsidR="00FB26AE" w:rsidRDefault="00000000">
    <w:pPr>
      <w:pBdr>
        <w:top w:val="nil"/>
        <w:left w:val="nil"/>
        <w:bottom w:val="nil"/>
        <w:right w:val="nil"/>
        <w:between w:val="nil"/>
      </w:pBdr>
      <w:tabs>
        <w:tab w:val="center" w:pos="4536"/>
        <w:tab w:val="right" w:pos="9072"/>
        <w:tab w:val="center" w:pos="4763"/>
      </w:tabs>
      <w:spacing w:after="0" w:line="240" w:lineRule="auto"/>
      <w:jc w:val="right"/>
      <w:rPr>
        <w:color w:val="000000"/>
      </w:rPr>
    </w:pPr>
    <w:r>
      <w:rPr>
        <w:noProof/>
      </w:rPr>
      <w:drawing>
        <wp:anchor distT="0" distB="0" distL="0" distR="0" simplePos="0" relativeHeight="251659264" behindDoc="1" locked="0" layoutInCell="1" hidden="0" allowOverlap="1" wp14:anchorId="7CF1AB00" wp14:editId="5E3A2C8A">
          <wp:simplePos x="0" y="0"/>
          <wp:positionH relativeFrom="column">
            <wp:posOffset>-899793</wp:posOffset>
          </wp:positionH>
          <wp:positionV relativeFrom="paragraph">
            <wp:posOffset>0</wp:posOffset>
          </wp:positionV>
          <wp:extent cx="7560000" cy="1555200"/>
          <wp:effectExtent l="0" t="0" r="0" b="0"/>
          <wp:wrapNone/>
          <wp:docPr id="13901818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581" t="6355" r="24668" b="33375"/>
                  <a:stretch>
                    <a:fillRect/>
                  </a:stretch>
                </pic:blipFill>
                <pic:spPr>
                  <a:xfrm>
                    <a:off x="0" y="0"/>
                    <a:ext cx="7560000" cy="15552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9A9F2" w14:textId="1A1C8229" w:rsidR="00FB26AE" w:rsidRDefault="00C434B5">
    <w:pPr>
      <w:pBdr>
        <w:top w:val="nil"/>
        <w:left w:val="nil"/>
        <w:bottom w:val="nil"/>
        <w:right w:val="nil"/>
        <w:between w:val="nil"/>
      </w:pBdr>
      <w:tabs>
        <w:tab w:val="center" w:pos="4536"/>
        <w:tab w:val="right" w:pos="9072"/>
        <w:tab w:val="center" w:pos="4763"/>
      </w:tabs>
      <w:spacing w:after="0" w:line="240" w:lineRule="auto"/>
      <w:jc w:val="right"/>
      <w:rPr>
        <w:rFonts w:eastAsia="Calibri"/>
        <w:color w:val="000000"/>
      </w:rPr>
    </w:pPr>
    <w:r>
      <w:rPr>
        <w:rFonts w:eastAsia="Calibri"/>
        <w:color w:val="000000"/>
      </w:rPr>
      <w:t xml:space="preserve">Tutorat Santé Lyon Est – UE1 SHS – BQCM – Page </w:t>
    </w:r>
    <w:r>
      <w:rPr>
        <w:rFonts w:eastAsia="Calibri"/>
        <w:b/>
        <w:color w:val="000000"/>
      </w:rPr>
      <w:fldChar w:fldCharType="begin"/>
    </w:r>
    <w:r>
      <w:rPr>
        <w:rFonts w:eastAsia="Calibri"/>
        <w:b/>
        <w:color w:val="000000"/>
      </w:rPr>
      <w:instrText>PAGE</w:instrText>
    </w:r>
    <w:r>
      <w:rPr>
        <w:rFonts w:eastAsia="Calibri"/>
        <w:b/>
        <w:color w:val="000000"/>
      </w:rPr>
      <w:fldChar w:fldCharType="separate"/>
    </w:r>
    <w:r w:rsidR="007266A7">
      <w:rPr>
        <w:rFonts w:eastAsia="Calibri"/>
        <w:b/>
        <w:noProof/>
        <w:color w:val="000000"/>
      </w:rPr>
      <w:t>1</w:t>
    </w:r>
    <w:r>
      <w:rPr>
        <w:rFonts w:eastAsia="Calibri"/>
        <w:b/>
        <w:color w:val="000000"/>
      </w:rPr>
      <w:fldChar w:fldCharType="end"/>
    </w:r>
    <w:r>
      <w:rPr>
        <w:rFonts w:eastAsia="Calibri"/>
        <w:color w:val="000000"/>
      </w:rPr>
      <w:t xml:space="preserve"> sur </w:t>
    </w:r>
    <w:r>
      <w:rPr>
        <w:rFonts w:eastAsia="Calibri"/>
        <w:b/>
        <w:color w:val="000000"/>
      </w:rPr>
      <w:fldChar w:fldCharType="begin"/>
    </w:r>
    <w:r>
      <w:rPr>
        <w:rFonts w:eastAsia="Calibri"/>
        <w:b/>
        <w:color w:val="000000"/>
      </w:rPr>
      <w:instrText>NUMPAGES</w:instrText>
    </w:r>
    <w:r>
      <w:rPr>
        <w:rFonts w:eastAsia="Calibri"/>
        <w:b/>
        <w:color w:val="000000"/>
      </w:rPr>
      <w:fldChar w:fldCharType="separate"/>
    </w:r>
    <w:r w:rsidR="007266A7">
      <w:rPr>
        <w:rFonts w:eastAsia="Calibri"/>
        <w:b/>
        <w:noProof/>
        <w:color w:val="000000"/>
      </w:rPr>
      <w:t>2</w:t>
    </w:r>
    <w:r>
      <w:rPr>
        <w:rFonts w:eastAsia="Calibri"/>
        <w:b/>
        <w:color w:val="000000"/>
      </w:rPr>
      <w:fldChar w:fldCharType="end"/>
    </w:r>
    <w:r>
      <w:rPr>
        <w:noProof/>
      </w:rPr>
      <w:drawing>
        <wp:anchor distT="0" distB="0" distL="0" distR="0" simplePos="0" relativeHeight="251660288" behindDoc="1" locked="0" layoutInCell="1" hidden="0" allowOverlap="1" wp14:anchorId="78CB889D" wp14:editId="3344F11D">
          <wp:simplePos x="0" y="0"/>
          <wp:positionH relativeFrom="column">
            <wp:posOffset>-899793</wp:posOffset>
          </wp:positionH>
          <wp:positionV relativeFrom="paragraph">
            <wp:posOffset>0</wp:posOffset>
          </wp:positionV>
          <wp:extent cx="7560000" cy="1555200"/>
          <wp:effectExtent l="0" t="0" r="0" b="0"/>
          <wp:wrapNone/>
          <wp:docPr id="13901818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9581" t="6355" r="24669" b="33375"/>
                  <a:stretch>
                    <a:fillRect/>
                  </a:stretch>
                </pic:blipFill>
                <pic:spPr>
                  <a:xfrm>
                    <a:off x="0" y="0"/>
                    <a:ext cx="7560000" cy="1555200"/>
                  </a:xfrm>
                  <a:prstGeom prst="rect">
                    <a:avLst/>
                  </a:prstGeom>
                  <a:ln/>
                </pic:spPr>
              </pic:pic>
            </a:graphicData>
          </a:graphic>
        </wp:anchor>
      </w:drawing>
    </w:r>
  </w:p>
  <w:p w14:paraId="7D29ACC9" w14:textId="77777777" w:rsidR="00FB26AE" w:rsidRDefault="00000000">
    <w:pPr>
      <w:pBdr>
        <w:top w:val="nil"/>
        <w:left w:val="nil"/>
        <w:bottom w:val="nil"/>
        <w:right w:val="nil"/>
        <w:between w:val="nil"/>
      </w:pBdr>
      <w:tabs>
        <w:tab w:val="center" w:pos="4536"/>
        <w:tab w:val="right" w:pos="9072"/>
        <w:tab w:val="center" w:pos="4763"/>
      </w:tabs>
      <w:spacing w:after="0" w:line="240" w:lineRule="auto"/>
      <w:jc w:val="right"/>
      <w:rPr>
        <w:color w:val="000000"/>
      </w:rPr>
    </w:pPr>
    <w:r>
      <w:rPr>
        <w:noProof/>
      </w:rPr>
      <w:drawing>
        <wp:anchor distT="0" distB="0" distL="0" distR="0" simplePos="0" relativeHeight="251661312" behindDoc="1" locked="0" layoutInCell="1" hidden="0" allowOverlap="1" wp14:anchorId="76E2A599" wp14:editId="6FF7C408">
          <wp:simplePos x="0" y="0"/>
          <wp:positionH relativeFrom="column">
            <wp:posOffset>-899793</wp:posOffset>
          </wp:positionH>
          <wp:positionV relativeFrom="paragraph">
            <wp:posOffset>0</wp:posOffset>
          </wp:positionV>
          <wp:extent cx="7560000" cy="1555200"/>
          <wp:effectExtent l="0" t="0" r="0" b="0"/>
          <wp:wrapNone/>
          <wp:docPr id="139018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581" t="6355" r="24668" b="33375"/>
                  <a:stretch>
                    <a:fillRect/>
                  </a:stretch>
                </pic:blipFill>
                <pic:spPr>
                  <a:xfrm>
                    <a:off x="0" y="0"/>
                    <a:ext cx="7560000" cy="1555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6A0BE" w14:textId="77777777" w:rsidR="00B371E7" w:rsidRDefault="00B371E7">
      <w:pPr>
        <w:spacing w:after="0" w:line="240" w:lineRule="auto"/>
      </w:pPr>
      <w:r>
        <w:separator/>
      </w:r>
    </w:p>
  </w:footnote>
  <w:footnote w:type="continuationSeparator" w:id="0">
    <w:p w14:paraId="13818CF5" w14:textId="77777777" w:rsidR="00B371E7" w:rsidRDefault="00B37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0E991" w14:textId="77777777" w:rsidR="00FB26AE" w:rsidRDefault="00FB26AE">
    <w:pPr>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455E" w14:textId="77777777" w:rsidR="00FB26AE" w:rsidRDefault="00FB26AE">
    <w:pPr>
      <w:pBdr>
        <w:top w:val="nil"/>
        <w:left w:val="nil"/>
        <w:bottom w:val="nil"/>
        <w:right w:val="nil"/>
        <w:between w:val="nil"/>
      </w:pBdr>
      <w:spacing w:after="0"/>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28"/>
    <w:multiLevelType w:val="multilevel"/>
    <w:tmpl w:val="D6E8337C"/>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1" w15:restartNumberingAfterBreak="0">
    <w:nsid w:val="11510B39"/>
    <w:multiLevelType w:val="multilevel"/>
    <w:tmpl w:val="5544A2AC"/>
    <w:lvl w:ilvl="0">
      <w:start w:val="1"/>
      <w:numFmt w:val="upperLetter"/>
      <w:lvlText w:val="%1."/>
      <w:lvlJc w:val="left"/>
      <w:pPr>
        <w:ind w:left="717" w:hanging="360"/>
      </w:pPr>
      <w:rPr>
        <w:u w:val="none"/>
      </w:rPr>
    </w:lvl>
    <w:lvl w:ilvl="1">
      <w:start w:val="1"/>
      <w:numFmt w:val="lowerLetter"/>
      <w:lvlText w:val="%2."/>
      <w:lvlJc w:val="left"/>
      <w:pPr>
        <w:ind w:left="1440" w:hanging="720"/>
      </w:pPr>
      <w:rPr>
        <w:u w:val="none"/>
      </w:rPr>
    </w:lvl>
    <w:lvl w:ilvl="2">
      <w:start w:val="1"/>
      <w:numFmt w:val="lowerRoman"/>
      <w:lvlText w:val="%3."/>
      <w:lvlJc w:val="right"/>
      <w:pPr>
        <w:ind w:left="2160" w:hanging="720"/>
      </w:pPr>
      <w:rPr>
        <w:u w:val="none"/>
      </w:rPr>
    </w:lvl>
    <w:lvl w:ilvl="3">
      <w:start w:val="1"/>
      <w:numFmt w:val="decimal"/>
      <w:lvlText w:val="%4."/>
      <w:lvlJc w:val="left"/>
      <w:pPr>
        <w:ind w:left="2880" w:hanging="720"/>
      </w:pPr>
      <w:rPr>
        <w:u w:val="none"/>
      </w:rPr>
    </w:lvl>
    <w:lvl w:ilvl="4">
      <w:start w:val="1"/>
      <w:numFmt w:val="lowerLetter"/>
      <w:lvlText w:val="%5."/>
      <w:lvlJc w:val="left"/>
      <w:pPr>
        <w:ind w:left="3600" w:hanging="720"/>
      </w:pPr>
      <w:rPr>
        <w:u w:val="none"/>
      </w:rPr>
    </w:lvl>
    <w:lvl w:ilvl="5">
      <w:start w:val="1"/>
      <w:numFmt w:val="lowerRoman"/>
      <w:lvlText w:val="%6."/>
      <w:lvlJc w:val="right"/>
      <w:pPr>
        <w:ind w:left="4320" w:hanging="720"/>
      </w:pPr>
      <w:rPr>
        <w:u w:val="none"/>
      </w:rPr>
    </w:lvl>
    <w:lvl w:ilvl="6">
      <w:start w:val="1"/>
      <w:numFmt w:val="decimal"/>
      <w:lvlText w:val="%7."/>
      <w:lvlJc w:val="left"/>
      <w:pPr>
        <w:ind w:left="5040" w:hanging="720"/>
      </w:pPr>
      <w:rPr>
        <w:u w:val="none"/>
      </w:rPr>
    </w:lvl>
    <w:lvl w:ilvl="7">
      <w:start w:val="1"/>
      <w:numFmt w:val="lowerLetter"/>
      <w:lvlText w:val="%8."/>
      <w:lvlJc w:val="left"/>
      <w:pPr>
        <w:ind w:left="5760" w:hanging="720"/>
      </w:pPr>
      <w:rPr>
        <w:u w:val="none"/>
      </w:rPr>
    </w:lvl>
    <w:lvl w:ilvl="8">
      <w:start w:val="1"/>
      <w:numFmt w:val="lowerRoman"/>
      <w:lvlText w:val="%9."/>
      <w:lvlJc w:val="right"/>
      <w:pPr>
        <w:ind w:left="6480" w:hanging="720"/>
      </w:pPr>
      <w:rPr>
        <w:u w:val="none"/>
      </w:rPr>
    </w:lvl>
  </w:abstractNum>
  <w:abstractNum w:abstractNumId="2" w15:restartNumberingAfterBreak="0">
    <w:nsid w:val="19BA2D1A"/>
    <w:multiLevelType w:val="multilevel"/>
    <w:tmpl w:val="D1F2D69E"/>
    <w:lvl w:ilvl="0">
      <w:start w:val="1"/>
      <w:numFmt w:val="upperLetter"/>
      <w:lvlText w:val="%1."/>
      <w:lvlJc w:val="left"/>
      <w:pPr>
        <w:ind w:left="717" w:hanging="360"/>
      </w:pPr>
      <w:rPr>
        <w:u w:val="none"/>
      </w:rPr>
    </w:lvl>
    <w:lvl w:ilvl="1">
      <w:start w:val="1"/>
      <w:numFmt w:val="lowerLetter"/>
      <w:lvlText w:val="%2."/>
      <w:lvlJc w:val="left"/>
      <w:pPr>
        <w:ind w:left="1440" w:hanging="720"/>
      </w:pPr>
      <w:rPr>
        <w:u w:val="none"/>
      </w:rPr>
    </w:lvl>
    <w:lvl w:ilvl="2">
      <w:start w:val="1"/>
      <w:numFmt w:val="lowerRoman"/>
      <w:lvlText w:val="%3."/>
      <w:lvlJc w:val="right"/>
      <w:pPr>
        <w:ind w:left="2160" w:hanging="720"/>
      </w:pPr>
      <w:rPr>
        <w:u w:val="none"/>
      </w:rPr>
    </w:lvl>
    <w:lvl w:ilvl="3">
      <w:start w:val="1"/>
      <w:numFmt w:val="decimal"/>
      <w:lvlText w:val="%4."/>
      <w:lvlJc w:val="left"/>
      <w:pPr>
        <w:ind w:left="2880" w:hanging="720"/>
      </w:pPr>
      <w:rPr>
        <w:u w:val="none"/>
      </w:rPr>
    </w:lvl>
    <w:lvl w:ilvl="4">
      <w:start w:val="1"/>
      <w:numFmt w:val="lowerLetter"/>
      <w:lvlText w:val="%5."/>
      <w:lvlJc w:val="left"/>
      <w:pPr>
        <w:ind w:left="3600" w:hanging="720"/>
      </w:pPr>
      <w:rPr>
        <w:u w:val="none"/>
      </w:rPr>
    </w:lvl>
    <w:lvl w:ilvl="5">
      <w:start w:val="1"/>
      <w:numFmt w:val="lowerRoman"/>
      <w:lvlText w:val="%6."/>
      <w:lvlJc w:val="right"/>
      <w:pPr>
        <w:ind w:left="4320" w:hanging="720"/>
      </w:pPr>
      <w:rPr>
        <w:u w:val="none"/>
      </w:rPr>
    </w:lvl>
    <w:lvl w:ilvl="6">
      <w:start w:val="1"/>
      <w:numFmt w:val="decimal"/>
      <w:lvlText w:val="%7."/>
      <w:lvlJc w:val="left"/>
      <w:pPr>
        <w:ind w:left="5040" w:hanging="720"/>
      </w:pPr>
      <w:rPr>
        <w:u w:val="none"/>
      </w:rPr>
    </w:lvl>
    <w:lvl w:ilvl="7">
      <w:start w:val="1"/>
      <w:numFmt w:val="lowerLetter"/>
      <w:lvlText w:val="%8."/>
      <w:lvlJc w:val="left"/>
      <w:pPr>
        <w:ind w:left="5760" w:hanging="720"/>
      </w:pPr>
      <w:rPr>
        <w:u w:val="none"/>
      </w:rPr>
    </w:lvl>
    <w:lvl w:ilvl="8">
      <w:start w:val="1"/>
      <w:numFmt w:val="lowerRoman"/>
      <w:lvlText w:val="%9."/>
      <w:lvlJc w:val="right"/>
      <w:pPr>
        <w:ind w:left="6480" w:hanging="720"/>
      </w:pPr>
      <w:rPr>
        <w:u w:val="none"/>
      </w:rPr>
    </w:lvl>
  </w:abstractNum>
  <w:abstractNum w:abstractNumId="3" w15:restartNumberingAfterBreak="0">
    <w:nsid w:val="1FF35F0E"/>
    <w:multiLevelType w:val="multilevel"/>
    <w:tmpl w:val="DBE47A7C"/>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4" w15:restartNumberingAfterBreak="0">
    <w:nsid w:val="223D2D46"/>
    <w:multiLevelType w:val="multilevel"/>
    <w:tmpl w:val="FF027412"/>
    <w:lvl w:ilvl="0">
      <w:start w:val="1"/>
      <w:numFmt w:val="upperLetter"/>
      <w:lvlText w:val="%1."/>
      <w:lvlJc w:val="left"/>
      <w:pPr>
        <w:ind w:left="717" w:hanging="360"/>
      </w:pPr>
      <w:rPr>
        <w:u w:val="none"/>
      </w:rPr>
    </w:lvl>
    <w:lvl w:ilvl="1">
      <w:start w:val="1"/>
      <w:numFmt w:val="lowerLetter"/>
      <w:lvlText w:val="%2."/>
      <w:lvlJc w:val="left"/>
      <w:pPr>
        <w:ind w:left="1440" w:hanging="720"/>
      </w:pPr>
      <w:rPr>
        <w:u w:val="none"/>
      </w:rPr>
    </w:lvl>
    <w:lvl w:ilvl="2">
      <w:start w:val="1"/>
      <w:numFmt w:val="lowerRoman"/>
      <w:lvlText w:val="%3."/>
      <w:lvlJc w:val="right"/>
      <w:pPr>
        <w:ind w:left="2160" w:hanging="720"/>
      </w:pPr>
      <w:rPr>
        <w:u w:val="none"/>
      </w:rPr>
    </w:lvl>
    <w:lvl w:ilvl="3">
      <w:start w:val="1"/>
      <w:numFmt w:val="decimal"/>
      <w:lvlText w:val="%4."/>
      <w:lvlJc w:val="left"/>
      <w:pPr>
        <w:ind w:left="2880" w:hanging="720"/>
      </w:pPr>
      <w:rPr>
        <w:u w:val="none"/>
      </w:rPr>
    </w:lvl>
    <w:lvl w:ilvl="4">
      <w:start w:val="1"/>
      <w:numFmt w:val="lowerLetter"/>
      <w:lvlText w:val="%5."/>
      <w:lvlJc w:val="left"/>
      <w:pPr>
        <w:ind w:left="3600" w:hanging="720"/>
      </w:pPr>
      <w:rPr>
        <w:u w:val="none"/>
      </w:rPr>
    </w:lvl>
    <w:lvl w:ilvl="5">
      <w:start w:val="1"/>
      <w:numFmt w:val="lowerRoman"/>
      <w:lvlText w:val="%6."/>
      <w:lvlJc w:val="right"/>
      <w:pPr>
        <w:ind w:left="4320" w:hanging="720"/>
      </w:pPr>
      <w:rPr>
        <w:u w:val="none"/>
      </w:rPr>
    </w:lvl>
    <w:lvl w:ilvl="6">
      <w:start w:val="1"/>
      <w:numFmt w:val="decimal"/>
      <w:lvlText w:val="%7."/>
      <w:lvlJc w:val="left"/>
      <w:pPr>
        <w:ind w:left="5040" w:hanging="720"/>
      </w:pPr>
      <w:rPr>
        <w:u w:val="none"/>
      </w:rPr>
    </w:lvl>
    <w:lvl w:ilvl="7">
      <w:start w:val="1"/>
      <w:numFmt w:val="lowerLetter"/>
      <w:lvlText w:val="%8."/>
      <w:lvlJc w:val="left"/>
      <w:pPr>
        <w:ind w:left="5760" w:hanging="720"/>
      </w:pPr>
      <w:rPr>
        <w:u w:val="none"/>
      </w:rPr>
    </w:lvl>
    <w:lvl w:ilvl="8">
      <w:start w:val="1"/>
      <w:numFmt w:val="lowerRoman"/>
      <w:lvlText w:val="%9."/>
      <w:lvlJc w:val="right"/>
      <w:pPr>
        <w:ind w:left="6480" w:hanging="720"/>
      </w:pPr>
      <w:rPr>
        <w:u w:val="none"/>
      </w:rPr>
    </w:lvl>
  </w:abstractNum>
  <w:abstractNum w:abstractNumId="5" w15:restartNumberingAfterBreak="0">
    <w:nsid w:val="34170740"/>
    <w:multiLevelType w:val="multilevel"/>
    <w:tmpl w:val="9D30CC22"/>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6" w15:restartNumberingAfterBreak="0">
    <w:nsid w:val="3A3E0EBF"/>
    <w:multiLevelType w:val="multilevel"/>
    <w:tmpl w:val="CAF0E0C8"/>
    <w:lvl w:ilvl="0">
      <w:start w:val="1"/>
      <w:numFmt w:val="upperLetter"/>
      <w:lvlText w:val="%1."/>
      <w:lvlJc w:val="left"/>
      <w:pPr>
        <w:ind w:left="717" w:hanging="360"/>
      </w:pPr>
      <w:rPr>
        <w:u w:val="none"/>
      </w:rPr>
    </w:lvl>
    <w:lvl w:ilvl="1">
      <w:start w:val="1"/>
      <w:numFmt w:val="lowerLetter"/>
      <w:lvlText w:val="%2."/>
      <w:lvlJc w:val="left"/>
      <w:pPr>
        <w:ind w:left="1440" w:hanging="720"/>
      </w:pPr>
      <w:rPr>
        <w:u w:val="none"/>
      </w:rPr>
    </w:lvl>
    <w:lvl w:ilvl="2">
      <w:start w:val="1"/>
      <w:numFmt w:val="lowerRoman"/>
      <w:lvlText w:val="%3."/>
      <w:lvlJc w:val="right"/>
      <w:pPr>
        <w:ind w:left="2160" w:hanging="720"/>
      </w:pPr>
      <w:rPr>
        <w:u w:val="none"/>
      </w:rPr>
    </w:lvl>
    <w:lvl w:ilvl="3">
      <w:start w:val="1"/>
      <w:numFmt w:val="decimal"/>
      <w:lvlText w:val="%4."/>
      <w:lvlJc w:val="left"/>
      <w:pPr>
        <w:ind w:left="2880" w:hanging="720"/>
      </w:pPr>
      <w:rPr>
        <w:u w:val="none"/>
      </w:rPr>
    </w:lvl>
    <w:lvl w:ilvl="4">
      <w:start w:val="1"/>
      <w:numFmt w:val="lowerLetter"/>
      <w:lvlText w:val="%5."/>
      <w:lvlJc w:val="left"/>
      <w:pPr>
        <w:ind w:left="3600" w:hanging="720"/>
      </w:pPr>
      <w:rPr>
        <w:u w:val="none"/>
      </w:rPr>
    </w:lvl>
    <w:lvl w:ilvl="5">
      <w:start w:val="1"/>
      <w:numFmt w:val="lowerRoman"/>
      <w:lvlText w:val="%6."/>
      <w:lvlJc w:val="right"/>
      <w:pPr>
        <w:ind w:left="4320" w:hanging="720"/>
      </w:pPr>
      <w:rPr>
        <w:u w:val="none"/>
      </w:rPr>
    </w:lvl>
    <w:lvl w:ilvl="6">
      <w:start w:val="1"/>
      <w:numFmt w:val="decimal"/>
      <w:lvlText w:val="%7."/>
      <w:lvlJc w:val="left"/>
      <w:pPr>
        <w:ind w:left="5040" w:hanging="720"/>
      </w:pPr>
      <w:rPr>
        <w:u w:val="none"/>
      </w:rPr>
    </w:lvl>
    <w:lvl w:ilvl="7">
      <w:start w:val="1"/>
      <w:numFmt w:val="lowerLetter"/>
      <w:lvlText w:val="%8."/>
      <w:lvlJc w:val="left"/>
      <w:pPr>
        <w:ind w:left="5760" w:hanging="720"/>
      </w:pPr>
      <w:rPr>
        <w:u w:val="none"/>
      </w:rPr>
    </w:lvl>
    <w:lvl w:ilvl="8">
      <w:start w:val="1"/>
      <w:numFmt w:val="lowerRoman"/>
      <w:lvlText w:val="%9."/>
      <w:lvlJc w:val="right"/>
      <w:pPr>
        <w:ind w:left="6480" w:hanging="720"/>
      </w:pPr>
      <w:rPr>
        <w:u w:val="none"/>
      </w:rPr>
    </w:lvl>
  </w:abstractNum>
  <w:abstractNum w:abstractNumId="7" w15:restartNumberingAfterBreak="0">
    <w:nsid w:val="3FC07D12"/>
    <w:multiLevelType w:val="multilevel"/>
    <w:tmpl w:val="BD68E73E"/>
    <w:lvl w:ilvl="0">
      <w:start w:val="1"/>
      <w:numFmt w:val="upperLetter"/>
      <w:lvlText w:val="%1."/>
      <w:lvlJc w:val="left"/>
      <w:pPr>
        <w:ind w:left="717" w:hanging="360"/>
      </w:pPr>
      <w:rPr>
        <w:u w:val="none"/>
      </w:rPr>
    </w:lvl>
    <w:lvl w:ilvl="1">
      <w:start w:val="1"/>
      <w:numFmt w:val="lowerLetter"/>
      <w:lvlText w:val="%2."/>
      <w:lvlJc w:val="left"/>
      <w:pPr>
        <w:ind w:left="1440" w:hanging="720"/>
      </w:pPr>
      <w:rPr>
        <w:u w:val="none"/>
      </w:rPr>
    </w:lvl>
    <w:lvl w:ilvl="2">
      <w:start w:val="1"/>
      <w:numFmt w:val="lowerRoman"/>
      <w:lvlText w:val="%3."/>
      <w:lvlJc w:val="right"/>
      <w:pPr>
        <w:ind w:left="2160" w:hanging="720"/>
      </w:pPr>
      <w:rPr>
        <w:u w:val="none"/>
      </w:rPr>
    </w:lvl>
    <w:lvl w:ilvl="3">
      <w:start w:val="1"/>
      <w:numFmt w:val="decimal"/>
      <w:lvlText w:val="%4."/>
      <w:lvlJc w:val="left"/>
      <w:pPr>
        <w:ind w:left="2880" w:hanging="720"/>
      </w:pPr>
      <w:rPr>
        <w:u w:val="none"/>
      </w:rPr>
    </w:lvl>
    <w:lvl w:ilvl="4">
      <w:start w:val="1"/>
      <w:numFmt w:val="lowerLetter"/>
      <w:lvlText w:val="%5."/>
      <w:lvlJc w:val="left"/>
      <w:pPr>
        <w:ind w:left="3600" w:hanging="720"/>
      </w:pPr>
      <w:rPr>
        <w:u w:val="none"/>
      </w:rPr>
    </w:lvl>
    <w:lvl w:ilvl="5">
      <w:start w:val="1"/>
      <w:numFmt w:val="lowerRoman"/>
      <w:lvlText w:val="%6."/>
      <w:lvlJc w:val="right"/>
      <w:pPr>
        <w:ind w:left="4320" w:hanging="720"/>
      </w:pPr>
      <w:rPr>
        <w:u w:val="none"/>
      </w:rPr>
    </w:lvl>
    <w:lvl w:ilvl="6">
      <w:start w:val="1"/>
      <w:numFmt w:val="decimal"/>
      <w:lvlText w:val="%7."/>
      <w:lvlJc w:val="left"/>
      <w:pPr>
        <w:ind w:left="5040" w:hanging="720"/>
      </w:pPr>
      <w:rPr>
        <w:u w:val="none"/>
      </w:rPr>
    </w:lvl>
    <w:lvl w:ilvl="7">
      <w:start w:val="1"/>
      <w:numFmt w:val="lowerLetter"/>
      <w:lvlText w:val="%8."/>
      <w:lvlJc w:val="left"/>
      <w:pPr>
        <w:ind w:left="5760" w:hanging="720"/>
      </w:pPr>
      <w:rPr>
        <w:u w:val="none"/>
      </w:rPr>
    </w:lvl>
    <w:lvl w:ilvl="8">
      <w:start w:val="1"/>
      <w:numFmt w:val="lowerRoman"/>
      <w:lvlText w:val="%9."/>
      <w:lvlJc w:val="right"/>
      <w:pPr>
        <w:ind w:left="6480" w:hanging="720"/>
      </w:pPr>
      <w:rPr>
        <w:u w:val="none"/>
      </w:rPr>
    </w:lvl>
  </w:abstractNum>
  <w:abstractNum w:abstractNumId="8" w15:restartNumberingAfterBreak="0">
    <w:nsid w:val="44006942"/>
    <w:multiLevelType w:val="multilevel"/>
    <w:tmpl w:val="C6A2CFA8"/>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9" w15:restartNumberingAfterBreak="0">
    <w:nsid w:val="4A904464"/>
    <w:multiLevelType w:val="multilevel"/>
    <w:tmpl w:val="0596AD28"/>
    <w:lvl w:ilvl="0">
      <w:start w:val="1"/>
      <w:numFmt w:val="upperLetter"/>
      <w:lvlText w:val="%1."/>
      <w:lvlJc w:val="left"/>
      <w:pPr>
        <w:ind w:left="717" w:hanging="36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50B451A4"/>
    <w:multiLevelType w:val="multilevel"/>
    <w:tmpl w:val="7672725C"/>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11" w15:restartNumberingAfterBreak="0">
    <w:nsid w:val="510152F4"/>
    <w:multiLevelType w:val="multilevel"/>
    <w:tmpl w:val="45809266"/>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12" w15:restartNumberingAfterBreak="0">
    <w:nsid w:val="516C5FF6"/>
    <w:multiLevelType w:val="multilevel"/>
    <w:tmpl w:val="6832D45E"/>
    <w:lvl w:ilvl="0">
      <w:start w:val="1"/>
      <w:numFmt w:val="upperLetter"/>
      <w:pStyle w:val="Item"/>
      <w:lvlText w:val="%1."/>
      <w:lvlJc w:val="left"/>
      <w:pPr>
        <w:ind w:left="717" w:hanging="36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5B2C7FAB"/>
    <w:multiLevelType w:val="multilevel"/>
    <w:tmpl w:val="3798166C"/>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14" w15:restartNumberingAfterBreak="0">
    <w:nsid w:val="5CEB679D"/>
    <w:multiLevelType w:val="multilevel"/>
    <w:tmpl w:val="716E2134"/>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15" w15:restartNumberingAfterBreak="0">
    <w:nsid w:val="69F11B9F"/>
    <w:multiLevelType w:val="multilevel"/>
    <w:tmpl w:val="A97EEC5C"/>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16" w15:restartNumberingAfterBreak="0">
    <w:nsid w:val="6EA62F2C"/>
    <w:multiLevelType w:val="multilevel"/>
    <w:tmpl w:val="D4B01510"/>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abstractNum w:abstractNumId="17" w15:restartNumberingAfterBreak="0">
    <w:nsid w:val="7C397D06"/>
    <w:multiLevelType w:val="multilevel"/>
    <w:tmpl w:val="318637BE"/>
    <w:lvl w:ilvl="0">
      <w:start w:val="1"/>
      <w:numFmt w:val="upperLetter"/>
      <w:lvlText w:val="%1."/>
      <w:lvlJc w:val="left"/>
      <w:pPr>
        <w:ind w:left="717" w:hanging="360"/>
      </w:pPr>
      <w:rPr>
        <w:u w:val="none"/>
      </w:rPr>
    </w:lvl>
    <w:lvl w:ilvl="1">
      <w:start w:val="1"/>
      <w:numFmt w:val="decimal"/>
      <w:lvlText w:val="%2."/>
      <w:lvlJc w:val="left"/>
      <w:pPr>
        <w:ind w:left="1440" w:hanging="720"/>
      </w:pPr>
      <w:rPr>
        <w:u w:val="none"/>
      </w:rPr>
    </w:lvl>
    <w:lvl w:ilvl="2">
      <w:start w:val="1"/>
      <w:numFmt w:val="decimal"/>
      <w:lvlText w:val="%3."/>
      <w:lvlJc w:val="left"/>
      <w:pPr>
        <w:ind w:left="2160" w:hanging="720"/>
      </w:pPr>
      <w:rPr>
        <w:u w:val="none"/>
      </w:rPr>
    </w:lvl>
    <w:lvl w:ilvl="3">
      <w:start w:val="1"/>
      <w:numFmt w:val="decimal"/>
      <w:lvlText w:val="%4."/>
      <w:lvlJc w:val="left"/>
      <w:pPr>
        <w:ind w:left="2880" w:hanging="720"/>
      </w:pPr>
      <w:rPr>
        <w:u w:val="none"/>
      </w:rPr>
    </w:lvl>
    <w:lvl w:ilvl="4">
      <w:start w:val="1"/>
      <w:numFmt w:val="decimal"/>
      <w:lvlText w:val="%5."/>
      <w:lvlJc w:val="left"/>
      <w:pPr>
        <w:ind w:left="3600" w:hanging="720"/>
      </w:pPr>
      <w:rPr>
        <w:u w:val="none"/>
      </w:rPr>
    </w:lvl>
    <w:lvl w:ilvl="5">
      <w:start w:val="1"/>
      <w:numFmt w:val="decimal"/>
      <w:lvlText w:val="%6."/>
      <w:lvlJc w:val="left"/>
      <w:pPr>
        <w:ind w:left="4320" w:hanging="720"/>
      </w:pPr>
      <w:rPr>
        <w:u w:val="none"/>
      </w:rPr>
    </w:lvl>
    <w:lvl w:ilvl="6">
      <w:start w:val="1"/>
      <w:numFmt w:val="decimal"/>
      <w:lvlText w:val="%7."/>
      <w:lvlJc w:val="left"/>
      <w:pPr>
        <w:ind w:left="5040" w:hanging="720"/>
      </w:pPr>
      <w:rPr>
        <w:u w:val="none"/>
      </w:rPr>
    </w:lvl>
    <w:lvl w:ilvl="7">
      <w:start w:val="1"/>
      <w:numFmt w:val="decimal"/>
      <w:lvlText w:val="%8."/>
      <w:lvlJc w:val="left"/>
      <w:pPr>
        <w:ind w:left="5760" w:hanging="720"/>
      </w:pPr>
      <w:rPr>
        <w:u w:val="none"/>
      </w:rPr>
    </w:lvl>
    <w:lvl w:ilvl="8">
      <w:start w:val="1"/>
      <w:numFmt w:val="decimal"/>
      <w:lvlText w:val="%9."/>
      <w:lvlJc w:val="left"/>
      <w:pPr>
        <w:ind w:left="6480" w:hanging="720"/>
      </w:pPr>
      <w:rPr>
        <w:u w:val="none"/>
      </w:rPr>
    </w:lvl>
  </w:abstractNum>
  <w:num w:numId="1" w16cid:durableId="440416609">
    <w:abstractNumId w:val="12"/>
  </w:num>
  <w:num w:numId="2" w16cid:durableId="813179589">
    <w:abstractNumId w:val="9"/>
  </w:num>
  <w:num w:numId="3" w16cid:durableId="16006463">
    <w:abstractNumId w:val="5"/>
  </w:num>
  <w:num w:numId="4" w16cid:durableId="1781606580">
    <w:abstractNumId w:val="10"/>
  </w:num>
  <w:num w:numId="5" w16cid:durableId="120925691">
    <w:abstractNumId w:val="16"/>
  </w:num>
  <w:num w:numId="6" w16cid:durableId="1918049159">
    <w:abstractNumId w:val="1"/>
  </w:num>
  <w:num w:numId="7" w16cid:durableId="886989743">
    <w:abstractNumId w:val="13"/>
  </w:num>
  <w:num w:numId="8" w16cid:durableId="1272008477">
    <w:abstractNumId w:val="7"/>
  </w:num>
  <w:num w:numId="9" w16cid:durableId="1715158453">
    <w:abstractNumId w:val="14"/>
  </w:num>
  <w:num w:numId="10" w16cid:durableId="1976643354">
    <w:abstractNumId w:val="15"/>
  </w:num>
  <w:num w:numId="11" w16cid:durableId="1191919950">
    <w:abstractNumId w:val="4"/>
  </w:num>
  <w:num w:numId="12" w16cid:durableId="589242591">
    <w:abstractNumId w:val="17"/>
  </w:num>
  <w:num w:numId="13" w16cid:durableId="775516372">
    <w:abstractNumId w:val="3"/>
  </w:num>
  <w:num w:numId="14" w16cid:durableId="832142640">
    <w:abstractNumId w:val="0"/>
  </w:num>
  <w:num w:numId="15" w16cid:durableId="639529947">
    <w:abstractNumId w:val="2"/>
  </w:num>
  <w:num w:numId="16" w16cid:durableId="15663451">
    <w:abstractNumId w:val="11"/>
  </w:num>
  <w:num w:numId="17" w16cid:durableId="265037785">
    <w:abstractNumId w:val="6"/>
  </w:num>
  <w:num w:numId="18" w16cid:durableId="365375393">
    <w:abstractNumId w:val="8"/>
  </w:num>
  <w:num w:numId="19" w16cid:durableId="1311711401">
    <w:abstractNumId w:val="12"/>
    <w:lvlOverride w:ilvl="0">
      <w:startOverride w:val="1"/>
    </w:lvlOverride>
  </w:num>
  <w:num w:numId="20" w16cid:durableId="1674069874">
    <w:abstractNumId w:val="12"/>
    <w:lvlOverride w:ilvl="0">
      <w:startOverride w:val="1"/>
    </w:lvlOverride>
  </w:num>
  <w:num w:numId="21" w16cid:durableId="2088334289">
    <w:abstractNumId w:val="12"/>
    <w:lvlOverride w:ilvl="0">
      <w:startOverride w:val="1"/>
    </w:lvlOverride>
  </w:num>
  <w:num w:numId="22" w16cid:durableId="780534267">
    <w:abstractNumId w:val="12"/>
    <w:lvlOverride w:ilvl="0">
      <w:startOverride w:val="1"/>
    </w:lvlOverride>
  </w:num>
  <w:num w:numId="23" w16cid:durableId="1450128253">
    <w:abstractNumId w:val="12"/>
    <w:lvlOverride w:ilvl="0">
      <w:startOverride w:val="1"/>
    </w:lvlOverride>
  </w:num>
  <w:num w:numId="24" w16cid:durableId="1258174915">
    <w:abstractNumId w:val="12"/>
    <w:lvlOverride w:ilvl="0">
      <w:startOverride w:val="1"/>
    </w:lvlOverride>
  </w:num>
  <w:num w:numId="25" w16cid:durableId="1727676990">
    <w:abstractNumId w:val="12"/>
    <w:lvlOverride w:ilvl="0">
      <w:startOverride w:val="1"/>
    </w:lvlOverride>
  </w:num>
  <w:num w:numId="26" w16cid:durableId="21249143">
    <w:abstractNumId w:val="12"/>
    <w:lvlOverride w:ilvl="0">
      <w:startOverride w:val="1"/>
    </w:lvlOverride>
  </w:num>
  <w:num w:numId="27" w16cid:durableId="1479111763">
    <w:abstractNumId w:val="12"/>
    <w:lvlOverride w:ilvl="0">
      <w:startOverride w:val="1"/>
    </w:lvlOverride>
  </w:num>
  <w:num w:numId="28" w16cid:durableId="598411331">
    <w:abstractNumId w:val="12"/>
    <w:lvlOverride w:ilvl="0">
      <w:startOverride w:val="1"/>
    </w:lvlOverride>
  </w:num>
  <w:num w:numId="29" w16cid:durableId="1758480681">
    <w:abstractNumId w:val="12"/>
    <w:lvlOverride w:ilvl="0">
      <w:startOverride w:val="1"/>
    </w:lvlOverride>
  </w:num>
  <w:num w:numId="30" w16cid:durableId="1048261397">
    <w:abstractNumId w:val="12"/>
    <w:lvlOverride w:ilvl="0">
      <w:startOverride w:val="1"/>
    </w:lvlOverride>
  </w:num>
  <w:num w:numId="31" w16cid:durableId="1603076138">
    <w:abstractNumId w:val="12"/>
    <w:lvlOverride w:ilvl="0">
      <w:startOverride w:val="1"/>
    </w:lvlOverride>
  </w:num>
  <w:num w:numId="32" w16cid:durableId="1349984480">
    <w:abstractNumId w:val="12"/>
    <w:lvlOverride w:ilvl="0">
      <w:startOverride w:val="1"/>
    </w:lvlOverride>
  </w:num>
  <w:num w:numId="33" w16cid:durableId="574896532">
    <w:abstractNumId w:val="12"/>
    <w:lvlOverride w:ilvl="0">
      <w:startOverride w:val="1"/>
    </w:lvlOverride>
  </w:num>
  <w:num w:numId="34" w16cid:durableId="1158304492">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6AE"/>
    <w:rsid w:val="00061C30"/>
    <w:rsid w:val="00485734"/>
    <w:rsid w:val="005459CF"/>
    <w:rsid w:val="0058032B"/>
    <w:rsid w:val="007266A7"/>
    <w:rsid w:val="00926B5D"/>
    <w:rsid w:val="009D11CB"/>
    <w:rsid w:val="00B371E7"/>
    <w:rsid w:val="00C434B5"/>
    <w:rsid w:val="00D63008"/>
    <w:rsid w:val="00F16BAE"/>
    <w:rsid w:val="00FB26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7F28B"/>
  <w15:docId w15:val="{408ED9E4-3A66-4627-A8D6-06C85127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ind w:firstLine="4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739"/>
    <w:rPr>
      <w:rFonts w:eastAsia="Batang"/>
    </w:rPr>
  </w:style>
  <w:style w:type="paragraph" w:styleId="Titre1">
    <w:name w:val="heading 1"/>
    <w:basedOn w:val="Normal"/>
    <w:next w:val="Normal"/>
    <w:link w:val="Titre1Car"/>
    <w:uiPriority w:val="9"/>
    <w:qFormat/>
    <w:rsid w:val="00521C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21C65"/>
    <w:pPr>
      <w:keepNext/>
      <w:outlineLvl w:val="1"/>
    </w:pPr>
    <w:rPr>
      <w:b/>
    </w:rPr>
  </w:style>
  <w:style w:type="paragraph" w:styleId="Titre3">
    <w:name w:val="heading 3"/>
    <w:basedOn w:val="Normal"/>
    <w:next w:val="Normal"/>
    <w:link w:val="Titre3Car"/>
    <w:uiPriority w:val="9"/>
    <w:semiHidden/>
    <w:unhideWhenUsed/>
    <w:qFormat/>
    <w:rsid w:val="00521C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21C65"/>
    <w:pPr>
      <w:keepNext/>
      <w:keepLines/>
      <w:spacing w:before="40" w:after="0"/>
      <w:ind w:left="2160" w:firstLine="0"/>
      <w:jc w:val="left"/>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21C65"/>
    <w:pPr>
      <w:keepNext/>
      <w:keepLines/>
      <w:spacing w:before="40" w:after="0"/>
      <w:ind w:left="2880" w:firstLine="0"/>
      <w:jc w:val="left"/>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21C65"/>
    <w:pPr>
      <w:keepNext/>
      <w:keepLines/>
      <w:spacing w:before="40" w:after="0"/>
      <w:ind w:left="3600" w:firstLine="0"/>
      <w:jc w:val="left"/>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21C65"/>
    <w:pPr>
      <w:keepNext/>
      <w:keepLines/>
      <w:spacing w:before="40" w:after="0"/>
      <w:ind w:left="4320" w:firstLine="0"/>
      <w:jc w:val="left"/>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21C65"/>
    <w:pPr>
      <w:keepNext/>
      <w:keepLines/>
      <w:spacing w:before="40" w:after="0"/>
      <w:ind w:left="5040" w:firstLine="0"/>
      <w:jc w:val="left"/>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21C65"/>
    <w:pPr>
      <w:keepNext/>
      <w:keepLines/>
      <w:spacing w:before="40" w:after="0"/>
      <w:ind w:left="5760"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customStyle="1" w:styleId="7Lgende">
    <w:name w:val="7) Légende"/>
    <w:basedOn w:val="Normal"/>
    <w:next w:val="0Texte"/>
    <w:rsid w:val="00855614"/>
    <w:pPr>
      <w:keepLines/>
      <w:spacing w:before="120" w:after="240"/>
      <w:ind w:firstLine="0"/>
      <w:jc w:val="center"/>
    </w:pPr>
    <w:rPr>
      <w:rFonts w:cstheme="minorHAnsi"/>
      <w:i/>
      <w:color w:val="767171" w:themeColor="background2" w:themeShade="80"/>
      <w:sz w:val="18"/>
      <w:szCs w:val="28"/>
    </w:rPr>
  </w:style>
  <w:style w:type="character" w:customStyle="1" w:styleId="Titre1Car">
    <w:name w:val="Titre 1 Car"/>
    <w:basedOn w:val="Policepardfaut"/>
    <w:link w:val="Titre1"/>
    <w:uiPriority w:val="9"/>
    <w:rsid w:val="00521C6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21C65"/>
    <w:rPr>
      <w:rFonts w:eastAsia="Batang"/>
      <w:b/>
    </w:rPr>
  </w:style>
  <w:style w:type="character" w:customStyle="1" w:styleId="Titre3Car">
    <w:name w:val="Titre 3 Car"/>
    <w:basedOn w:val="Policepardfaut"/>
    <w:link w:val="Titre3"/>
    <w:uiPriority w:val="9"/>
    <w:rsid w:val="00521C6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521C6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521C65"/>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521C65"/>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521C6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521C6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21C65"/>
    <w:rPr>
      <w:rFonts w:asciiTheme="majorHAnsi" w:eastAsiaTheme="majorEastAsia" w:hAnsiTheme="majorHAnsi" w:cstheme="majorBidi"/>
      <w:i/>
      <w:iCs/>
      <w:color w:val="272727" w:themeColor="text1" w:themeTint="D8"/>
      <w:sz w:val="21"/>
      <w:szCs w:val="21"/>
    </w:rPr>
  </w:style>
  <w:style w:type="paragraph" w:customStyle="1" w:styleId="4Important">
    <w:name w:val="4) Important"/>
    <w:basedOn w:val="Normal"/>
    <w:next w:val="0Texte"/>
    <w:rsid w:val="00EC768E"/>
    <w:pPr>
      <w:keepLines/>
      <w:pBdr>
        <w:top w:val="single" w:sz="8" w:space="4" w:color="FF0000"/>
        <w:left w:val="single" w:sz="48" w:space="0" w:color="FF0000"/>
        <w:bottom w:val="single" w:sz="8" w:space="4" w:color="FF0000"/>
        <w:right w:val="single" w:sz="8" w:space="0" w:color="FF0000"/>
      </w:pBdr>
      <w:shd w:val="pct5" w:color="FF0000" w:fill="auto"/>
      <w:spacing w:before="240" w:after="240"/>
      <w:ind w:left="1701" w:right="1701" w:firstLine="0"/>
      <w:jc w:val="center"/>
    </w:pPr>
    <w:rPr>
      <w:b/>
    </w:rPr>
  </w:style>
  <w:style w:type="paragraph" w:styleId="Rvision">
    <w:name w:val="Revision"/>
    <w:hidden/>
    <w:uiPriority w:val="99"/>
    <w:semiHidden/>
    <w:rsid w:val="00521C65"/>
    <w:pPr>
      <w:spacing w:after="0" w:line="240" w:lineRule="auto"/>
    </w:pPr>
    <w:rPr>
      <w:sz w:val="24"/>
      <w:szCs w:val="24"/>
    </w:rPr>
  </w:style>
  <w:style w:type="paragraph" w:customStyle="1" w:styleId="6Remarque">
    <w:name w:val="6) Remarque"/>
    <w:basedOn w:val="Normal"/>
    <w:next w:val="0Texte"/>
    <w:rsid w:val="004E606E"/>
    <w:pPr>
      <w:keepLines/>
      <w:pBdr>
        <w:left w:val="single" w:sz="48" w:space="4" w:color="BFBFBF" w:themeColor="background1" w:themeShade="BF"/>
      </w:pBdr>
      <w:autoSpaceDE w:val="0"/>
      <w:autoSpaceDN w:val="0"/>
      <w:adjustRightInd w:val="0"/>
      <w:spacing w:before="240" w:after="240" w:line="240" w:lineRule="atLeast"/>
      <w:ind w:firstLine="0"/>
    </w:pPr>
    <w:rPr>
      <w:rFonts w:eastAsiaTheme="minorHAnsi" w:cs="Calibri (Corps)"/>
      <w:i/>
      <w:color w:val="000000"/>
    </w:rPr>
  </w:style>
  <w:style w:type="paragraph" w:customStyle="1" w:styleId="0Texte">
    <w:name w:val="0) Texte"/>
    <w:basedOn w:val="Normal"/>
    <w:link w:val="0TexteCar"/>
    <w:rsid w:val="00EC768E"/>
    <w:pPr>
      <w:keepLines/>
      <w:spacing w:before="160"/>
    </w:pPr>
  </w:style>
  <w:style w:type="character" w:customStyle="1" w:styleId="0TexteCar">
    <w:name w:val="0) Texte Car"/>
    <w:basedOn w:val="Policepardfaut"/>
    <w:link w:val="0Texte"/>
    <w:rsid w:val="00EC768E"/>
    <w:rPr>
      <w:rFonts w:eastAsia="Batang"/>
    </w:rPr>
  </w:style>
  <w:style w:type="paragraph" w:customStyle="1" w:styleId="2Titre">
    <w:name w:val="2) Titre"/>
    <w:basedOn w:val="Normal"/>
    <w:next w:val="0Texte"/>
    <w:link w:val="2TitreCar"/>
    <w:rsid w:val="008D619A"/>
    <w:pPr>
      <w:pBdr>
        <w:top w:val="single" w:sz="4" w:space="1" w:color="auto"/>
        <w:left w:val="single" w:sz="4" w:space="4" w:color="auto"/>
        <w:bottom w:val="single" w:sz="4" w:space="1" w:color="auto"/>
        <w:right w:val="single" w:sz="4" w:space="4" w:color="auto"/>
      </w:pBdr>
      <w:spacing w:after="120"/>
      <w:ind w:firstLine="0"/>
      <w:jc w:val="center"/>
      <w:outlineLvl w:val="0"/>
    </w:pPr>
    <w:rPr>
      <w:rFonts w:ascii="Tahoma" w:hAnsi="Tahoma"/>
      <w:b/>
      <w:sz w:val="40"/>
    </w:rPr>
  </w:style>
  <w:style w:type="paragraph" w:customStyle="1" w:styleId="1Niv1">
    <w:name w:val="1) Niv. 1"/>
    <w:basedOn w:val="Normal"/>
    <w:next w:val="0Texte"/>
    <w:rsid w:val="00852616"/>
    <w:pPr>
      <w:keepNext/>
      <w:keepLines/>
      <w:spacing w:before="480" w:after="240"/>
      <w:ind w:left="567" w:hanging="567"/>
      <w:outlineLvl w:val="1"/>
    </w:pPr>
    <w:rPr>
      <w:rFonts w:ascii="Tahoma" w:hAnsi="Tahoma"/>
      <w:b/>
      <w:sz w:val="32"/>
    </w:rPr>
  </w:style>
  <w:style w:type="paragraph" w:customStyle="1" w:styleId="1Niv2">
    <w:name w:val="1) Niv. 2"/>
    <w:basedOn w:val="Normal"/>
    <w:next w:val="0Texte"/>
    <w:rsid w:val="00852616"/>
    <w:pPr>
      <w:keepNext/>
      <w:keepLines/>
      <w:spacing w:before="240" w:after="240"/>
      <w:ind w:left="924" w:hanging="357"/>
      <w:outlineLvl w:val="2"/>
    </w:pPr>
    <w:rPr>
      <w:rFonts w:ascii="Tahoma" w:hAnsi="Tahoma"/>
      <w:sz w:val="28"/>
    </w:rPr>
  </w:style>
  <w:style w:type="paragraph" w:customStyle="1" w:styleId="1Niv3">
    <w:name w:val="1) Niv. 3"/>
    <w:basedOn w:val="Normal"/>
    <w:next w:val="0Texte"/>
    <w:rsid w:val="00852616"/>
    <w:pPr>
      <w:keepNext/>
      <w:keepLines/>
      <w:spacing w:before="240" w:line="240" w:lineRule="auto"/>
      <w:ind w:left="1078" w:hanging="284"/>
      <w:outlineLvl w:val="3"/>
    </w:pPr>
    <w:rPr>
      <w:rFonts w:ascii="Tahoma" w:hAnsi="Tahoma"/>
      <w:sz w:val="24"/>
      <w:szCs w:val="24"/>
    </w:rPr>
  </w:style>
  <w:style w:type="paragraph" w:customStyle="1" w:styleId="3Prof">
    <w:name w:val="3) Prof'"/>
    <w:basedOn w:val="Normal"/>
    <w:next w:val="0Texte"/>
    <w:link w:val="3ProfCar"/>
    <w:rsid w:val="00931295"/>
    <w:pPr>
      <w:spacing w:after="240"/>
      <w:jc w:val="right"/>
    </w:pPr>
    <w:rPr>
      <w:rFonts w:asciiTheme="majorHAnsi" w:hAnsiTheme="majorHAnsi" w:cstheme="majorHAnsi"/>
      <w:i/>
      <w:iCs/>
      <w:sz w:val="24"/>
      <w:szCs w:val="28"/>
    </w:rPr>
  </w:style>
  <w:style w:type="character" w:customStyle="1" w:styleId="3ProfCar">
    <w:name w:val="3) Prof' Car"/>
    <w:basedOn w:val="Policepardfaut"/>
    <w:link w:val="3Prof"/>
    <w:rsid w:val="00931295"/>
    <w:rPr>
      <w:rFonts w:asciiTheme="majorHAnsi" w:eastAsia="Batang" w:hAnsiTheme="majorHAnsi" w:cstheme="majorHAnsi"/>
      <w:i/>
      <w:iCs/>
      <w:sz w:val="24"/>
      <w:szCs w:val="28"/>
    </w:rPr>
  </w:style>
  <w:style w:type="character" w:customStyle="1" w:styleId="2TitreCar">
    <w:name w:val="2) Titre Car"/>
    <w:basedOn w:val="Policepardfaut"/>
    <w:link w:val="2Titre"/>
    <w:rsid w:val="008D619A"/>
    <w:rPr>
      <w:rFonts w:ascii="Tahoma" w:eastAsia="Batang" w:hAnsi="Tahoma"/>
      <w:b/>
      <w:sz w:val="40"/>
    </w:rPr>
  </w:style>
  <w:style w:type="paragraph" w:customStyle="1" w:styleId="5Attention">
    <w:name w:val="5) Attention"/>
    <w:basedOn w:val="Normal"/>
    <w:next w:val="0Texte"/>
    <w:link w:val="5AttentionCar"/>
    <w:rsid w:val="00C97E4E"/>
    <w:pPr>
      <w:keepLines/>
      <w:pBdr>
        <w:top w:val="single" w:sz="4" w:space="1" w:color="auto"/>
        <w:left w:val="single" w:sz="48" w:space="4" w:color="auto"/>
        <w:bottom w:val="single" w:sz="4" w:space="1" w:color="auto"/>
        <w:right w:val="single" w:sz="4" w:space="4" w:color="auto"/>
      </w:pBdr>
      <w:shd w:val="clear" w:color="auto" w:fill="B4C6E7" w:themeFill="accent1" w:themeFillTint="66"/>
      <w:spacing w:before="240" w:after="240"/>
      <w:ind w:firstLine="0"/>
      <w:jc w:val="center"/>
    </w:pPr>
    <w:rPr>
      <w:rFonts w:eastAsia="Calibri"/>
      <w:b/>
    </w:rPr>
  </w:style>
  <w:style w:type="character" w:customStyle="1" w:styleId="5AttentionCar">
    <w:name w:val="5) Attention Car"/>
    <w:basedOn w:val="Policepardfaut"/>
    <w:link w:val="5Attention"/>
    <w:rsid w:val="00C97E4E"/>
    <w:rPr>
      <w:rFonts w:eastAsia="Calibri" w:cs="Calibri"/>
      <w:b/>
      <w:shd w:val="clear" w:color="auto" w:fill="B4C6E7" w:themeFill="accent1" w:themeFillTint="66"/>
    </w:rPr>
  </w:style>
  <w:style w:type="paragraph" w:customStyle="1" w:styleId="7Image">
    <w:name w:val="7) Image"/>
    <w:basedOn w:val="0Texte"/>
    <w:next w:val="7Lgende"/>
    <w:link w:val="7ImageCar"/>
    <w:rsid w:val="00855614"/>
    <w:pPr>
      <w:keepNext/>
      <w:spacing w:after="120"/>
      <w:ind w:firstLine="0"/>
      <w:jc w:val="center"/>
    </w:pPr>
  </w:style>
  <w:style w:type="character" w:customStyle="1" w:styleId="7ImageCar">
    <w:name w:val="7) Image Car"/>
    <w:basedOn w:val="0TexteCar"/>
    <w:link w:val="7Image"/>
    <w:rsid w:val="00855614"/>
    <w:rPr>
      <w:rFonts w:eastAsia="Batang"/>
    </w:rPr>
  </w:style>
  <w:style w:type="paragraph" w:styleId="En-tte">
    <w:name w:val="header"/>
    <w:basedOn w:val="Normal"/>
    <w:link w:val="En-tteCar"/>
    <w:uiPriority w:val="99"/>
    <w:unhideWhenUsed/>
    <w:rsid w:val="00DF6FD5"/>
    <w:pPr>
      <w:tabs>
        <w:tab w:val="center" w:pos="4536"/>
        <w:tab w:val="right" w:pos="9072"/>
      </w:tabs>
      <w:spacing w:after="0" w:line="240" w:lineRule="auto"/>
    </w:pPr>
  </w:style>
  <w:style w:type="character" w:customStyle="1" w:styleId="En-tteCar">
    <w:name w:val="En-tête Car"/>
    <w:basedOn w:val="Policepardfaut"/>
    <w:link w:val="En-tte"/>
    <w:uiPriority w:val="99"/>
    <w:rsid w:val="00DF6FD5"/>
    <w:rPr>
      <w:rFonts w:eastAsia="Batang"/>
    </w:rPr>
  </w:style>
  <w:style w:type="paragraph" w:styleId="Pieddepage">
    <w:name w:val="footer"/>
    <w:basedOn w:val="Normal"/>
    <w:link w:val="PieddepageCar"/>
    <w:uiPriority w:val="99"/>
    <w:unhideWhenUsed/>
    <w:rsid w:val="00DF6F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6FD5"/>
    <w:rPr>
      <w:rFonts w:eastAsia="Batang"/>
    </w:rPr>
  </w:style>
  <w:style w:type="paragraph" w:customStyle="1" w:styleId="q">
    <w:name w:val="q"/>
    <w:next w:val="Normal"/>
    <w:rsid w:val="00EB6036"/>
    <w:pPr>
      <w:spacing w:after="0" w:line="276" w:lineRule="auto"/>
    </w:pPr>
    <w:rPr>
      <w:rFonts w:ascii="Lucida Bright" w:hAnsi="Lucida Bright" w:cs="Times New Roman"/>
      <w:b/>
      <w:sz w:val="24"/>
      <w:szCs w:val="36"/>
      <w:u w:val="single"/>
    </w:rPr>
  </w:style>
  <w:style w:type="paragraph" w:styleId="Paragraphedeliste">
    <w:name w:val="List Paragraph"/>
    <w:basedOn w:val="Normal"/>
    <w:link w:val="ParagraphedelisteCar"/>
    <w:uiPriority w:val="1"/>
    <w:qFormat/>
    <w:rsid w:val="00EB6036"/>
    <w:pPr>
      <w:spacing w:after="0" w:line="240" w:lineRule="auto"/>
      <w:ind w:left="720" w:firstLine="0"/>
      <w:contextualSpacing/>
    </w:pPr>
    <w:rPr>
      <w:rFonts w:eastAsiaTheme="minorHAnsi"/>
    </w:rPr>
  </w:style>
  <w:style w:type="table" w:styleId="Grilledutableau">
    <w:name w:val="Table Grid"/>
    <w:basedOn w:val="TableauNormal"/>
    <w:uiPriority w:val="59"/>
    <w:rsid w:val="00EB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Policepardfaut"/>
    <w:rsid w:val="00EB6036"/>
  </w:style>
  <w:style w:type="paragraph" w:customStyle="1" w:styleId="nonc">
    <w:name w:val="Énoncé"/>
    <w:basedOn w:val="0Texte"/>
    <w:next w:val="Item"/>
    <w:link w:val="noncCar"/>
    <w:qFormat/>
    <w:rsid w:val="006B79D0"/>
    <w:pPr>
      <w:keepLines w:val="0"/>
      <w:spacing w:before="0"/>
      <w:ind w:firstLine="0"/>
    </w:pPr>
    <w:rPr>
      <w:rFonts w:ascii="Tahoma" w:hAnsi="Tahoma"/>
      <w:sz w:val="21"/>
    </w:rPr>
  </w:style>
  <w:style w:type="paragraph" w:customStyle="1" w:styleId="Question">
    <w:name w:val="Question"/>
    <w:basedOn w:val="2Titre"/>
    <w:next w:val="nonc"/>
    <w:link w:val="QuestionCar"/>
    <w:qFormat/>
    <w:rsid w:val="008141A8"/>
    <w:pPr>
      <w:keepNext/>
      <w:pBdr>
        <w:top w:val="none" w:sz="0" w:space="0" w:color="auto"/>
        <w:left w:val="none" w:sz="0" w:space="0" w:color="auto"/>
        <w:bottom w:val="none" w:sz="0" w:space="0" w:color="auto"/>
        <w:right w:val="none" w:sz="0" w:space="0" w:color="auto"/>
      </w:pBdr>
      <w:spacing w:before="600"/>
      <w:jc w:val="both"/>
      <w:outlineLvl w:val="1"/>
    </w:pPr>
    <w:rPr>
      <w:rFonts w:ascii="Arial" w:hAnsi="Arial"/>
      <w:bCs/>
      <w:sz w:val="24"/>
      <w:szCs w:val="24"/>
      <w:u w:val="single"/>
    </w:rPr>
  </w:style>
  <w:style w:type="character" w:customStyle="1" w:styleId="noncCar">
    <w:name w:val="Énoncé Car"/>
    <w:basedOn w:val="0TexteCar"/>
    <w:link w:val="nonc"/>
    <w:rsid w:val="006B79D0"/>
    <w:rPr>
      <w:rFonts w:ascii="Tahoma" w:eastAsia="Batang" w:hAnsi="Tahoma"/>
      <w:sz w:val="21"/>
    </w:rPr>
  </w:style>
  <w:style w:type="paragraph" w:customStyle="1" w:styleId="Item">
    <w:name w:val="Item"/>
    <w:basedOn w:val="Paragraphedeliste"/>
    <w:next w:val="Rponse"/>
    <w:link w:val="ItemCar"/>
    <w:qFormat/>
    <w:rsid w:val="004335C5"/>
    <w:pPr>
      <w:numPr>
        <w:numId w:val="1"/>
      </w:numPr>
      <w:spacing w:after="80"/>
      <w:contextualSpacing w:val="0"/>
    </w:pPr>
    <w:rPr>
      <w:rFonts w:ascii="Verdana" w:hAnsi="Verdana"/>
      <w:sz w:val="19"/>
    </w:rPr>
  </w:style>
  <w:style w:type="character" w:customStyle="1" w:styleId="QuestionCar">
    <w:name w:val="Question Car"/>
    <w:basedOn w:val="noncCar"/>
    <w:link w:val="Question"/>
    <w:rsid w:val="008141A8"/>
    <w:rPr>
      <w:rFonts w:ascii="Arial" w:eastAsia="Batang" w:hAnsi="Arial"/>
      <w:b/>
      <w:bCs/>
      <w:sz w:val="24"/>
      <w:szCs w:val="24"/>
      <w:u w:val="single"/>
    </w:rPr>
  </w:style>
  <w:style w:type="character" w:customStyle="1" w:styleId="ParagraphedelisteCar">
    <w:name w:val="Paragraphe de liste Car"/>
    <w:basedOn w:val="Policepardfaut"/>
    <w:link w:val="Paragraphedeliste"/>
    <w:uiPriority w:val="34"/>
    <w:rsid w:val="00AD263C"/>
  </w:style>
  <w:style w:type="character" w:customStyle="1" w:styleId="ItemCar">
    <w:name w:val="Item Car"/>
    <w:basedOn w:val="ParagraphedelisteCar"/>
    <w:link w:val="Item"/>
    <w:rsid w:val="00562FA2"/>
    <w:rPr>
      <w:rFonts w:ascii="Verdana" w:eastAsiaTheme="minorHAnsi" w:hAnsi="Verdana"/>
      <w:sz w:val="19"/>
    </w:rPr>
  </w:style>
  <w:style w:type="paragraph" w:customStyle="1" w:styleId="Rponse">
    <w:name w:val="Réponse"/>
    <w:basedOn w:val="nonc"/>
    <w:next w:val="Question"/>
    <w:link w:val="RponseCar"/>
    <w:qFormat/>
    <w:rsid w:val="006B79D0"/>
    <w:pPr>
      <w:spacing w:before="160"/>
    </w:pPr>
    <w:rPr>
      <w:rFonts w:ascii="Verdana" w:hAnsi="Verdana"/>
      <w:sz w:val="20"/>
    </w:rPr>
  </w:style>
  <w:style w:type="character" w:customStyle="1" w:styleId="RponseCar">
    <w:name w:val="Réponse Car"/>
    <w:basedOn w:val="noncCar"/>
    <w:link w:val="Rponse"/>
    <w:rsid w:val="006B79D0"/>
    <w:rPr>
      <w:rFonts w:ascii="Verdana" w:eastAsia="Batang" w:hAnsi="Verdana"/>
      <w:sz w:val="20"/>
    </w:rPr>
  </w:style>
  <w:style w:type="paragraph" w:customStyle="1" w:styleId="Titres">
    <w:name w:val="Titres"/>
    <w:basedOn w:val="Normal"/>
    <w:next w:val="Normal"/>
    <w:link w:val="TitresCar"/>
    <w:qFormat/>
    <w:rsid w:val="00BA3AA7"/>
    <w:pPr>
      <w:pageBreakBefore/>
      <w:pBdr>
        <w:top w:val="single" w:sz="4" w:space="1" w:color="auto"/>
        <w:left w:val="single" w:sz="4" w:space="4" w:color="auto"/>
        <w:bottom w:val="single" w:sz="4" w:space="1" w:color="auto"/>
        <w:right w:val="single" w:sz="4" w:space="4" w:color="auto"/>
      </w:pBdr>
      <w:shd w:val="clear" w:color="auto" w:fill="ECECEC"/>
      <w:spacing w:after="360" w:line="240" w:lineRule="auto"/>
      <w:ind w:firstLine="0"/>
      <w:jc w:val="center"/>
      <w:outlineLvl w:val="0"/>
    </w:pPr>
    <w:rPr>
      <w:rFonts w:ascii="Arial" w:hAnsi="Arial"/>
      <w:b/>
      <w:bCs/>
      <w:sz w:val="30"/>
      <w:szCs w:val="28"/>
    </w:rPr>
  </w:style>
  <w:style w:type="character" w:customStyle="1" w:styleId="TitresCar">
    <w:name w:val="Titres Car"/>
    <w:basedOn w:val="Policepardfaut"/>
    <w:link w:val="Titres"/>
    <w:rsid w:val="00BA3AA7"/>
    <w:rPr>
      <w:rFonts w:ascii="Arial" w:eastAsia="Batang" w:hAnsi="Arial" w:cs="Calibri"/>
      <w:b/>
      <w:bCs/>
      <w:sz w:val="30"/>
      <w:szCs w:val="28"/>
      <w:shd w:val="clear" w:color="auto" w:fill="ECECEC"/>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character" w:styleId="Marquedecommentaire">
    <w:name w:val="annotation reference"/>
    <w:basedOn w:val="Policepardfaut"/>
    <w:uiPriority w:val="99"/>
    <w:semiHidden/>
    <w:unhideWhenUsed/>
    <w:rsid w:val="00780D8D"/>
    <w:rPr>
      <w:sz w:val="16"/>
      <w:szCs w:val="16"/>
    </w:rPr>
  </w:style>
  <w:style w:type="paragraph" w:styleId="Commentaire">
    <w:name w:val="annotation text"/>
    <w:basedOn w:val="Normal"/>
    <w:link w:val="CommentaireCar"/>
    <w:uiPriority w:val="99"/>
    <w:semiHidden/>
    <w:unhideWhenUsed/>
    <w:rsid w:val="00780D8D"/>
    <w:pPr>
      <w:spacing w:after="0" w:line="240" w:lineRule="auto"/>
      <w:ind w:firstLine="0"/>
      <w:jc w:val="left"/>
    </w:pPr>
    <w:rPr>
      <w:rFonts w:ascii="Arial" w:eastAsia="Arial" w:hAnsi="Arial" w:cs="Arial"/>
      <w:sz w:val="20"/>
      <w:szCs w:val="20"/>
      <w:lang w:val="fr"/>
    </w:rPr>
  </w:style>
  <w:style w:type="character" w:customStyle="1" w:styleId="CommentaireCar">
    <w:name w:val="Commentaire Car"/>
    <w:basedOn w:val="Policepardfaut"/>
    <w:link w:val="Commentaire"/>
    <w:uiPriority w:val="99"/>
    <w:semiHidden/>
    <w:rsid w:val="00780D8D"/>
    <w:rPr>
      <w:rFonts w:ascii="Arial" w:eastAsia="Arial" w:hAnsi="Arial" w:cs="Arial"/>
      <w:sz w:val="20"/>
      <w:szCs w:val="20"/>
      <w:lang w:val="fr"/>
    </w:rPr>
  </w:style>
  <w:style w:type="paragraph" w:customStyle="1" w:styleId="Standard">
    <w:name w:val="Standard"/>
    <w:rsid w:val="004335C5"/>
    <w:pPr>
      <w:suppressAutoHyphens/>
      <w:autoSpaceDN w:val="0"/>
      <w:spacing w:after="0" w:line="240" w:lineRule="auto"/>
      <w:ind w:firstLine="0"/>
      <w:jc w:val="left"/>
      <w:textAlignment w:val="baseline"/>
    </w:pPr>
    <w:rPr>
      <w:rFonts w:ascii="Arial" w:eastAsia="Noto Serif CJK SC" w:hAnsi="Arial" w:cs="Lohit Devanagari"/>
      <w:kern w:val="3"/>
      <w:sz w:val="24"/>
      <w:szCs w:val="24"/>
      <w:lang w:eastAsia="zh-CN" w:bidi="hi-IN"/>
    </w:rPr>
  </w:style>
  <w:style w:type="paragraph" w:styleId="Corpsdetexte">
    <w:name w:val="Body Text"/>
    <w:basedOn w:val="Normal"/>
    <w:link w:val="CorpsdetexteCar"/>
    <w:uiPriority w:val="1"/>
    <w:qFormat/>
    <w:rsid w:val="00F71D30"/>
    <w:pPr>
      <w:widowControl w:val="0"/>
      <w:autoSpaceDE w:val="0"/>
      <w:autoSpaceDN w:val="0"/>
      <w:spacing w:after="0" w:line="240" w:lineRule="auto"/>
      <w:ind w:firstLine="0"/>
      <w:jc w:val="left"/>
    </w:pPr>
    <w:rPr>
      <w:rFonts w:ascii="Verdana" w:eastAsia="Verdana" w:hAnsi="Verdana" w:cs="Verdana"/>
      <w:sz w:val="20"/>
      <w:szCs w:val="20"/>
      <w:lang w:eastAsia="en-US"/>
    </w:rPr>
  </w:style>
  <w:style w:type="character" w:customStyle="1" w:styleId="CorpsdetexteCar">
    <w:name w:val="Corps de texte Car"/>
    <w:basedOn w:val="Policepardfaut"/>
    <w:link w:val="Corpsdetexte"/>
    <w:uiPriority w:val="1"/>
    <w:rsid w:val="00F71D30"/>
    <w:rPr>
      <w:rFonts w:ascii="Verdana" w:eastAsia="Verdana" w:hAnsi="Verdana" w:cs="Verdana"/>
      <w:sz w:val="20"/>
      <w:szCs w:val="20"/>
      <w:lang w:eastAsia="en-US"/>
    </w:rPr>
  </w:style>
  <w:style w:type="paragraph" w:customStyle="1" w:styleId="TableParagraph">
    <w:name w:val="Table Paragraph"/>
    <w:basedOn w:val="Normal"/>
    <w:uiPriority w:val="1"/>
    <w:qFormat/>
    <w:rsid w:val="00F71D30"/>
    <w:pPr>
      <w:widowControl w:val="0"/>
      <w:autoSpaceDE w:val="0"/>
      <w:autoSpaceDN w:val="0"/>
      <w:spacing w:after="0" w:line="240" w:lineRule="auto"/>
      <w:ind w:firstLine="0"/>
      <w:jc w:val="center"/>
    </w:pPr>
    <w:rPr>
      <w:rFonts w:eastAsia="Calibri"/>
      <w:lang w:eastAsia="en-US"/>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g65y9UtJdVuWZZ+FZ9ywXeIv/Q==">CgMxLjAyCGguZ2pkZ3hzOAByITFWNC1iWmRfb3FqeUQteU52cmh6MmlmQ1lzajF5QjZDXw==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2077</Words>
  <Characters>11427</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Léo Brunetti</dc:creator>
  <cp:lastModifiedBy>pauline vincent</cp:lastModifiedBy>
  <cp:revision>6</cp:revision>
  <cp:lastPrinted>2024-09-29T10:43:00Z</cp:lastPrinted>
  <dcterms:created xsi:type="dcterms:W3CDTF">2024-09-27T15:40:00Z</dcterms:created>
  <dcterms:modified xsi:type="dcterms:W3CDTF">2024-09-29T10:43:00Z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0x01010029739C310F8A214986D3D6F6EC3A1EFA</vt:lpwstr>
  </property>
</Properties>
</file>