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0AFE1" w14:textId="77777777" w:rsidR="00FB26AE" w:rsidRDefault="00000000">
      <w:pPr>
        <w:spacing w:after="960"/>
        <w:jc w:val="center"/>
        <w:rPr>
          <w:rFonts w:ascii="Lucida Bright" w:eastAsia="Lucida Bright" w:hAnsi="Lucida Bright" w:cs="Lucida Bright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1CE8D1" wp14:editId="2C1C8899">
            <wp:extent cx="3491865" cy="919480"/>
            <wp:effectExtent l="0" t="0" r="0" b="0"/>
            <wp:docPr id="1390181859" name="image4.png" descr="Une image contenant capture d’écran, cercle, Graphique, graph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Une image contenant capture d’écran, cercle, Graphique, graphisme&#10;&#10;Description générée automatiquemen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91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83DE7" w14:textId="77777777" w:rsidR="00FB26AE" w:rsidRDefault="00000000">
      <w:pPr>
        <w:spacing w:after="720"/>
        <w:jc w:val="center"/>
        <w:rPr>
          <w:rFonts w:ascii="Lucida Bright" w:eastAsia="Lucida Bright" w:hAnsi="Lucida Bright" w:cs="Lucida Bright"/>
          <w:sz w:val="28"/>
          <w:szCs w:val="28"/>
        </w:rPr>
      </w:pPr>
      <w:r>
        <w:rPr>
          <w:noProof/>
        </w:rPr>
        <w:drawing>
          <wp:inline distT="0" distB="0" distL="0" distR="0" wp14:anchorId="5DB113FF" wp14:editId="6D59033D">
            <wp:extent cx="3637059" cy="3076575"/>
            <wp:effectExtent l="0" t="0" r="0" b="0"/>
            <wp:docPr id="1390181853" name="image1.png" descr="Une image contenant texte, Graphique, capture d’écran, graphis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texte, Graphique, capture d’écran, graphisme&#10;&#10;Description générée automatiquement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059" cy="3076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BA7BA" w14:textId="71B69EFC" w:rsidR="00FB26AE" w:rsidRDefault="00000000">
      <w:pPr>
        <w:spacing w:after="48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Année Universitaire 202</w:t>
      </w:r>
      <w:r w:rsidR="007266A7">
        <w:rPr>
          <w:rFonts w:ascii="Arial" w:eastAsia="Arial" w:hAnsi="Arial" w:cs="Arial"/>
          <w:sz w:val="32"/>
          <w:szCs w:val="32"/>
        </w:rPr>
        <w:t>4</w:t>
      </w:r>
      <w:r>
        <w:rPr>
          <w:rFonts w:ascii="Arial" w:eastAsia="Arial" w:hAnsi="Arial" w:cs="Arial"/>
          <w:sz w:val="32"/>
          <w:szCs w:val="32"/>
        </w:rPr>
        <w:t xml:space="preserve"> – 202</w:t>
      </w:r>
      <w:r w:rsidR="007266A7">
        <w:rPr>
          <w:rFonts w:ascii="Arial" w:eastAsia="Arial" w:hAnsi="Arial" w:cs="Arial"/>
          <w:sz w:val="32"/>
          <w:szCs w:val="32"/>
        </w:rPr>
        <w:t>5</w:t>
      </w:r>
    </w:p>
    <w:p w14:paraId="0156EE54" w14:textId="60BF2F8D" w:rsidR="007266A7" w:rsidRDefault="00000000" w:rsidP="007266A7">
      <w:pPr>
        <w:spacing w:after="720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sz w:val="52"/>
          <w:szCs w:val="52"/>
        </w:rPr>
        <w:t xml:space="preserve">Unité d’Enseignement </w:t>
      </w:r>
      <w:r w:rsidR="007266A7">
        <w:rPr>
          <w:rFonts w:ascii="Arial" w:eastAsia="Arial" w:hAnsi="Arial" w:cs="Arial"/>
          <w:sz w:val="52"/>
          <w:szCs w:val="52"/>
        </w:rPr>
        <w:t>1 – SHS</w:t>
      </w:r>
    </w:p>
    <w:p w14:paraId="33077707" w14:textId="6CFC768A" w:rsidR="00FB26AE" w:rsidRDefault="007266A7" w:rsidP="007266A7">
      <w:pPr>
        <w:spacing w:after="72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Banque de QCM – Conférence n°3</w:t>
      </w:r>
    </w:p>
    <w:p w14:paraId="37AAE5F1" w14:textId="04465C5F" w:rsidR="007266A7" w:rsidRPr="00B839F6" w:rsidRDefault="00DD6C59" w:rsidP="007266A7">
      <w:pPr>
        <w:tabs>
          <w:tab w:val="center" w:pos="1418"/>
          <w:tab w:val="center" w:pos="4253"/>
          <w:tab w:val="center" w:pos="7088"/>
        </w:tabs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  <w:r w:rsidRPr="00B839F6">
        <w:rPr>
          <w:rFonts w:ascii="Arial" w:eastAsia="Arial" w:hAnsi="Arial" w:cs="Arial"/>
          <w:sz w:val="24"/>
          <w:szCs w:val="24"/>
        </w:rPr>
        <w:t>Sujet</w:t>
      </w:r>
    </w:p>
    <w:p w14:paraId="79C32D89" w14:textId="77777777" w:rsidR="007266A7" w:rsidRPr="00B839F6" w:rsidRDefault="007266A7" w:rsidP="007266A7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</w:p>
    <w:p w14:paraId="406E123F" w14:textId="4FB6CF4A" w:rsidR="00FB26AE" w:rsidRPr="00B839F6" w:rsidRDefault="007266A7" w:rsidP="007266A7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proofErr w:type="spellStart"/>
      <w:r w:rsidRPr="00B839F6">
        <w:rPr>
          <w:rFonts w:ascii="Arial" w:eastAsia="Arial" w:hAnsi="Arial" w:cs="Arial"/>
          <w:b/>
          <w:sz w:val="24"/>
          <w:szCs w:val="24"/>
        </w:rPr>
        <w:t>Yousra</w:t>
      </w:r>
      <w:proofErr w:type="spellEnd"/>
      <w:r w:rsidRPr="00B839F6">
        <w:rPr>
          <w:rFonts w:ascii="Arial" w:eastAsia="Arial" w:hAnsi="Arial" w:cs="Arial"/>
          <w:b/>
          <w:sz w:val="24"/>
          <w:szCs w:val="24"/>
        </w:rPr>
        <w:t xml:space="preserve"> BOULTIF</w:t>
      </w:r>
    </w:p>
    <w:p w14:paraId="29AA7536" w14:textId="77777777" w:rsidR="007266A7" w:rsidRPr="00B839F6" w:rsidRDefault="007266A7" w:rsidP="007266A7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 w:rsidRPr="00B839F6">
        <w:rPr>
          <w:rFonts w:ascii="Arial" w:eastAsia="Arial" w:hAnsi="Arial" w:cs="Arial"/>
          <w:b/>
          <w:sz w:val="24"/>
          <w:szCs w:val="24"/>
        </w:rPr>
        <w:t>Adam CLEAU</w:t>
      </w:r>
    </w:p>
    <w:p w14:paraId="4D8E2D9D" w14:textId="3CB34C67" w:rsidR="007266A7" w:rsidRPr="00B839F6" w:rsidRDefault="007266A7" w:rsidP="007266A7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 w:rsidRPr="00B839F6">
        <w:rPr>
          <w:rFonts w:ascii="Arial" w:eastAsia="Arial" w:hAnsi="Arial" w:cs="Arial"/>
          <w:b/>
          <w:sz w:val="24"/>
          <w:szCs w:val="24"/>
        </w:rPr>
        <w:t>Arthur LLINAS</w:t>
      </w:r>
    </w:p>
    <w:p w14:paraId="23F7298F" w14:textId="66118D2B" w:rsidR="00FB26AE" w:rsidRDefault="007266A7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Caroline GRANDJEAN</w:t>
      </w:r>
    </w:p>
    <w:p w14:paraId="5C020D2B" w14:textId="0FC41E65" w:rsidR="00FB26AE" w:rsidRDefault="007266A7">
      <w:pPr>
        <w:tabs>
          <w:tab w:val="center" w:pos="1418"/>
          <w:tab w:val="center" w:pos="4253"/>
          <w:tab w:val="center" w:pos="7088"/>
        </w:tabs>
        <w:spacing w:after="0"/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Sabrina LAKSIOIR</w:t>
      </w:r>
    </w:p>
    <w:p w14:paraId="63918116" w14:textId="38CB9FFE" w:rsidR="007266A7" w:rsidRPr="00DD6C59" w:rsidRDefault="007266A7" w:rsidP="00DD6C59">
      <w:pPr>
        <w:tabs>
          <w:tab w:val="center" w:pos="1418"/>
          <w:tab w:val="center" w:pos="4253"/>
          <w:tab w:val="center" w:pos="7088"/>
        </w:tabs>
        <w:jc w:val="right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Manon CHAPUIS</w:t>
      </w:r>
    </w:p>
    <w:p w14:paraId="5C28B0CD" w14:textId="72BABEBC" w:rsidR="00485734" w:rsidRDefault="00485734" w:rsidP="00485734">
      <w:pPr>
        <w:pStyle w:val="Question"/>
      </w:pPr>
      <w:r>
        <w:lastRenderedPageBreak/>
        <w:t>Question 1 – Cocher les réponses vraies :</w:t>
      </w:r>
    </w:p>
    <w:p w14:paraId="2013939F" w14:textId="77777777" w:rsidR="00485734" w:rsidRDefault="00485734" w:rsidP="00485734">
      <w:pPr>
        <w:pStyle w:val="nonc"/>
      </w:pPr>
      <w:r>
        <w:t xml:space="preserve">À propos de l’éthique : </w:t>
      </w:r>
    </w:p>
    <w:p w14:paraId="2A130ADD" w14:textId="77777777" w:rsidR="00485734" w:rsidRDefault="00485734" w:rsidP="00485734">
      <w:pPr>
        <w:pStyle w:val="Item"/>
        <w:rPr>
          <w:rFonts w:ascii="Arial" w:eastAsia="Arial" w:hAnsi="Arial" w:cs="Arial"/>
        </w:rPr>
      </w:pPr>
      <w:r>
        <w:t>L’éthique n’a pas forcément de but.</w:t>
      </w:r>
    </w:p>
    <w:p w14:paraId="37947A6E" w14:textId="77777777" w:rsidR="00485734" w:rsidRDefault="00485734" w:rsidP="00485734">
      <w:pPr>
        <w:pStyle w:val="Item"/>
        <w:rPr>
          <w:rFonts w:ascii="Arial" w:eastAsia="Arial" w:hAnsi="Arial" w:cs="Arial"/>
        </w:rPr>
      </w:pPr>
      <w:r>
        <w:t>L’éthique médicale a été créée en 2014.</w:t>
      </w:r>
    </w:p>
    <w:p w14:paraId="5629A600" w14:textId="77777777" w:rsidR="00485734" w:rsidRDefault="00485734" w:rsidP="00485734">
      <w:pPr>
        <w:pStyle w:val="Item"/>
        <w:rPr>
          <w:rFonts w:ascii="Arial" w:eastAsia="Arial" w:hAnsi="Arial" w:cs="Arial"/>
        </w:rPr>
      </w:pPr>
      <w:r>
        <w:t>L’éthique médicale est très liée à la justice.</w:t>
      </w:r>
    </w:p>
    <w:p w14:paraId="16D23840" w14:textId="77777777" w:rsidR="00485734" w:rsidRDefault="00485734" w:rsidP="00485734">
      <w:pPr>
        <w:pStyle w:val="Item"/>
        <w:rPr>
          <w:rFonts w:ascii="Arial" w:eastAsia="Arial" w:hAnsi="Arial" w:cs="Arial"/>
        </w:rPr>
      </w:pPr>
      <w:r>
        <w:t>L’éthique médicale fait partie de l’éthique appliquée.</w:t>
      </w:r>
    </w:p>
    <w:p w14:paraId="19C4B875" w14:textId="77777777" w:rsidR="00485734" w:rsidRDefault="00485734" w:rsidP="00485734">
      <w:pPr>
        <w:pStyle w:val="Item"/>
        <w:rPr>
          <w:rFonts w:ascii="Arial" w:eastAsia="Arial" w:hAnsi="Arial" w:cs="Arial"/>
        </w:rPr>
      </w:pPr>
      <w:r>
        <w:t>L’éthique médicale est comme un guide qui ne doit pas toujours être suivi.</w:t>
      </w:r>
    </w:p>
    <w:p w14:paraId="2461B934" w14:textId="7B96DDC6" w:rsidR="00485734" w:rsidRDefault="00485734" w:rsidP="00485734">
      <w:pPr>
        <w:pStyle w:val="Question"/>
      </w:pPr>
      <w:r>
        <w:t>Question 2 – Cocher les réponses vraies :</w:t>
      </w:r>
    </w:p>
    <w:p w14:paraId="540AD070" w14:textId="77777777" w:rsidR="00485734" w:rsidRDefault="00485734" w:rsidP="00485734">
      <w:pPr>
        <w:pStyle w:val="nonc"/>
      </w:pPr>
      <w:r>
        <w:t xml:space="preserve">À propos de la bioéthique : </w:t>
      </w:r>
    </w:p>
    <w:p w14:paraId="3DEB3CA4" w14:textId="0B2D570C" w:rsidR="00485734" w:rsidRDefault="00485734" w:rsidP="00485734">
      <w:pPr>
        <w:pStyle w:val="Item"/>
        <w:numPr>
          <w:ilvl w:val="0"/>
          <w:numId w:val="19"/>
        </w:numPr>
      </w:pPr>
      <w:r>
        <w:t>Il existe 4 grands principes en Bioéthique.</w:t>
      </w:r>
    </w:p>
    <w:p w14:paraId="04824543" w14:textId="77777777" w:rsidR="00485734" w:rsidRDefault="00485734" w:rsidP="00485734">
      <w:pPr>
        <w:pStyle w:val="Item"/>
      </w:pPr>
      <w:r>
        <w:t>Le principe d’autonomie est le fait que la décision soit aussi celle du patient.</w:t>
      </w:r>
    </w:p>
    <w:p w14:paraId="14A7BB1D" w14:textId="77777777" w:rsidR="00485734" w:rsidRDefault="00485734" w:rsidP="00485734">
      <w:pPr>
        <w:pStyle w:val="Item"/>
      </w:pPr>
      <w:r>
        <w:t>Le principe de bienfaisance utilise un rapport bénéfice/risque en faveur du risque.</w:t>
      </w:r>
    </w:p>
    <w:p w14:paraId="01C1FB9D" w14:textId="77777777" w:rsidR="00485734" w:rsidRDefault="00485734" w:rsidP="00485734">
      <w:pPr>
        <w:pStyle w:val="Item"/>
      </w:pPr>
      <w:r>
        <w:t>Le principe de malfaisance est le fait de ne pas exposer le malade au risque de subir un mal qui n’est pas dû au rétablissement de sa santé.</w:t>
      </w:r>
    </w:p>
    <w:p w14:paraId="09DE72BB" w14:textId="77777777" w:rsidR="00485734" w:rsidRDefault="00485734" w:rsidP="00485734">
      <w:pPr>
        <w:pStyle w:val="Item"/>
      </w:pPr>
      <w:r>
        <w:t>Un raisonnement très important en Bioéthique est le rapport bénéfice/risque.</w:t>
      </w:r>
    </w:p>
    <w:p w14:paraId="51218631" w14:textId="69416BC9" w:rsidR="00485734" w:rsidRDefault="00485734" w:rsidP="00485734">
      <w:pPr>
        <w:pStyle w:val="Question"/>
      </w:pPr>
      <w:r>
        <w:t>Question 3 – Cocher les réponses vraies :</w:t>
      </w:r>
    </w:p>
    <w:p w14:paraId="0E25E4BD" w14:textId="77777777" w:rsidR="00485734" w:rsidRDefault="00485734" w:rsidP="00485734">
      <w:pPr>
        <w:pStyle w:val="nonc"/>
      </w:pPr>
      <w:r>
        <w:t>À propos de l’éthique :</w:t>
      </w:r>
    </w:p>
    <w:p w14:paraId="5EC4DF74" w14:textId="071EB65B" w:rsidR="00485734" w:rsidRDefault="00485734" w:rsidP="00485734">
      <w:pPr>
        <w:pStyle w:val="Item"/>
        <w:numPr>
          <w:ilvl w:val="0"/>
          <w:numId w:val="20"/>
        </w:numPr>
      </w:pPr>
      <w:r>
        <w:t>L’éthique est rationnelle.</w:t>
      </w:r>
    </w:p>
    <w:p w14:paraId="41BD5934" w14:textId="77777777" w:rsidR="00485734" w:rsidRDefault="00485734" w:rsidP="00485734">
      <w:pPr>
        <w:pStyle w:val="Item"/>
      </w:pPr>
      <w:r>
        <w:t>L’éthique médicale est contextuelle.</w:t>
      </w:r>
    </w:p>
    <w:p w14:paraId="18140798" w14:textId="77777777" w:rsidR="00485734" w:rsidRDefault="00485734" w:rsidP="00485734">
      <w:pPr>
        <w:pStyle w:val="Item"/>
      </w:pPr>
      <w:r>
        <w:t>Pour deux hôpitaux A et B d’un même pays, les décisions éthiques et les lois seront toujours pareilles entre ces deux hôpitaux.</w:t>
      </w:r>
    </w:p>
    <w:p w14:paraId="537414AE" w14:textId="77777777" w:rsidR="00485734" w:rsidRDefault="00485734" w:rsidP="00485734">
      <w:pPr>
        <w:pStyle w:val="Item"/>
      </w:pPr>
      <w:r>
        <w:t>En France, nous pouvons pratiquer sans adhérer à l’Ordre des médecins.</w:t>
      </w:r>
    </w:p>
    <w:p w14:paraId="274A3579" w14:textId="77777777" w:rsidR="00485734" w:rsidRDefault="00485734" w:rsidP="00485734">
      <w:pPr>
        <w:pStyle w:val="Item"/>
      </w:pPr>
      <w:r>
        <w:t xml:space="preserve">Il existe aussi des lois éthiques. </w:t>
      </w:r>
    </w:p>
    <w:p w14:paraId="7F75ABB3" w14:textId="2520291B" w:rsidR="00485734" w:rsidRDefault="00485734" w:rsidP="00485734">
      <w:pPr>
        <w:pStyle w:val="Question"/>
      </w:pPr>
      <w:r>
        <w:t>Question 4 – Cocher les réponses vraies :</w:t>
      </w:r>
    </w:p>
    <w:p w14:paraId="6048F0CE" w14:textId="77777777" w:rsidR="00485734" w:rsidRDefault="00485734" w:rsidP="00485734">
      <w:pPr>
        <w:pStyle w:val="nonc"/>
      </w:pPr>
      <w:r>
        <w:t xml:space="preserve">À propos de l’éthique médicale : </w:t>
      </w:r>
    </w:p>
    <w:p w14:paraId="694AF58F" w14:textId="23636E79" w:rsidR="00485734" w:rsidRDefault="00485734" w:rsidP="00485734">
      <w:pPr>
        <w:pStyle w:val="Item"/>
        <w:numPr>
          <w:ilvl w:val="0"/>
          <w:numId w:val="21"/>
        </w:numPr>
      </w:pPr>
      <w:r>
        <w:t>Il existe 4 temps en éthique médicale qui sont dans l’ordre : Identifier le problème, Raisonner, Discuter, Décider et Agir.</w:t>
      </w:r>
    </w:p>
    <w:p w14:paraId="7BBB7046" w14:textId="77777777" w:rsidR="00485734" w:rsidRDefault="00485734" w:rsidP="00485734">
      <w:pPr>
        <w:pStyle w:val="Item"/>
      </w:pPr>
      <w:r>
        <w:t>Identifier le problème et le régler n’est pas compliqué, tout le monde pourrait le faire.</w:t>
      </w:r>
    </w:p>
    <w:p w14:paraId="60CF1AE6" w14:textId="77777777" w:rsidR="00485734" w:rsidRDefault="00485734" w:rsidP="00485734">
      <w:pPr>
        <w:pStyle w:val="Item"/>
      </w:pPr>
      <w:r>
        <w:t>L’éthique est irrationnelle, le raisonnement et les décisions sont basés sur le ressenti des patients.</w:t>
      </w:r>
    </w:p>
    <w:p w14:paraId="0447D1EF" w14:textId="77777777" w:rsidR="00485734" w:rsidRDefault="00485734" w:rsidP="00485734">
      <w:pPr>
        <w:pStyle w:val="Item"/>
      </w:pPr>
      <w:r>
        <w:t>La discussion en éthique est importante, il faut pouvoir discuter avec les pairs et les patients pour atteindre un consensus.</w:t>
      </w:r>
    </w:p>
    <w:p w14:paraId="524D7246" w14:textId="77777777" w:rsidR="00485734" w:rsidRDefault="00485734" w:rsidP="00485734">
      <w:pPr>
        <w:pStyle w:val="Item"/>
      </w:pPr>
      <w:r>
        <w:t>La décision ne revient qu’au médecin, le patient n’a pas son mot à dire.</w:t>
      </w:r>
    </w:p>
    <w:p w14:paraId="4F4FD5C8" w14:textId="61310B0B" w:rsidR="00485734" w:rsidRDefault="00485734" w:rsidP="00485734">
      <w:pPr>
        <w:pStyle w:val="Question"/>
      </w:pPr>
      <w:r>
        <w:t>Question 5 – Cocher les réponses vraies :</w:t>
      </w:r>
    </w:p>
    <w:p w14:paraId="44C92AA7" w14:textId="77777777" w:rsidR="00485734" w:rsidRDefault="00485734" w:rsidP="00485734">
      <w:pPr>
        <w:pStyle w:val="nonc"/>
      </w:pPr>
      <w:r>
        <w:t>À propos de la co-construction d’une décision éthique :</w:t>
      </w:r>
    </w:p>
    <w:p w14:paraId="74763011" w14:textId="7F2B8BEE" w:rsidR="00485734" w:rsidRDefault="00485734" w:rsidP="00485734">
      <w:pPr>
        <w:pStyle w:val="Item"/>
        <w:numPr>
          <w:ilvl w:val="0"/>
          <w:numId w:val="22"/>
        </w:numPr>
      </w:pPr>
      <w:r>
        <w:lastRenderedPageBreak/>
        <w:t>Dans cette co-construction les principaux intervenants/facteurs sont : Moi (médecin), le patient et la maladie.</w:t>
      </w:r>
    </w:p>
    <w:p w14:paraId="751EEF7D" w14:textId="77777777" w:rsidR="00485734" w:rsidRDefault="00485734" w:rsidP="00485734">
      <w:pPr>
        <w:pStyle w:val="Item"/>
      </w:pPr>
      <w:r>
        <w:t>Pour l’argumentation de chaque intervenant, il est important que chacun soit convaincu que ses convictions sont des certitudes.</w:t>
      </w:r>
    </w:p>
    <w:p w14:paraId="3ED67D3B" w14:textId="77777777" w:rsidR="00485734" w:rsidRDefault="00485734" w:rsidP="00485734">
      <w:pPr>
        <w:pStyle w:val="Item"/>
      </w:pPr>
      <w:r>
        <w:t>L’interdisciplinarité permet d’échanger des connaissances entre, par exemple, différentes spécialités autour d’une situation complexe, une décision éthique.</w:t>
      </w:r>
    </w:p>
    <w:p w14:paraId="458F0CC9" w14:textId="77777777" w:rsidR="00485734" w:rsidRDefault="00485734" w:rsidP="00485734">
      <w:pPr>
        <w:pStyle w:val="Item"/>
      </w:pPr>
      <w:r>
        <w:t>Le processus de délibération collective dans cette co-construction peut renforcer la possibilité de trouver la réponse la plus inadaptée à la situation.</w:t>
      </w:r>
    </w:p>
    <w:p w14:paraId="1BEA5862" w14:textId="77777777" w:rsidR="00485734" w:rsidRDefault="00485734" w:rsidP="00485734">
      <w:pPr>
        <w:pStyle w:val="Item"/>
      </w:pPr>
      <w:r>
        <w:t>Les directives appliquées peuvent être falsifiées.</w:t>
      </w:r>
    </w:p>
    <w:p w14:paraId="49C358FD" w14:textId="533303A6" w:rsidR="00485734" w:rsidRDefault="00485734" w:rsidP="00061C30">
      <w:pPr>
        <w:pStyle w:val="Question"/>
      </w:pPr>
      <w:r>
        <w:t>Question 6 – Cocher les réponses vraies :</w:t>
      </w:r>
    </w:p>
    <w:p w14:paraId="6639C6D6" w14:textId="77777777" w:rsidR="00485734" w:rsidRDefault="00485734" w:rsidP="00061C30">
      <w:pPr>
        <w:pStyle w:val="nonc"/>
      </w:pPr>
      <w:r>
        <w:t xml:space="preserve">L’éthique médicale est : </w:t>
      </w:r>
    </w:p>
    <w:p w14:paraId="518DF348" w14:textId="726C55BF" w:rsidR="00485734" w:rsidRDefault="00485734" w:rsidP="00061C30">
      <w:pPr>
        <w:pStyle w:val="Item"/>
        <w:numPr>
          <w:ilvl w:val="0"/>
          <w:numId w:val="23"/>
        </w:numPr>
      </w:pPr>
      <w:r>
        <w:t>Une science exacte.</w:t>
      </w:r>
    </w:p>
    <w:p w14:paraId="4DBAEE71" w14:textId="77777777" w:rsidR="00485734" w:rsidRDefault="00485734" w:rsidP="00061C30">
      <w:pPr>
        <w:pStyle w:val="Item"/>
      </w:pPr>
      <w:r>
        <w:t>Toujours liée à la morale personnelle du médecin.</w:t>
      </w:r>
    </w:p>
    <w:p w14:paraId="175A445D" w14:textId="77777777" w:rsidR="00485734" w:rsidRDefault="00485734" w:rsidP="00061C30">
      <w:pPr>
        <w:pStyle w:val="Item"/>
      </w:pPr>
      <w:r>
        <w:t>Inexistante avant le XXe siècle.</w:t>
      </w:r>
    </w:p>
    <w:p w14:paraId="7CFD590E" w14:textId="77777777" w:rsidR="00485734" w:rsidRDefault="00485734" w:rsidP="00061C30">
      <w:pPr>
        <w:pStyle w:val="Item"/>
      </w:pPr>
      <w:r>
        <w:t>Complexe et souvent marquée par l’incertitude.</w:t>
      </w:r>
    </w:p>
    <w:p w14:paraId="1E4E73E9" w14:textId="77777777" w:rsidR="00485734" w:rsidRDefault="00485734" w:rsidP="00061C30">
      <w:pPr>
        <w:pStyle w:val="Item"/>
      </w:pPr>
      <w:r>
        <w:t>Identique dans tous les pays.</w:t>
      </w:r>
    </w:p>
    <w:p w14:paraId="3F6ABEDF" w14:textId="0A4A9D29" w:rsidR="00485734" w:rsidRDefault="00485734" w:rsidP="00061C30">
      <w:pPr>
        <w:pStyle w:val="Question"/>
      </w:pPr>
      <w:r>
        <w:t>Question 7 – Cocher les réponses vraies :</w:t>
      </w:r>
    </w:p>
    <w:p w14:paraId="7D293904" w14:textId="77777777" w:rsidR="00485734" w:rsidRDefault="00485734" w:rsidP="00061C30">
      <w:pPr>
        <w:pStyle w:val="nonc"/>
      </w:pPr>
      <w:r>
        <w:t xml:space="preserve">L’éthique médicale a un lien fort avec : </w:t>
      </w:r>
    </w:p>
    <w:p w14:paraId="317D3DA6" w14:textId="51D91ADB" w:rsidR="00485734" w:rsidRDefault="00485734" w:rsidP="00061C30">
      <w:pPr>
        <w:pStyle w:val="Item"/>
        <w:numPr>
          <w:ilvl w:val="0"/>
          <w:numId w:val="24"/>
        </w:numPr>
      </w:pPr>
      <w:r>
        <w:t>Le paternalisme.</w:t>
      </w:r>
    </w:p>
    <w:p w14:paraId="2CB2D210" w14:textId="77777777" w:rsidR="00485734" w:rsidRDefault="00485734" w:rsidP="00061C30">
      <w:pPr>
        <w:pStyle w:val="Item"/>
      </w:pPr>
      <w:r>
        <w:t>La justice.</w:t>
      </w:r>
    </w:p>
    <w:p w14:paraId="63317199" w14:textId="77777777" w:rsidR="00485734" w:rsidRDefault="00485734" w:rsidP="00061C30">
      <w:pPr>
        <w:pStyle w:val="Item"/>
      </w:pPr>
      <w:r>
        <w:t>L’individualisme.</w:t>
      </w:r>
    </w:p>
    <w:p w14:paraId="7ADFE6DA" w14:textId="77777777" w:rsidR="00485734" w:rsidRDefault="00485734" w:rsidP="00061C30">
      <w:pPr>
        <w:pStyle w:val="Item"/>
      </w:pPr>
      <w:r>
        <w:t>La morale.</w:t>
      </w:r>
    </w:p>
    <w:p w14:paraId="7AA82517" w14:textId="77777777" w:rsidR="00485734" w:rsidRDefault="00485734" w:rsidP="00061C30">
      <w:pPr>
        <w:pStyle w:val="Item"/>
      </w:pPr>
      <w:r>
        <w:t>L’économie.</w:t>
      </w:r>
    </w:p>
    <w:p w14:paraId="0717C481" w14:textId="1FDF15D9" w:rsidR="00485734" w:rsidRDefault="00485734" w:rsidP="00061C30">
      <w:pPr>
        <w:pStyle w:val="Question"/>
      </w:pPr>
      <w:r>
        <w:t>Question 8 – Cocher les réponses vraies :</w:t>
      </w:r>
    </w:p>
    <w:p w14:paraId="35DA31ED" w14:textId="77777777" w:rsidR="00485734" w:rsidRDefault="00485734" w:rsidP="00061C30">
      <w:pPr>
        <w:pStyle w:val="nonc"/>
      </w:pPr>
      <w:r>
        <w:t xml:space="preserve">A propos de l’éthique (oui, encore) : </w:t>
      </w:r>
    </w:p>
    <w:p w14:paraId="0EBA1942" w14:textId="0C7B225D" w:rsidR="00485734" w:rsidRDefault="00485734" w:rsidP="00061C30">
      <w:pPr>
        <w:pStyle w:val="Item"/>
        <w:numPr>
          <w:ilvl w:val="0"/>
          <w:numId w:val="25"/>
        </w:numPr>
      </w:pPr>
      <w:r>
        <w:t>Il est facile de prendre des décisions en médecine.</w:t>
      </w:r>
    </w:p>
    <w:p w14:paraId="1467A962" w14:textId="77777777" w:rsidR="00485734" w:rsidRDefault="00485734" w:rsidP="00061C30">
      <w:pPr>
        <w:pStyle w:val="Item"/>
      </w:pPr>
      <w:r>
        <w:t>L’éthique et la morale doivent être indissociables en médecine.</w:t>
      </w:r>
    </w:p>
    <w:p w14:paraId="67D9D51D" w14:textId="77777777" w:rsidR="00485734" w:rsidRDefault="00485734" w:rsidP="00061C30">
      <w:pPr>
        <w:pStyle w:val="Item"/>
      </w:pPr>
      <w:r>
        <w:t>L’éthique est applicable dans de multiples domaines comme la génétique ou la protection environnementale.</w:t>
      </w:r>
    </w:p>
    <w:p w14:paraId="2AD1A270" w14:textId="77777777" w:rsidR="00485734" w:rsidRDefault="00485734" w:rsidP="00061C30">
      <w:pPr>
        <w:pStyle w:val="Item"/>
      </w:pPr>
      <w:r>
        <w:t xml:space="preserve">La justice et l’éthique sont fortement liées. </w:t>
      </w:r>
    </w:p>
    <w:p w14:paraId="4751618D" w14:textId="77777777" w:rsidR="00485734" w:rsidRDefault="00485734" w:rsidP="00061C30">
      <w:pPr>
        <w:pStyle w:val="Item"/>
      </w:pPr>
      <w:r>
        <w:t>Pour répondre à des questions éthiques ou de bioéthique, il est nécessaire de formuler une problématique claire.</w:t>
      </w:r>
    </w:p>
    <w:p w14:paraId="08EAA9D4" w14:textId="775D04DE" w:rsidR="00485734" w:rsidRDefault="00485734" w:rsidP="00061C30">
      <w:pPr>
        <w:pStyle w:val="Question"/>
      </w:pPr>
      <w:r>
        <w:t>Question 9 – Cocher les réponses vraies :</w:t>
      </w:r>
    </w:p>
    <w:p w14:paraId="2D81E12A" w14:textId="77777777" w:rsidR="00485734" w:rsidRDefault="00485734" w:rsidP="00F16BAE">
      <w:pPr>
        <w:pStyle w:val="nonc"/>
      </w:pPr>
      <w:r>
        <w:t xml:space="preserve">Un peu de définitions hihi : </w:t>
      </w:r>
    </w:p>
    <w:p w14:paraId="6AA7D61B" w14:textId="5F995DDC" w:rsidR="00485734" w:rsidRDefault="00485734" w:rsidP="00F16BAE">
      <w:pPr>
        <w:pStyle w:val="Item"/>
        <w:numPr>
          <w:ilvl w:val="0"/>
          <w:numId w:val="27"/>
        </w:numPr>
      </w:pPr>
      <w:r>
        <w:t>L’éthique est variable entre les individus.</w:t>
      </w:r>
    </w:p>
    <w:p w14:paraId="43CDBF72" w14:textId="77777777" w:rsidR="00485734" w:rsidRDefault="00485734" w:rsidP="00F16BAE">
      <w:pPr>
        <w:pStyle w:val="Item"/>
      </w:pPr>
      <w:r>
        <w:t xml:space="preserve">Ne pas respecter les lois éthiques peut conduire à des sanctions. </w:t>
      </w:r>
    </w:p>
    <w:p w14:paraId="473658FF" w14:textId="77777777" w:rsidR="00485734" w:rsidRDefault="00485734" w:rsidP="00F16BAE">
      <w:pPr>
        <w:pStyle w:val="Item"/>
      </w:pPr>
      <w:r>
        <w:t>La morale est basée sur nos convictions et sur nos croyances.</w:t>
      </w:r>
    </w:p>
    <w:p w14:paraId="0B010DA6" w14:textId="77777777" w:rsidR="00485734" w:rsidRDefault="00485734" w:rsidP="00F16BAE">
      <w:pPr>
        <w:pStyle w:val="Item"/>
      </w:pPr>
      <w:r>
        <w:lastRenderedPageBreak/>
        <w:t>L’éthique évolue constamment, en fonction des pays et des contextes.</w:t>
      </w:r>
    </w:p>
    <w:p w14:paraId="42755912" w14:textId="77777777" w:rsidR="00485734" w:rsidRDefault="00485734" w:rsidP="00F16BAE">
      <w:pPr>
        <w:pStyle w:val="Item"/>
      </w:pPr>
      <w:r>
        <w:t>La régulation entre pairs est fondamentale en médecine.</w:t>
      </w:r>
    </w:p>
    <w:p w14:paraId="14DD211C" w14:textId="3A18C90B" w:rsidR="00485734" w:rsidRDefault="00485734" w:rsidP="00F16BAE">
      <w:pPr>
        <w:pStyle w:val="Question"/>
      </w:pPr>
      <w:r>
        <w:t>Question 10 – Cocher les réponses vraies :</w:t>
      </w:r>
    </w:p>
    <w:p w14:paraId="024BF935" w14:textId="77777777" w:rsidR="00485734" w:rsidRDefault="00485734" w:rsidP="00F16BAE">
      <w:pPr>
        <w:pStyle w:val="nonc"/>
      </w:pPr>
      <w:r>
        <w:t xml:space="preserve">A propos des différents types d’éthique : </w:t>
      </w:r>
    </w:p>
    <w:p w14:paraId="37A4050D" w14:textId="44D38654" w:rsidR="00485734" w:rsidRDefault="00485734" w:rsidP="00F16BAE">
      <w:pPr>
        <w:pStyle w:val="Item"/>
        <w:numPr>
          <w:ilvl w:val="0"/>
          <w:numId w:val="28"/>
        </w:numPr>
      </w:pPr>
      <w:r>
        <w:t xml:space="preserve">Éthique du partage, du cure et de la discussion. </w:t>
      </w:r>
    </w:p>
    <w:p w14:paraId="2A62904E" w14:textId="77777777" w:rsidR="00485734" w:rsidRDefault="00485734" w:rsidP="00F16BAE">
      <w:pPr>
        <w:pStyle w:val="Item"/>
      </w:pPr>
      <w:r>
        <w:t>Éthique de la discussion, du care et éthique minimaliste.</w:t>
      </w:r>
    </w:p>
    <w:p w14:paraId="2246BCE1" w14:textId="77777777" w:rsidR="00485734" w:rsidRDefault="00485734" w:rsidP="00F16BAE">
      <w:pPr>
        <w:pStyle w:val="Item"/>
      </w:pPr>
      <w:r>
        <w:t xml:space="preserve">Bioéthique, éthique de la discussion et éthique du care. </w:t>
      </w:r>
    </w:p>
    <w:p w14:paraId="0EC8D497" w14:textId="77777777" w:rsidR="00485734" w:rsidRDefault="00485734" w:rsidP="00F16BAE">
      <w:pPr>
        <w:pStyle w:val="Item"/>
      </w:pPr>
      <w:r>
        <w:t>Éthique du cure, éthique du partage et bioéthique.</w:t>
      </w:r>
    </w:p>
    <w:p w14:paraId="499057F5" w14:textId="77777777" w:rsidR="00485734" w:rsidRDefault="00485734" w:rsidP="00F16BAE">
      <w:pPr>
        <w:pStyle w:val="Item"/>
      </w:pPr>
      <w:r>
        <w:t>Éthique minimaliste, éthique du care et éthique du cure.</w:t>
      </w:r>
    </w:p>
    <w:p w14:paraId="5B71F7C6" w14:textId="5434A4D3" w:rsidR="00485734" w:rsidRDefault="00485734" w:rsidP="00F16BAE">
      <w:pPr>
        <w:pStyle w:val="Question"/>
      </w:pPr>
      <w:r>
        <w:t>Question 11 – Cocher les réponses vraies :</w:t>
      </w:r>
    </w:p>
    <w:p w14:paraId="3E3B46C3" w14:textId="77777777" w:rsidR="00485734" w:rsidRDefault="00485734" w:rsidP="00F16BAE">
      <w:pPr>
        <w:pStyle w:val="nonc"/>
      </w:pPr>
      <w:r>
        <w:t xml:space="preserve">A propos des soins palliatifs : </w:t>
      </w:r>
    </w:p>
    <w:p w14:paraId="03168CE5" w14:textId="6071D0CD" w:rsidR="00485734" w:rsidRDefault="00485734" w:rsidP="00F16BAE">
      <w:pPr>
        <w:pStyle w:val="Item"/>
        <w:numPr>
          <w:ilvl w:val="0"/>
          <w:numId w:val="29"/>
        </w:numPr>
      </w:pPr>
      <w:r>
        <w:t xml:space="preserve">La transmission orale a la même valeur que la transmission écrite. </w:t>
      </w:r>
    </w:p>
    <w:p w14:paraId="1327EFCE" w14:textId="77777777" w:rsidR="00485734" w:rsidRDefault="00485734" w:rsidP="00F16BAE">
      <w:pPr>
        <w:pStyle w:val="Item"/>
      </w:pPr>
      <w:r>
        <w:t>Les traitements thérapeutiques appartiennent au domaine du cure.</w:t>
      </w:r>
    </w:p>
    <w:p w14:paraId="7E2777AB" w14:textId="77777777" w:rsidR="00485734" w:rsidRDefault="00485734" w:rsidP="00F16BAE">
      <w:pPr>
        <w:pStyle w:val="Item"/>
      </w:pPr>
      <w:r>
        <w:t>Les soins appartiennent au domaine du cure.</w:t>
      </w:r>
    </w:p>
    <w:p w14:paraId="4B26D70D" w14:textId="77777777" w:rsidR="00485734" w:rsidRDefault="00485734" w:rsidP="00F16BAE">
      <w:pPr>
        <w:pStyle w:val="Item"/>
      </w:pPr>
      <w:r>
        <w:t>L’accompagnement appartient au domaine du care.</w:t>
      </w:r>
    </w:p>
    <w:p w14:paraId="3B883404" w14:textId="16E39258" w:rsidR="00485734" w:rsidRPr="00F16BAE" w:rsidRDefault="00485734" w:rsidP="00F16BAE">
      <w:pPr>
        <w:pStyle w:val="Item"/>
      </w:pPr>
      <w:r>
        <w:t>La limite entre l’acharnement thérapeutique et la bonne prise en charge des patients est facilement discernable.</w:t>
      </w:r>
    </w:p>
    <w:p w14:paraId="70D3EAFE" w14:textId="21434EDB" w:rsidR="00485734" w:rsidRDefault="00485734" w:rsidP="00F16BAE">
      <w:pPr>
        <w:pStyle w:val="Question"/>
      </w:pPr>
      <w:r>
        <w:t>Question 12 – Cocher les réponses vraies :</w:t>
      </w:r>
    </w:p>
    <w:p w14:paraId="0CEAF8B4" w14:textId="77777777" w:rsidR="00485734" w:rsidRDefault="00485734" w:rsidP="00F16BAE">
      <w:pPr>
        <w:pStyle w:val="nonc"/>
      </w:pPr>
      <w:r>
        <w:t xml:space="preserve">A propos de la fin de vie : </w:t>
      </w:r>
    </w:p>
    <w:p w14:paraId="2D53D08F" w14:textId="7E1CFFBA" w:rsidR="00485734" w:rsidRDefault="00485734" w:rsidP="00F16BAE">
      <w:pPr>
        <w:pStyle w:val="Item"/>
        <w:numPr>
          <w:ilvl w:val="0"/>
          <w:numId w:val="30"/>
        </w:numPr>
      </w:pPr>
      <w:r>
        <w:t>Les soins palliatifs représentent un coût important en France.</w:t>
      </w:r>
    </w:p>
    <w:p w14:paraId="0374B626" w14:textId="77777777" w:rsidR="00485734" w:rsidRDefault="00485734" w:rsidP="00F16BAE">
      <w:pPr>
        <w:pStyle w:val="Item"/>
      </w:pPr>
      <w:r>
        <w:t>La loi Claeys-Leonetti a appuyé l’autorité des directives anticipées.</w:t>
      </w:r>
    </w:p>
    <w:p w14:paraId="2F7C8C20" w14:textId="77777777" w:rsidR="00485734" w:rsidRDefault="00485734" w:rsidP="00F16BAE">
      <w:pPr>
        <w:pStyle w:val="Item"/>
      </w:pPr>
      <w:r>
        <w:t xml:space="preserve">Dans certaines situations médicales, comme le cas du refus de soin, on peut aller à l’encontre du consentement du patient. </w:t>
      </w:r>
    </w:p>
    <w:p w14:paraId="58186391" w14:textId="77777777" w:rsidR="00485734" w:rsidRDefault="00485734" w:rsidP="00F16BAE">
      <w:pPr>
        <w:pStyle w:val="Item"/>
      </w:pPr>
      <w:r>
        <w:t>Il est possible d’arrêter le “care”.</w:t>
      </w:r>
    </w:p>
    <w:p w14:paraId="23B103EF" w14:textId="3FFC3041" w:rsidR="00485734" w:rsidRPr="00DD6C59" w:rsidRDefault="00485734" w:rsidP="00DD6C59">
      <w:pPr>
        <w:pStyle w:val="Item"/>
      </w:pPr>
      <w:r>
        <w:t>Il est possible d’arrêter le “cure”.</w:t>
      </w:r>
    </w:p>
    <w:p w14:paraId="75456F01" w14:textId="3DA6CFBA" w:rsidR="00485734" w:rsidRDefault="00485734" w:rsidP="00F16BAE">
      <w:pPr>
        <w:pStyle w:val="Question"/>
      </w:pPr>
      <w:r>
        <w:t>Question 13 – Cocher les réponses vraies :</w:t>
      </w:r>
    </w:p>
    <w:p w14:paraId="03C0620B" w14:textId="77777777" w:rsidR="00485734" w:rsidRDefault="00485734" w:rsidP="00F16BAE">
      <w:pPr>
        <w:pStyle w:val="nonc"/>
      </w:pPr>
      <w:r>
        <w:t xml:space="preserve">A propos des soins palliatifs : </w:t>
      </w:r>
    </w:p>
    <w:p w14:paraId="067DEA09" w14:textId="6CDF3E74" w:rsidR="00485734" w:rsidRDefault="00485734" w:rsidP="00F16BAE">
      <w:pPr>
        <w:pStyle w:val="Item"/>
        <w:numPr>
          <w:ilvl w:val="0"/>
          <w:numId w:val="31"/>
        </w:numPr>
      </w:pPr>
      <w:r>
        <w:t xml:space="preserve">L’euthanasie est interdite en France. </w:t>
      </w:r>
    </w:p>
    <w:p w14:paraId="27880AED" w14:textId="77777777" w:rsidR="00485734" w:rsidRDefault="00485734" w:rsidP="00F16BAE">
      <w:pPr>
        <w:pStyle w:val="Item"/>
      </w:pPr>
      <w:r>
        <w:t>La sédation profonde et continue est interdite en France.</w:t>
      </w:r>
    </w:p>
    <w:p w14:paraId="2917EDA8" w14:textId="77777777" w:rsidR="00485734" w:rsidRDefault="00485734" w:rsidP="00F16BAE">
      <w:pPr>
        <w:pStyle w:val="Item"/>
      </w:pPr>
      <w:r>
        <w:t>La décision médicale se concentre uniquement sur la relation entre le patient et les professionnels de santé.</w:t>
      </w:r>
    </w:p>
    <w:p w14:paraId="16050B6B" w14:textId="77777777" w:rsidR="00485734" w:rsidRDefault="00485734" w:rsidP="00F16BAE">
      <w:pPr>
        <w:pStyle w:val="Item"/>
      </w:pPr>
      <w:r>
        <w:t xml:space="preserve">Le rôle du soignant est avant tout de traiter les pathologies. </w:t>
      </w:r>
    </w:p>
    <w:p w14:paraId="5A93C2FD" w14:textId="77777777" w:rsidR="00485734" w:rsidRDefault="00485734" w:rsidP="00F16BAE">
      <w:pPr>
        <w:pStyle w:val="Item"/>
      </w:pPr>
      <w:r>
        <w:t xml:space="preserve">Le refus de soin est assimilable à une demande d’aide à mourir. </w:t>
      </w:r>
    </w:p>
    <w:p w14:paraId="498FCDA8" w14:textId="64DE5EE0" w:rsidR="00485734" w:rsidRDefault="00485734" w:rsidP="00F16BAE">
      <w:pPr>
        <w:pStyle w:val="Question"/>
      </w:pPr>
      <w:r>
        <w:lastRenderedPageBreak/>
        <w:t>Question 14 – Cocher les réponses vraies :</w:t>
      </w:r>
    </w:p>
    <w:p w14:paraId="2CD17A7A" w14:textId="77777777" w:rsidR="00485734" w:rsidRDefault="00485734" w:rsidP="00F16BAE">
      <w:pPr>
        <w:pStyle w:val="nonc"/>
      </w:pPr>
      <w:r>
        <w:t xml:space="preserve">A propos des soins palliatifs : </w:t>
      </w:r>
    </w:p>
    <w:p w14:paraId="7B5468FE" w14:textId="2DB14A04" w:rsidR="00485734" w:rsidRDefault="00485734" w:rsidP="00F16BAE">
      <w:pPr>
        <w:pStyle w:val="Item"/>
        <w:numPr>
          <w:ilvl w:val="0"/>
          <w:numId w:val="32"/>
        </w:numPr>
      </w:pPr>
      <w:r>
        <w:t>La souffrance est innommable.</w:t>
      </w:r>
    </w:p>
    <w:p w14:paraId="704CCDD5" w14:textId="77777777" w:rsidR="00485734" w:rsidRDefault="00485734" w:rsidP="00F16BAE">
      <w:pPr>
        <w:pStyle w:val="Item"/>
      </w:pPr>
      <w:r>
        <w:t>Le droit à la vie est protégé par la loi et s’oppose à la mise en place de dispositifs d’aide à la mort.</w:t>
      </w:r>
    </w:p>
    <w:p w14:paraId="4D81646E" w14:textId="77777777" w:rsidR="00485734" w:rsidRDefault="00485734" w:rsidP="00F16BAE">
      <w:pPr>
        <w:pStyle w:val="Item"/>
      </w:pPr>
      <w:r>
        <w:t>En médecine, les situations sont complexes et n’ont pas forcément pas de bonne solution.</w:t>
      </w:r>
    </w:p>
    <w:p w14:paraId="77F6BA22" w14:textId="77777777" w:rsidR="00485734" w:rsidRDefault="00485734" w:rsidP="00F16BAE">
      <w:pPr>
        <w:pStyle w:val="Item"/>
      </w:pPr>
      <w:r>
        <w:t>L’éthique est influencée par les émotions.</w:t>
      </w:r>
    </w:p>
    <w:p w14:paraId="4F4F92F3" w14:textId="77777777" w:rsidR="00485734" w:rsidRDefault="00485734" w:rsidP="00F16BAE">
      <w:pPr>
        <w:pStyle w:val="Item"/>
      </w:pPr>
      <w:r>
        <w:t>Le secret médical ne s’applique pas à la famille du premier degré.</w:t>
      </w:r>
    </w:p>
    <w:p w14:paraId="766B9F75" w14:textId="05D91970" w:rsidR="00485734" w:rsidRDefault="00485734" w:rsidP="00F16BAE">
      <w:pPr>
        <w:pStyle w:val="Question"/>
      </w:pPr>
      <w:r>
        <w:t>Question 15 – Cocher les réponses vraies :</w:t>
      </w:r>
    </w:p>
    <w:p w14:paraId="19D13648" w14:textId="77777777" w:rsidR="00485734" w:rsidRDefault="00485734" w:rsidP="00F16BAE">
      <w:pPr>
        <w:pStyle w:val="nonc"/>
      </w:pPr>
      <w:r>
        <w:t xml:space="preserve">A propos de la bioéthique, on peut retenir quatre grands principes dont : </w:t>
      </w:r>
    </w:p>
    <w:p w14:paraId="0A1C157E" w14:textId="69F6F3EC" w:rsidR="00485734" w:rsidRDefault="00485734" w:rsidP="00F16BAE">
      <w:pPr>
        <w:pStyle w:val="Item"/>
        <w:numPr>
          <w:ilvl w:val="0"/>
          <w:numId w:val="33"/>
        </w:numPr>
      </w:pPr>
      <w:r>
        <w:t>L’autonomie.</w:t>
      </w:r>
    </w:p>
    <w:p w14:paraId="72713220" w14:textId="77777777" w:rsidR="00485734" w:rsidRDefault="00485734" w:rsidP="00F16BAE">
      <w:pPr>
        <w:pStyle w:val="Item"/>
      </w:pPr>
      <w:r>
        <w:t>Le care.</w:t>
      </w:r>
    </w:p>
    <w:p w14:paraId="7B9CEE08" w14:textId="77777777" w:rsidR="00485734" w:rsidRDefault="00485734" w:rsidP="00F16BAE">
      <w:pPr>
        <w:pStyle w:val="Item"/>
      </w:pPr>
      <w:r>
        <w:t>La bienfaisance.</w:t>
      </w:r>
    </w:p>
    <w:p w14:paraId="4E64A536" w14:textId="77777777" w:rsidR="00485734" w:rsidRDefault="00485734" w:rsidP="00F16BAE">
      <w:pPr>
        <w:pStyle w:val="Item"/>
      </w:pPr>
      <w:r>
        <w:t>La malveillance.</w:t>
      </w:r>
    </w:p>
    <w:p w14:paraId="0622EFA6" w14:textId="77777777" w:rsidR="00485734" w:rsidRDefault="00485734" w:rsidP="00F16BAE">
      <w:pPr>
        <w:pStyle w:val="Item"/>
      </w:pPr>
      <w:r>
        <w:t>L’indépendance.</w:t>
      </w:r>
    </w:p>
    <w:p w14:paraId="1E4750DC" w14:textId="3E375B5E" w:rsidR="00485734" w:rsidRDefault="00485734" w:rsidP="00F16BAE">
      <w:pPr>
        <w:pStyle w:val="Question"/>
      </w:pPr>
      <w:r>
        <w:t>Question 16 – Cocher les réponses vraies :</w:t>
      </w:r>
    </w:p>
    <w:p w14:paraId="30F5BE79" w14:textId="77777777" w:rsidR="00485734" w:rsidRDefault="00485734" w:rsidP="00F16BAE">
      <w:pPr>
        <w:pStyle w:val="nonc"/>
      </w:pPr>
      <w:r>
        <w:t xml:space="preserve">A propos de l’éthique (ça va jamais s’arrêter) : </w:t>
      </w:r>
    </w:p>
    <w:p w14:paraId="5E98E46C" w14:textId="341E2E17" w:rsidR="00485734" w:rsidRDefault="00485734" w:rsidP="00F16BAE">
      <w:pPr>
        <w:pStyle w:val="Item"/>
        <w:numPr>
          <w:ilvl w:val="0"/>
          <w:numId w:val="34"/>
        </w:numPr>
      </w:pPr>
      <w:r>
        <w:t xml:space="preserve">Le consentement doit être libre et éclairé. </w:t>
      </w:r>
    </w:p>
    <w:p w14:paraId="2A7FF37B" w14:textId="77777777" w:rsidR="00485734" w:rsidRDefault="00485734" w:rsidP="00F16BAE">
      <w:pPr>
        <w:pStyle w:val="Item"/>
      </w:pPr>
      <w:r>
        <w:t xml:space="preserve">L’éthique de la discussion est minimaliste. </w:t>
      </w:r>
    </w:p>
    <w:p w14:paraId="09AC6CE9" w14:textId="77777777" w:rsidR="00485734" w:rsidRDefault="00485734" w:rsidP="00F16BAE">
      <w:pPr>
        <w:pStyle w:val="Item"/>
      </w:pPr>
      <w:r>
        <w:t>L’éthique du care est maximaliste.</w:t>
      </w:r>
    </w:p>
    <w:p w14:paraId="36DAD51A" w14:textId="701DD7DE" w:rsidR="00485734" w:rsidRDefault="00485734" w:rsidP="00F16BAE">
      <w:pPr>
        <w:pStyle w:val="Item"/>
      </w:pPr>
      <w:r>
        <w:t>L’éthique du care a été théorisé</w:t>
      </w:r>
      <w:r w:rsidR="00F16BAE">
        <w:t>e</w:t>
      </w:r>
      <w:r>
        <w:t xml:space="preserve"> par Habermas.</w:t>
      </w:r>
    </w:p>
    <w:p w14:paraId="516D6086" w14:textId="16389183" w:rsidR="00FB26AE" w:rsidRDefault="00485734" w:rsidP="00DD6C59">
      <w:pPr>
        <w:pStyle w:val="Item"/>
      </w:pPr>
      <w:r>
        <w:t>Lorsque l’on prescrit, il est important de se rendre compte de la balance bénéfices</w:t>
      </w:r>
      <w:r w:rsidR="00F16BAE">
        <w:t>/</w:t>
      </w:r>
      <w:r>
        <w:t>risques.</w:t>
      </w:r>
      <w:bookmarkStart w:id="0" w:name="_heading=h.gjdgxs" w:colFirst="0" w:colLast="0"/>
      <w:bookmarkEnd w:id="0"/>
    </w:p>
    <w:sectPr w:rsidR="00FB26AE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086B1" w14:textId="77777777" w:rsidR="001C550D" w:rsidRDefault="001C550D">
      <w:pPr>
        <w:spacing w:after="0" w:line="240" w:lineRule="auto"/>
      </w:pPr>
      <w:r>
        <w:separator/>
      </w:r>
    </w:p>
  </w:endnote>
  <w:endnote w:type="continuationSeparator" w:id="0">
    <w:p w14:paraId="549DBA88" w14:textId="77777777" w:rsidR="001C550D" w:rsidRDefault="001C5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C15FCD-B0E7-487D-951F-50316F42862C}"/>
    <w:embedBold r:id="rId2" w:fontKey="{06C3D08C-E0EF-4D1B-AB2A-2EC81A418908}"/>
    <w:embedItalic r:id="rId3" w:fontKey="{5168A34C-0DA4-49AA-B6F3-FE191B615B6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34854F0-32F9-4B8C-B37E-A569D4876D70}"/>
    <w:embedItalic r:id="rId5" w:fontKey="{2BD8C9A6-D4C6-4E04-BE11-8EB7874D0BBF}"/>
  </w:font>
  <w:font w:name="Calibri (Corps)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30D6D45-78A4-4FB1-81BA-5E6F643A23AA}"/>
    <w:embedBold r:id="rId7" w:fontKey="{59BBCAAD-0232-42A9-8C90-9DF8A95A551B}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  <w:embedRegular r:id="rId8" w:fontKey="{2AC1DAE6-2EBB-425F-A8FE-BAC76F9FE7C2}"/>
    <w:embedBold r:id="rId9" w:fontKey="{84B4B4AC-316F-41F0-86C5-C074073170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0FD819E7-81D7-4333-B7BB-A3786E7C577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E42BA844-DAC1-4E2E-A1E2-9CE28BFF3C9A}"/>
    <w:embedItalic r:id="rId12" w:fontKey="{CA411FB2-38CB-46AC-A3A2-09BBBC051CEF}"/>
  </w:font>
  <w:font w:name="Noto Serif CJK SC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26BDD" w14:textId="6CF43359" w:rsidR="00FB2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color w:val="000000"/>
      </w:rPr>
    </w:pPr>
    <w:r>
      <w:rPr>
        <w:color w:val="000000"/>
        <w:highlight w:val="yellow"/>
      </w:rPr>
      <w:t>##</w:t>
    </w:r>
    <w:r>
      <w:rPr>
        <w:color w:val="000000"/>
      </w:rPr>
      <w:t>/</w:t>
    </w:r>
    <w:r>
      <w:rPr>
        <w:color w:val="000000"/>
        <w:highlight w:val="yellow"/>
      </w:rPr>
      <w:t>##</w:t>
    </w:r>
    <w:r>
      <w:rPr>
        <w:color w:val="000000"/>
      </w:rPr>
      <w:t>/20</w:t>
    </w:r>
    <w:r>
      <w:rPr>
        <w:color w:val="000000"/>
        <w:highlight w:val="yellow"/>
      </w:rPr>
      <w:t>##</w:t>
    </w:r>
    <w:r>
      <w:rPr>
        <w:color w:val="000000"/>
      </w:rPr>
      <w:t>UE</w:t>
    </w:r>
    <w:r>
      <w:rPr>
        <w:color w:val="000000"/>
        <w:highlight w:val="yellow"/>
      </w:rPr>
      <w:t>#</w:t>
    </w:r>
    <w:r>
      <w:rPr>
        <w:color w:val="000000"/>
      </w:rPr>
      <w:t xml:space="preserve"> – EM n°</w:t>
    </w:r>
    <w:r>
      <w:rPr>
        <w:color w:val="000000"/>
        <w:highlight w:val="yellow"/>
      </w:rPr>
      <w:t>#</w:t>
    </w:r>
    <w:r>
      <w:rPr>
        <w:color w:val="000000"/>
      </w:rPr>
      <w:t>/CCB/</w:t>
    </w:r>
    <w:proofErr w:type="spellStart"/>
    <w:r>
      <w:rPr>
        <w:color w:val="000000"/>
      </w:rPr>
      <w:t>EBPage</w:t>
    </w:r>
    <w:proofErr w:type="spellEnd"/>
    <w:r>
      <w:rPr>
        <w:color w:val="000000"/>
      </w:rPr>
      <w:t xml:space="preserve">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>
      <w:rPr>
        <w:b/>
        <w:color w:val="000000"/>
      </w:rPr>
      <w:fldChar w:fldCharType="end"/>
    </w:r>
    <w:r>
      <w:rPr>
        <w:color w:val="000000"/>
      </w:rPr>
      <w:t xml:space="preserve"> sur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B839F6">
      <w:rPr>
        <w:b/>
        <w:noProof/>
        <w:color w:val="000000"/>
      </w:rPr>
      <w:t>5</w:t>
    </w:r>
    <w:r>
      <w:rPr>
        <w:b/>
        <w:color w:val="000000"/>
      </w:rPr>
      <w:fldChar w:fldCharType="end"/>
    </w:r>
    <w:r>
      <w:rPr>
        <w:noProof/>
      </w:rPr>
      <w:drawing>
        <wp:anchor distT="0" distB="0" distL="0" distR="0" simplePos="0" relativeHeight="251662336" behindDoc="1" locked="0" layoutInCell="1" hidden="0" allowOverlap="1" wp14:anchorId="417532FE" wp14:editId="48321529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59675" cy="1555115"/>
          <wp:effectExtent l="0" t="0" r="0" b="0"/>
          <wp:wrapNone/>
          <wp:docPr id="139018185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9581" t="6355" r="24668" b="33375"/>
                  <a:stretch>
                    <a:fillRect/>
                  </a:stretch>
                </pic:blipFill>
                <pic:spPr>
                  <a:xfrm>
                    <a:off x="0" y="0"/>
                    <a:ext cx="7559675" cy="1555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C835E" w14:textId="2673E0E1" w:rsidR="00FB2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rFonts w:eastAsia="Calibri"/>
        <w:color w:val="000000"/>
      </w:rPr>
    </w:pPr>
    <w:r>
      <w:rPr>
        <w:rFonts w:eastAsia="Calibri"/>
        <w:color w:val="000000"/>
      </w:rPr>
      <w:t>Tutorat Lyon-Est</w:t>
    </w:r>
    <w:r w:rsidR="00F16BAE">
      <w:rPr>
        <w:rFonts w:eastAsia="Calibri"/>
        <w:color w:val="000000"/>
      </w:rPr>
      <w:t xml:space="preserve"> – UE1 SHS</w:t>
    </w:r>
    <w:r>
      <w:rPr>
        <w:rFonts w:eastAsia="Calibri"/>
        <w:color w:val="000000"/>
      </w:rPr>
      <w:t xml:space="preserve"> – </w:t>
    </w:r>
    <w:r w:rsidR="00F16BAE">
      <w:rPr>
        <w:rFonts w:eastAsia="Calibri"/>
        <w:color w:val="000000"/>
      </w:rPr>
      <w:t>BQCM – Page</w:t>
    </w:r>
    <w:r>
      <w:rPr>
        <w:rFonts w:eastAsia="Calibri"/>
        <w:color w:val="000000"/>
      </w:rPr>
      <w:t xml:space="preserve">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PAGE</w:instrText>
    </w:r>
    <w:r>
      <w:rPr>
        <w:rFonts w:eastAsia="Calibri"/>
        <w:b/>
        <w:color w:val="000000"/>
      </w:rPr>
      <w:fldChar w:fldCharType="separate"/>
    </w:r>
    <w:r w:rsidR="007266A7">
      <w:rPr>
        <w:rFonts w:eastAsia="Calibri"/>
        <w:b/>
        <w:noProof/>
        <w:color w:val="000000"/>
      </w:rPr>
      <w:t>2</w:t>
    </w:r>
    <w:r>
      <w:rPr>
        <w:rFonts w:eastAsia="Calibri"/>
        <w:b/>
        <w:color w:val="000000"/>
      </w:rPr>
      <w:fldChar w:fldCharType="end"/>
    </w:r>
    <w:r>
      <w:rPr>
        <w:rFonts w:eastAsia="Calibri"/>
        <w:color w:val="000000"/>
      </w:rPr>
      <w:t xml:space="preserve"> sur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NUMPAGES</w:instrText>
    </w:r>
    <w:r>
      <w:rPr>
        <w:rFonts w:eastAsia="Calibri"/>
        <w:b/>
        <w:color w:val="000000"/>
      </w:rPr>
      <w:fldChar w:fldCharType="separate"/>
    </w:r>
    <w:r w:rsidR="007266A7">
      <w:rPr>
        <w:rFonts w:eastAsia="Calibri"/>
        <w:b/>
        <w:noProof/>
        <w:color w:val="000000"/>
      </w:rPr>
      <w:t>3</w:t>
    </w:r>
    <w:r>
      <w:rPr>
        <w:rFonts w:eastAsia="Calibri"/>
        <w:b/>
        <w:color w:val="000000"/>
      </w:rPr>
      <w:fldChar w:fldCharType="end"/>
    </w:r>
    <w:r>
      <w:rPr>
        <w:noProof/>
      </w:rPr>
      <w:drawing>
        <wp:anchor distT="0" distB="0" distL="0" distR="0" simplePos="0" relativeHeight="251658240" behindDoc="1" locked="0" layoutInCell="1" hidden="0" allowOverlap="1" wp14:anchorId="4462AC66" wp14:editId="187C8B1E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9581" t="6355" r="24669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A85769" w14:textId="77777777" w:rsidR="00FB2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CF1AB00" wp14:editId="5E3A2C8A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581" t="6355" r="24668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9A9F2" w14:textId="2E07DA6E" w:rsidR="00FB26AE" w:rsidRDefault="00DD6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rFonts w:eastAsia="Calibri"/>
        <w:color w:val="000000"/>
      </w:rPr>
    </w:pPr>
    <w:r>
      <w:rPr>
        <w:rFonts w:eastAsia="Calibri"/>
        <w:color w:val="000000"/>
      </w:rPr>
      <w:t xml:space="preserve">Tutorat Santé Lyon Est – UE1 SHS – BQCM – Page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PAGE</w:instrText>
    </w:r>
    <w:r>
      <w:rPr>
        <w:rFonts w:eastAsia="Calibri"/>
        <w:b/>
        <w:color w:val="000000"/>
      </w:rPr>
      <w:fldChar w:fldCharType="separate"/>
    </w:r>
    <w:r w:rsidR="007266A7">
      <w:rPr>
        <w:rFonts w:eastAsia="Calibri"/>
        <w:b/>
        <w:noProof/>
        <w:color w:val="000000"/>
      </w:rPr>
      <w:t>1</w:t>
    </w:r>
    <w:r>
      <w:rPr>
        <w:rFonts w:eastAsia="Calibri"/>
        <w:b/>
        <w:color w:val="000000"/>
      </w:rPr>
      <w:fldChar w:fldCharType="end"/>
    </w:r>
    <w:r>
      <w:rPr>
        <w:rFonts w:eastAsia="Calibri"/>
        <w:color w:val="000000"/>
      </w:rPr>
      <w:t xml:space="preserve"> sur </w:t>
    </w:r>
    <w:r>
      <w:rPr>
        <w:rFonts w:eastAsia="Calibri"/>
        <w:b/>
        <w:color w:val="000000"/>
      </w:rPr>
      <w:fldChar w:fldCharType="begin"/>
    </w:r>
    <w:r>
      <w:rPr>
        <w:rFonts w:eastAsia="Calibri"/>
        <w:b/>
        <w:color w:val="000000"/>
      </w:rPr>
      <w:instrText>NUMPAGES</w:instrText>
    </w:r>
    <w:r>
      <w:rPr>
        <w:rFonts w:eastAsia="Calibri"/>
        <w:b/>
        <w:color w:val="000000"/>
      </w:rPr>
      <w:fldChar w:fldCharType="separate"/>
    </w:r>
    <w:r w:rsidR="007266A7">
      <w:rPr>
        <w:rFonts w:eastAsia="Calibri"/>
        <w:b/>
        <w:noProof/>
        <w:color w:val="000000"/>
      </w:rPr>
      <w:t>2</w:t>
    </w:r>
    <w:r>
      <w:rPr>
        <w:rFonts w:eastAsia="Calibri"/>
        <w:b/>
        <w:color w:val="000000"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78CB889D" wp14:editId="3344F11D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9581" t="6355" r="24669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29ACC9" w14:textId="77777777" w:rsidR="00FB26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763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6E2A599" wp14:editId="6FF7C408">
          <wp:simplePos x="0" y="0"/>
          <wp:positionH relativeFrom="column">
            <wp:posOffset>-899793</wp:posOffset>
          </wp:positionH>
          <wp:positionV relativeFrom="paragraph">
            <wp:posOffset>0</wp:posOffset>
          </wp:positionV>
          <wp:extent cx="7560000" cy="1555200"/>
          <wp:effectExtent l="0" t="0" r="0" b="0"/>
          <wp:wrapNone/>
          <wp:docPr id="13901818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9581" t="6355" r="24668" b="33375"/>
                  <a:stretch>
                    <a:fillRect/>
                  </a:stretch>
                </pic:blipFill>
                <pic:spPr>
                  <a:xfrm>
                    <a:off x="0" y="0"/>
                    <a:ext cx="7560000" cy="155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0EEFDC" w14:textId="77777777" w:rsidR="001C550D" w:rsidRDefault="001C550D">
      <w:pPr>
        <w:spacing w:after="0" w:line="240" w:lineRule="auto"/>
      </w:pPr>
      <w:r>
        <w:separator/>
      </w:r>
    </w:p>
  </w:footnote>
  <w:footnote w:type="continuationSeparator" w:id="0">
    <w:p w14:paraId="228CC8E0" w14:textId="77777777" w:rsidR="001C550D" w:rsidRDefault="001C5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0E991" w14:textId="77777777" w:rsidR="00FB26AE" w:rsidRDefault="00FB26AE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9455E" w14:textId="77777777" w:rsidR="00FB26AE" w:rsidRDefault="00FB26AE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B4428"/>
    <w:multiLevelType w:val="multilevel"/>
    <w:tmpl w:val="D6E8337C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abstractNum w:abstractNumId="1" w15:restartNumberingAfterBreak="0">
    <w:nsid w:val="11510B39"/>
    <w:multiLevelType w:val="multilevel"/>
    <w:tmpl w:val="5544A2AC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720"/>
      </w:pPr>
      <w:rPr>
        <w:u w:val="none"/>
      </w:rPr>
    </w:lvl>
  </w:abstractNum>
  <w:abstractNum w:abstractNumId="2" w15:restartNumberingAfterBreak="0">
    <w:nsid w:val="19BA2D1A"/>
    <w:multiLevelType w:val="multilevel"/>
    <w:tmpl w:val="D1F2D69E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720"/>
      </w:pPr>
      <w:rPr>
        <w:u w:val="none"/>
      </w:rPr>
    </w:lvl>
  </w:abstractNum>
  <w:abstractNum w:abstractNumId="3" w15:restartNumberingAfterBreak="0">
    <w:nsid w:val="1FF35F0E"/>
    <w:multiLevelType w:val="multilevel"/>
    <w:tmpl w:val="DBE47A7C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abstractNum w:abstractNumId="4" w15:restartNumberingAfterBreak="0">
    <w:nsid w:val="223D2D46"/>
    <w:multiLevelType w:val="multilevel"/>
    <w:tmpl w:val="FF027412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720"/>
      </w:pPr>
      <w:rPr>
        <w:u w:val="none"/>
      </w:rPr>
    </w:lvl>
  </w:abstractNum>
  <w:abstractNum w:abstractNumId="5" w15:restartNumberingAfterBreak="0">
    <w:nsid w:val="34170740"/>
    <w:multiLevelType w:val="multilevel"/>
    <w:tmpl w:val="9D30CC22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abstractNum w:abstractNumId="6" w15:restartNumberingAfterBreak="0">
    <w:nsid w:val="3A3E0EBF"/>
    <w:multiLevelType w:val="multilevel"/>
    <w:tmpl w:val="CAF0E0C8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720"/>
      </w:pPr>
      <w:rPr>
        <w:u w:val="none"/>
      </w:rPr>
    </w:lvl>
  </w:abstractNum>
  <w:abstractNum w:abstractNumId="7" w15:restartNumberingAfterBreak="0">
    <w:nsid w:val="3FC07D12"/>
    <w:multiLevelType w:val="multilevel"/>
    <w:tmpl w:val="BD68E73E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720"/>
      </w:pPr>
      <w:rPr>
        <w:u w:val="none"/>
      </w:rPr>
    </w:lvl>
  </w:abstractNum>
  <w:abstractNum w:abstractNumId="8" w15:restartNumberingAfterBreak="0">
    <w:nsid w:val="44006942"/>
    <w:multiLevelType w:val="multilevel"/>
    <w:tmpl w:val="C6A2CFA8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abstractNum w:abstractNumId="9" w15:restartNumberingAfterBreak="0">
    <w:nsid w:val="4A904464"/>
    <w:multiLevelType w:val="multilevel"/>
    <w:tmpl w:val="0596AD28"/>
    <w:lvl w:ilvl="0">
      <w:start w:val="1"/>
      <w:numFmt w:val="upperLetter"/>
      <w:lvlText w:val="%1."/>
      <w:lvlJc w:val="left"/>
      <w:pPr>
        <w:ind w:left="717" w:hanging="36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0" w15:restartNumberingAfterBreak="0">
    <w:nsid w:val="50B451A4"/>
    <w:multiLevelType w:val="multilevel"/>
    <w:tmpl w:val="7672725C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abstractNum w:abstractNumId="11" w15:restartNumberingAfterBreak="0">
    <w:nsid w:val="510152F4"/>
    <w:multiLevelType w:val="multilevel"/>
    <w:tmpl w:val="45809266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abstractNum w:abstractNumId="12" w15:restartNumberingAfterBreak="0">
    <w:nsid w:val="516C5FF6"/>
    <w:multiLevelType w:val="multilevel"/>
    <w:tmpl w:val="6832D45E"/>
    <w:lvl w:ilvl="0">
      <w:start w:val="1"/>
      <w:numFmt w:val="upperLetter"/>
      <w:pStyle w:val="Item"/>
      <w:lvlText w:val="%1."/>
      <w:lvlJc w:val="left"/>
      <w:pPr>
        <w:ind w:left="717" w:hanging="36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3" w15:restartNumberingAfterBreak="0">
    <w:nsid w:val="5B2C7FAB"/>
    <w:multiLevelType w:val="multilevel"/>
    <w:tmpl w:val="3798166C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abstractNum w:abstractNumId="14" w15:restartNumberingAfterBreak="0">
    <w:nsid w:val="5CEB679D"/>
    <w:multiLevelType w:val="multilevel"/>
    <w:tmpl w:val="716E2134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abstractNum w:abstractNumId="15" w15:restartNumberingAfterBreak="0">
    <w:nsid w:val="69F11B9F"/>
    <w:multiLevelType w:val="multilevel"/>
    <w:tmpl w:val="A97EEC5C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abstractNum w:abstractNumId="16" w15:restartNumberingAfterBreak="0">
    <w:nsid w:val="6EA62F2C"/>
    <w:multiLevelType w:val="multilevel"/>
    <w:tmpl w:val="D4B01510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abstractNum w:abstractNumId="17" w15:restartNumberingAfterBreak="0">
    <w:nsid w:val="7C397D06"/>
    <w:multiLevelType w:val="multilevel"/>
    <w:tmpl w:val="318637BE"/>
    <w:lvl w:ilvl="0">
      <w:start w:val="1"/>
      <w:numFmt w:val="upperLetter"/>
      <w:lvlText w:val="%1."/>
      <w:lvlJc w:val="left"/>
      <w:pPr>
        <w:ind w:left="717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72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72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7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72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72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720"/>
      </w:pPr>
      <w:rPr>
        <w:u w:val="none"/>
      </w:rPr>
    </w:lvl>
  </w:abstractNum>
  <w:num w:numId="1" w16cid:durableId="440416609">
    <w:abstractNumId w:val="12"/>
  </w:num>
  <w:num w:numId="2" w16cid:durableId="813179589">
    <w:abstractNumId w:val="9"/>
  </w:num>
  <w:num w:numId="3" w16cid:durableId="16006463">
    <w:abstractNumId w:val="5"/>
  </w:num>
  <w:num w:numId="4" w16cid:durableId="1781606580">
    <w:abstractNumId w:val="10"/>
  </w:num>
  <w:num w:numId="5" w16cid:durableId="120925691">
    <w:abstractNumId w:val="16"/>
  </w:num>
  <w:num w:numId="6" w16cid:durableId="1918049159">
    <w:abstractNumId w:val="1"/>
  </w:num>
  <w:num w:numId="7" w16cid:durableId="886989743">
    <w:abstractNumId w:val="13"/>
  </w:num>
  <w:num w:numId="8" w16cid:durableId="1272008477">
    <w:abstractNumId w:val="7"/>
  </w:num>
  <w:num w:numId="9" w16cid:durableId="1715158453">
    <w:abstractNumId w:val="14"/>
  </w:num>
  <w:num w:numId="10" w16cid:durableId="1976643354">
    <w:abstractNumId w:val="15"/>
  </w:num>
  <w:num w:numId="11" w16cid:durableId="1191919950">
    <w:abstractNumId w:val="4"/>
  </w:num>
  <w:num w:numId="12" w16cid:durableId="589242591">
    <w:abstractNumId w:val="17"/>
  </w:num>
  <w:num w:numId="13" w16cid:durableId="775516372">
    <w:abstractNumId w:val="3"/>
  </w:num>
  <w:num w:numId="14" w16cid:durableId="832142640">
    <w:abstractNumId w:val="0"/>
  </w:num>
  <w:num w:numId="15" w16cid:durableId="639529947">
    <w:abstractNumId w:val="2"/>
  </w:num>
  <w:num w:numId="16" w16cid:durableId="15663451">
    <w:abstractNumId w:val="11"/>
  </w:num>
  <w:num w:numId="17" w16cid:durableId="265037785">
    <w:abstractNumId w:val="6"/>
  </w:num>
  <w:num w:numId="18" w16cid:durableId="365375393">
    <w:abstractNumId w:val="8"/>
  </w:num>
  <w:num w:numId="19" w16cid:durableId="1311711401">
    <w:abstractNumId w:val="12"/>
    <w:lvlOverride w:ilvl="0">
      <w:startOverride w:val="1"/>
    </w:lvlOverride>
  </w:num>
  <w:num w:numId="20" w16cid:durableId="1674069874">
    <w:abstractNumId w:val="12"/>
    <w:lvlOverride w:ilvl="0">
      <w:startOverride w:val="1"/>
    </w:lvlOverride>
  </w:num>
  <w:num w:numId="21" w16cid:durableId="2088334289">
    <w:abstractNumId w:val="12"/>
    <w:lvlOverride w:ilvl="0">
      <w:startOverride w:val="1"/>
    </w:lvlOverride>
  </w:num>
  <w:num w:numId="22" w16cid:durableId="780534267">
    <w:abstractNumId w:val="12"/>
    <w:lvlOverride w:ilvl="0">
      <w:startOverride w:val="1"/>
    </w:lvlOverride>
  </w:num>
  <w:num w:numId="23" w16cid:durableId="1450128253">
    <w:abstractNumId w:val="12"/>
    <w:lvlOverride w:ilvl="0">
      <w:startOverride w:val="1"/>
    </w:lvlOverride>
  </w:num>
  <w:num w:numId="24" w16cid:durableId="1258174915">
    <w:abstractNumId w:val="12"/>
    <w:lvlOverride w:ilvl="0">
      <w:startOverride w:val="1"/>
    </w:lvlOverride>
  </w:num>
  <w:num w:numId="25" w16cid:durableId="1727676990">
    <w:abstractNumId w:val="12"/>
    <w:lvlOverride w:ilvl="0">
      <w:startOverride w:val="1"/>
    </w:lvlOverride>
  </w:num>
  <w:num w:numId="26" w16cid:durableId="21249143">
    <w:abstractNumId w:val="12"/>
    <w:lvlOverride w:ilvl="0">
      <w:startOverride w:val="1"/>
    </w:lvlOverride>
  </w:num>
  <w:num w:numId="27" w16cid:durableId="1479111763">
    <w:abstractNumId w:val="12"/>
    <w:lvlOverride w:ilvl="0">
      <w:startOverride w:val="1"/>
    </w:lvlOverride>
  </w:num>
  <w:num w:numId="28" w16cid:durableId="598411331">
    <w:abstractNumId w:val="12"/>
    <w:lvlOverride w:ilvl="0">
      <w:startOverride w:val="1"/>
    </w:lvlOverride>
  </w:num>
  <w:num w:numId="29" w16cid:durableId="1758480681">
    <w:abstractNumId w:val="12"/>
    <w:lvlOverride w:ilvl="0">
      <w:startOverride w:val="1"/>
    </w:lvlOverride>
  </w:num>
  <w:num w:numId="30" w16cid:durableId="1048261397">
    <w:abstractNumId w:val="12"/>
    <w:lvlOverride w:ilvl="0">
      <w:startOverride w:val="1"/>
    </w:lvlOverride>
  </w:num>
  <w:num w:numId="31" w16cid:durableId="1603076138">
    <w:abstractNumId w:val="12"/>
    <w:lvlOverride w:ilvl="0">
      <w:startOverride w:val="1"/>
    </w:lvlOverride>
  </w:num>
  <w:num w:numId="32" w16cid:durableId="1349984480">
    <w:abstractNumId w:val="12"/>
    <w:lvlOverride w:ilvl="0">
      <w:startOverride w:val="1"/>
    </w:lvlOverride>
  </w:num>
  <w:num w:numId="33" w16cid:durableId="574896532">
    <w:abstractNumId w:val="12"/>
    <w:lvlOverride w:ilvl="0">
      <w:startOverride w:val="1"/>
    </w:lvlOverride>
  </w:num>
  <w:num w:numId="34" w16cid:durableId="1158304492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6AE"/>
    <w:rsid w:val="00061C30"/>
    <w:rsid w:val="001C550D"/>
    <w:rsid w:val="00485734"/>
    <w:rsid w:val="00517B67"/>
    <w:rsid w:val="005459CF"/>
    <w:rsid w:val="007266A7"/>
    <w:rsid w:val="00926B5D"/>
    <w:rsid w:val="009D11CB"/>
    <w:rsid w:val="00B839F6"/>
    <w:rsid w:val="00DD6C59"/>
    <w:rsid w:val="00F16BAE"/>
    <w:rsid w:val="00FB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7F28B"/>
  <w15:docId w15:val="{408ED9E4-3A66-4627-A8D6-06C85127E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  <w:ind w:firstLine="45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739"/>
    <w:rPr>
      <w:rFonts w:eastAsia="Batang"/>
    </w:rPr>
  </w:style>
  <w:style w:type="paragraph" w:styleId="Titre1">
    <w:name w:val="heading 1"/>
    <w:basedOn w:val="Normal"/>
    <w:next w:val="Normal"/>
    <w:link w:val="Titre1Car"/>
    <w:uiPriority w:val="9"/>
    <w:qFormat/>
    <w:rsid w:val="00521C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21C65"/>
    <w:pPr>
      <w:keepNext/>
      <w:outlineLvl w:val="1"/>
    </w:pPr>
    <w:rPr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21C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21C65"/>
    <w:pPr>
      <w:keepNext/>
      <w:keepLines/>
      <w:spacing w:before="40" w:after="0"/>
      <w:ind w:left="2160" w:firstLine="0"/>
      <w:jc w:val="left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21C65"/>
    <w:pPr>
      <w:keepNext/>
      <w:keepLines/>
      <w:spacing w:before="40" w:after="0"/>
      <w:ind w:left="2880" w:firstLine="0"/>
      <w:jc w:val="left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21C65"/>
    <w:pPr>
      <w:keepNext/>
      <w:keepLines/>
      <w:spacing w:before="40" w:after="0"/>
      <w:ind w:left="3600" w:firstLine="0"/>
      <w:jc w:val="left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21C65"/>
    <w:pPr>
      <w:keepNext/>
      <w:keepLines/>
      <w:spacing w:before="40" w:after="0"/>
      <w:ind w:left="4320" w:firstLine="0"/>
      <w:jc w:val="left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21C65"/>
    <w:pPr>
      <w:keepNext/>
      <w:keepLines/>
      <w:spacing w:before="40" w:after="0"/>
      <w:ind w:left="5040" w:firstLine="0"/>
      <w:jc w:val="left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21C65"/>
    <w:pPr>
      <w:keepNext/>
      <w:keepLines/>
      <w:spacing w:before="40" w:after="0"/>
      <w:ind w:left="5760" w:firstLine="0"/>
      <w:jc w:val="left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Lgende">
    <w:name w:val="7) Légende"/>
    <w:basedOn w:val="Normal"/>
    <w:next w:val="0Texte"/>
    <w:rsid w:val="00855614"/>
    <w:pPr>
      <w:keepLines/>
      <w:spacing w:before="120" w:after="240"/>
      <w:ind w:firstLine="0"/>
      <w:jc w:val="center"/>
    </w:pPr>
    <w:rPr>
      <w:rFonts w:cstheme="minorHAnsi"/>
      <w:i/>
      <w:color w:val="767171" w:themeColor="background2" w:themeShade="80"/>
      <w:sz w:val="18"/>
      <w:szCs w:val="28"/>
    </w:rPr>
  </w:style>
  <w:style w:type="character" w:customStyle="1" w:styleId="Titre1Car">
    <w:name w:val="Titre 1 Car"/>
    <w:basedOn w:val="Policepardfaut"/>
    <w:link w:val="Titre1"/>
    <w:uiPriority w:val="9"/>
    <w:rsid w:val="00521C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21C65"/>
    <w:rPr>
      <w:rFonts w:eastAsia="Batang"/>
      <w:b/>
    </w:rPr>
  </w:style>
  <w:style w:type="character" w:customStyle="1" w:styleId="Titre3Car">
    <w:name w:val="Titre 3 Car"/>
    <w:basedOn w:val="Policepardfaut"/>
    <w:link w:val="Titre3"/>
    <w:uiPriority w:val="9"/>
    <w:rsid w:val="00521C6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521C6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521C6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sid w:val="00521C6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21C6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521C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21C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4Important">
    <w:name w:val="4) Important"/>
    <w:basedOn w:val="Normal"/>
    <w:next w:val="0Texte"/>
    <w:rsid w:val="00EC768E"/>
    <w:pPr>
      <w:keepLines/>
      <w:pBdr>
        <w:top w:val="single" w:sz="8" w:space="4" w:color="FF0000"/>
        <w:left w:val="single" w:sz="48" w:space="0" w:color="FF0000"/>
        <w:bottom w:val="single" w:sz="8" w:space="4" w:color="FF0000"/>
        <w:right w:val="single" w:sz="8" w:space="0" w:color="FF0000"/>
      </w:pBdr>
      <w:shd w:val="pct5" w:color="FF0000" w:fill="auto"/>
      <w:spacing w:before="240" w:after="240"/>
      <w:ind w:left="1701" w:right="1701" w:firstLine="0"/>
      <w:jc w:val="center"/>
    </w:pPr>
    <w:rPr>
      <w:b/>
    </w:rPr>
  </w:style>
  <w:style w:type="paragraph" w:styleId="Rvision">
    <w:name w:val="Revision"/>
    <w:hidden/>
    <w:uiPriority w:val="99"/>
    <w:semiHidden/>
    <w:rsid w:val="00521C65"/>
    <w:pPr>
      <w:spacing w:after="0" w:line="240" w:lineRule="auto"/>
    </w:pPr>
    <w:rPr>
      <w:sz w:val="24"/>
      <w:szCs w:val="24"/>
    </w:rPr>
  </w:style>
  <w:style w:type="paragraph" w:customStyle="1" w:styleId="6Remarque">
    <w:name w:val="6) Remarque"/>
    <w:basedOn w:val="Normal"/>
    <w:next w:val="0Texte"/>
    <w:rsid w:val="004E606E"/>
    <w:pPr>
      <w:keepLines/>
      <w:pBdr>
        <w:left w:val="single" w:sz="48" w:space="4" w:color="BFBFBF" w:themeColor="background1" w:themeShade="BF"/>
      </w:pBdr>
      <w:autoSpaceDE w:val="0"/>
      <w:autoSpaceDN w:val="0"/>
      <w:adjustRightInd w:val="0"/>
      <w:spacing w:before="240" w:after="240" w:line="240" w:lineRule="atLeast"/>
      <w:ind w:firstLine="0"/>
    </w:pPr>
    <w:rPr>
      <w:rFonts w:eastAsiaTheme="minorHAnsi" w:cs="Calibri (Corps)"/>
      <w:i/>
      <w:color w:val="000000"/>
    </w:rPr>
  </w:style>
  <w:style w:type="paragraph" w:customStyle="1" w:styleId="0Texte">
    <w:name w:val="0) Texte"/>
    <w:basedOn w:val="Normal"/>
    <w:link w:val="0TexteCar"/>
    <w:rsid w:val="00EC768E"/>
    <w:pPr>
      <w:keepLines/>
      <w:spacing w:before="160"/>
    </w:pPr>
  </w:style>
  <w:style w:type="character" w:customStyle="1" w:styleId="0TexteCar">
    <w:name w:val="0) Texte Car"/>
    <w:basedOn w:val="Policepardfaut"/>
    <w:link w:val="0Texte"/>
    <w:rsid w:val="00EC768E"/>
    <w:rPr>
      <w:rFonts w:eastAsia="Batang"/>
    </w:rPr>
  </w:style>
  <w:style w:type="paragraph" w:customStyle="1" w:styleId="2Titre">
    <w:name w:val="2) Titre"/>
    <w:basedOn w:val="Normal"/>
    <w:next w:val="0Texte"/>
    <w:link w:val="2TitreCar"/>
    <w:rsid w:val="008D619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ind w:firstLine="0"/>
      <w:jc w:val="center"/>
      <w:outlineLvl w:val="0"/>
    </w:pPr>
    <w:rPr>
      <w:rFonts w:ascii="Tahoma" w:hAnsi="Tahoma"/>
      <w:b/>
      <w:sz w:val="40"/>
    </w:rPr>
  </w:style>
  <w:style w:type="paragraph" w:customStyle="1" w:styleId="1Niv1">
    <w:name w:val="1) Niv. 1"/>
    <w:basedOn w:val="Normal"/>
    <w:next w:val="0Texte"/>
    <w:rsid w:val="00852616"/>
    <w:pPr>
      <w:keepNext/>
      <w:keepLines/>
      <w:spacing w:before="480" w:after="240"/>
      <w:ind w:left="567" w:hanging="567"/>
      <w:outlineLvl w:val="1"/>
    </w:pPr>
    <w:rPr>
      <w:rFonts w:ascii="Tahoma" w:hAnsi="Tahoma"/>
      <w:b/>
      <w:sz w:val="32"/>
    </w:rPr>
  </w:style>
  <w:style w:type="paragraph" w:customStyle="1" w:styleId="1Niv2">
    <w:name w:val="1) Niv. 2"/>
    <w:basedOn w:val="Normal"/>
    <w:next w:val="0Texte"/>
    <w:rsid w:val="00852616"/>
    <w:pPr>
      <w:keepNext/>
      <w:keepLines/>
      <w:spacing w:before="240" w:after="240"/>
      <w:ind w:left="924" w:hanging="357"/>
      <w:outlineLvl w:val="2"/>
    </w:pPr>
    <w:rPr>
      <w:rFonts w:ascii="Tahoma" w:hAnsi="Tahoma"/>
      <w:sz w:val="28"/>
    </w:rPr>
  </w:style>
  <w:style w:type="paragraph" w:customStyle="1" w:styleId="1Niv3">
    <w:name w:val="1) Niv. 3"/>
    <w:basedOn w:val="Normal"/>
    <w:next w:val="0Texte"/>
    <w:rsid w:val="00852616"/>
    <w:pPr>
      <w:keepNext/>
      <w:keepLines/>
      <w:spacing w:before="240" w:line="240" w:lineRule="auto"/>
      <w:ind w:left="1078" w:hanging="284"/>
      <w:outlineLvl w:val="3"/>
    </w:pPr>
    <w:rPr>
      <w:rFonts w:ascii="Tahoma" w:hAnsi="Tahoma"/>
      <w:sz w:val="24"/>
      <w:szCs w:val="24"/>
    </w:rPr>
  </w:style>
  <w:style w:type="paragraph" w:customStyle="1" w:styleId="3Prof">
    <w:name w:val="3) Prof'"/>
    <w:basedOn w:val="Normal"/>
    <w:next w:val="0Texte"/>
    <w:link w:val="3ProfCar"/>
    <w:rsid w:val="00931295"/>
    <w:pPr>
      <w:spacing w:after="240"/>
      <w:jc w:val="right"/>
    </w:pPr>
    <w:rPr>
      <w:rFonts w:asciiTheme="majorHAnsi" w:hAnsiTheme="majorHAnsi" w:cstheme="majorHAnsi"/>
      <w:i/>
      <w:iCs/>
      <w:sz w:val="24"/>
      <w:szCs w:val="28"/>
    </w:rPr>
  </w:style>
  <w:style w:type="character" w:customStyle="1" w:styleId="3ProfCar">
    <w:name w:val="3) Prof' Car"/>
    <w:basedOn w:val="Policepardfaut"/>
    <w:link w:val="3Prof"/>
    <w:rsid w:val="00931295"/>
    <w:rPr>
      <w:rFonts w:asciiTheme="majorHAnsi" w:eastAsia="Batang" w:hAnsiTheme="majorHAnsi" w:cstheme="majorHAnsi"/>
      <w:i/>
      <w:iCs/>
      <w:sz w:val="24"/>
      <w:szCs w:val="28"/>
    </w:rPr>
  </w:style>
  <w:style w:type="character" w:customStyle="1" w:styleId="2TitreCar">
    <w:name w:val="2) Titre Car"/>
    <w:basedOn w:val="Policepardfaut"/>
    <w:link w:val="2Titre"/>
    <w:rsid w:val="008D619A"/>
    <w:rPr>
      <w:rFonts w:ascii="Tahoma" w:eastAsia="Batang" w:hAnsi="Tahoma"/>
      <w:b/>
      <w:sz w:val="40"/>
    </w:rPr>
  </w:style>
  <w:style w:type="paragraph" w:customStyle="1" w:styleId="5Attention">
    <w:name w:val="5) Attention"/>
    <w:basedOn w:val="Normal"/>
    <w:next w:val="0Texte"/>
    <w:link w:val="5AttentionCar"/>
    <w:rsid w:val="00C97E4E"/>
    <w:pPr>
      <w:keepLines/>
      <w:pBdr>
        <w:top w:val="single" w:sz="4" w:space="1" w:color="auto"/>
        <w:left w:val="single" w:sz="48" w:space="4" w:color="auto"/>
        <w:bottom w:val="single" w:sz="4" w:space="1" w:color="auto"/>
        <w:right w:val="single" w:sz="4" w:space="4" w:color="auto"/>
      </w:pBdr>
      <w:shd w:val="clear" w:color="auto" w:fill="B4C6E7" w:themeFill="accent1" w:themeFillTint="66"/>
      <w:spacing w:before="240" w:after="240"/>
      <w:ind w:firstLine="0"/>
      <w:jc w:val="center"/>
    </w:pPr>
    <w:rPr>
      <w:rFonts w:eastAsia="Calibri"/>
      <w:b/>
    </w:rPr>
  </w:style>
  <w:style w:type="character" w:customStyle="1" w:styleId="5AttentionCar">
    <w:name w:val="5) Attention Car"/>
    <w:basedOn w:val="Policepardfaut"/>
    <w:link w:val="5Attention"/>
    <w:rsid w:val="00C97E4E"/>
    <w:rPr>
      <w:rFonts w:eastAsia="Calibri" w:cs="Calibri"/>
      <w:b/>
      <w:shd w:val="clear" w:color="auto" w:fill="B4C6E7" w:themeFill="accent1" w:themeFillTint="66"/>
    </w:rPr>
  </w:style>
  <w:style w:type="paragraph" w:customStyle="1" w:styleId="7Image">
    <w:name w:val="7) Image"/>
    <w:basedOn w:val="0Texte"/>
    <w:next w:val="7Lgende"/>
    <w:link w:val="7ImageCar"/>
    <w:rsid w:val="00855614"/>
    <w:pPr>
      <w:keepNext/>
      <w:spacing w:after="120"/>
      <w:ind w:firstLine="0"/>
      <w:jc w:val="center"/>
    </w:pPr>
  </w:style>
  <w:style w:type="character" w:customStyle="1" w:styleId="7ImageCar">
    <w:name w:val="7) Image Car"/>
    <w:basedOn w:val="0TexteCar"/>
    <w:link w:val="7Image"/>
    <w:rsid w:val="00855614"/>
    <w:rPr>
      <w:rFonts w:eastAsia="Batang"/>
    </w:rPr>
  </w:style>
  <w:style w:type="paragraph" w:styleId="En-tte">
    <w:name w:val="header"/>
    <w:basedOn w:val="Normal"/>
    <w:link w:val="En-tteCar"/>
    <w:uiPriority w:val="99"/>
    <w:unhideWhenUsed/>
    <w:rsid w:val="00DF6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6FD5"/>
    <w:rPr>
      <w:rFonts w:eastAsia="Batang"/>
    </w:rPr>
  </w:style>
  <w:style w:type="paragraph" w:styleId="Pieddepage">
    <w:name w:val="footer"/>
    <w:basedOn w:val="Normal"/>
    <w:link w:val="PieddepageCar"/>
    <w:uiPriority w:val="99"/>
    <w:unhideWhenUsed/>
    <w:rsid w:val="00DF6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FD5"/>
    <w:rPr>
      <w:rFonts w:eastAsia="Batang"/>
    </w:rPr>
  </w:style>
  <w:style w:type="paragraph" w:customStyle="1" w:styleId="q">
    <w:name w:val="q"/>
    <w:next w:val="Normal"/>
    <w:rsid w:val="00EB6036"/>
    <w:pPr>
      <w:spacing w:after="0" w:line="276" w:lineRule="auto"/>
    </w:pPr>
    <w:rPr>
      <w:rFonts w:ascii="Lucida Bright" w:hAnsi="Lucida Bright" w:cs="Times New Roman"/>
      <w:b/>
      <w:sz w:val="24"/>
      <w:szCs w:val="36"/>
      <w:u w:val="single"/>
    </w:rPr>
  </w:style>
  <w:style w:type="paragraph" w:styleId="Paragraphedeliste">
    <w:name w:val="List Paragraph"/>
    <w:basedOn w:val="Normal"/>
    <w:link w:val="ParagraphedelisteCar"/>
    <w:uiPriority w:val="1"/>
    <w:qFormat/>
    <w:rsid w:val="00EB6036"/>
    <w:pPr>
      <w:spacing w:after="0" w:line="240" w:lineRule="auto"/>
      <w:ind w:left="720" w:firstLine="0"/>
      <w:contextualSpacing/>
    </w:pPr>
    <w:rPr>
      <w:rFonts w:eastAsiaTheme="minorHAnsi"/>
    </w:rPr>
  </w:style>
  <w:style w:type="table" w:styleId="Grilledutableau">
    <w:name w:val="Table Grid"/>
    <w:basedOn w:val="TableauNormal"/>
    <w:uiPriority w:val="59"/>
    <w:rsid w:val="00EB6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yl5">
    <w:name w:val="_5yl5"/>
    <w:basedOn w:val="Policepardfaut"/>
    <w:rsid w:val="00EB6036"/>
  </w:style>
  <w:style w:type="paragraph" w:customStyle="1" w:styleId="nonc">
    <w:name w:val="Énoncé"/>
    <w:basedOn w:val="0Texte"/>
    <w:next w:val="Item"/>
    <w:link w:val="noncCar"/>
    <w:qFormat/>
    <w:rsid w:val="006B79D0"/>
    <w:pPr>
      <w:keepLines w:val="0"/>
      <w:spacing w:before="0"/>
      <w:ind w:firstLine="0"/>
    </w:pPr>
    <w:rPr>
      <w:rFonts w:ascii="Tahoma" w:hAnsi="Tahoma"/>
      <w:sz w:val="21"/>
    </w:rPr>
  </w:style>
  <w:style w:type="paragraph" w:customStyle="1" w:styleId="Question">
    <w:name w:val="Question"/>
    <w:basedOn w:val="2Titre"/>
    <w:next w:val="nonc"/>
    <w:link w:val="QuestionCar"/>
    <w:qFormat/>
    <w:rsid w:val="008141A8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600"/>
      <w:jc w:val="both"/>
      <w:outlineLvl w:val="1"/>
    </w:pPr>
    <w:rPr>
      <w:rFonts w:ascii="Arial" w:hAnsi="Arial"/>
      <w:bCs/>
      <w:sz w:val="24"/>
      <w:szCs w:val="24"/>
      <w:u w:val="single"/>
    </w:rPr>
  </w:style>
  <w:style w:type="character" w:customStyle="1" w:styleId="noncCar">
    <w:name w:val="Énoncé Car"/>
    <w:basedOn w:val="0TexteCar"/>
    <w:link w:val="nonc"/>
    <w:rsid w:val="006B79D0"/>
    <w:rPr>
      <w:rFonts w:ascii="Tahoma" w:eastAsia="Batang" w:hAnsi="Tahoma"/>
      <w:sz w:val="21"/>
    </w:rPr>
  </w:style>
  <w:style w:type="paragraph" w:customStyle="1" w:styleId="Item">
    <w:name w:val="Item"/>
    <w:basedOn w:val="Paragraphedeliste"/>
    <w:next w:val="Rponse"/>
    <w:link w:val="ItemCar"/>
    <w:qFormat/>
    <w:rsid w:val="004335C5"/>
    <w:pPr>
      <w:numPr>
        <w:numId w:val="1"/>
      </w:numPr>
      <w:spacing w:after="80"/>
      <w:contextualSpacing w:val="0"/>
    </w:pPr>
    <w:rPr>
      <w:rFonts w:ascii="Verdana" w:hAnsi="Verdana"/>
      <w:sz w:val="19"/>
    </w:rPr>
  </w:style>
  <w:style w:type="character" w:customStyle="1" w:styleId="QuestionCar">
    <w:name w:val="Question Car"/>
    <w:basedOn w:val="noncCar"/>
    <w:link w:val="Question"/>
    <w:rsid w:val="008141A8"/>
    <w:rPr>
      <w:rFonts w:ascii="Arial" w:eastAsia="Batang" w:hAnsi="Arial"/>
      <w:b/>
      <w:bCs/>
      <w:sz w:val="24"/>
      <w:szCs w:val="24"/>
      <w:u w:val="singl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D263C"/>
  </w:style>
  <w:style w:type="character" w:customStyle="1" w:styleId="ItemCar">
    <w:name w:val="Item Car"/>
    <w:basedOn w:val="ParagraphedelisteCar"/>
    <w:link w:val="Item"/>
    <w:rsid w:val="00562FA2"/>
    <w:rPr>
      <w:rFonts w:ascii="Verdana" w:eastAsiaTheme="minorHAnsi" w:hAnsi="Verdana"/>
      <w:sz w:val="19"/>
    </w:rPr>
  </w:style>
  <w:style w:type="paragraph" w:customStyle="1" w:styleId="Rponse">
    <w:name w:val="Réponse"/>
    <w:basedOn w:val="nonc"/>
    <w:next w:val="Question"/>
    <w:link w:val="RponseCar"/>
    <w:qFormat/>
    <w:rsid w:val="006B79D0"/>
    <w:pPr>
      <w:spacing w:before="160"/>
    </w:pPr>
    <w:rPr>
      <w:rFonts w:ascii="Verdana" w:hAnsi="Verdana"/>
      <w:sz w:val="20"/>
    </w:rPr>
  </w:style>
  <w:style w:type="character" w:customStyle="1" w:styleId="RponseCar">
    <w:name w:val="Réponse Car"/>
    <w:basedOn w:val="noncCar"/>
    <w:link w:val="Rponse"/>
    <w:rsid w:val="006B79D0"/>
    <w:rPr>
      <w:rFonts w:ascii="Verdana" w:eastAsia="Batang" w:hAnsi="Verdana"/>
      <w:sz w:val="20"/>
    </w:rPr>
  </w:style>
  <w:style w:type="paragraph" w:customStyle="1" w:styleId="Titres">
    <w:name w:val="Titres"/>
    <w:basedOn w:val="Normal"/>
    <w:next w:val="Normal"/>
    <w:link w:val="TitresCar"/>
    <w:qFormat/>
    <w:rsid w:val="00BA3AA7"/>
    <w:pPr>
      <w:pageBreakBefore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CECEC"/>
      <w:spacing w:after="360" w:line="240" w:lineRule="auto"/>
      <w:ind w:firstLine="0"/>
      <w:jc w:val="center"/>
      <w:outlineLvl w:val="0"/>
    </w:pPr>
    <w:rPr>
      <w:rFonts w:ascii="Arial" w:hAnsi="Arial"/>
      <w:b/>
      <w:bCs/>
      <w:sz w:val="30"/>
      <w:szCs w:val="28"/>
    </w:rPr>
  </w:style>
  <w:style w:type="character" w:customStyle="1" w:styleId="TitresCar">
    <w:name w:val="Titres Car"/>
    <w:basedOn w:val="Policepardfaut"/>
    <w:link w:val="Titres"/>
    <w:rsid w:val="00BA3AA7"/>
    <w:rPr>
      <w:rFonts w:ascii="Arial" w:eastAsia="Batang" w:hAnsi="Arial" w:cs="Calibri"/>
      <w:b/>
      <w:bCs/>
      <w:sz w:val="30"/>
      <w:szCs w:val="28"/>
      <w:shd w:val="clear" w:color="auto" w:fill="ECECEC"/>
      <w:lang w:eastAsia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780D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80D8D"/>
    <w:pPr>
      <w:spacing w:after="0" w:line="240" w:lineRule="auto"/>
      <w:ind w:firstLine="0"/>
      <w:jc w:val="left"/>
    </w:pPr>
    <w:rPr>
      <w:rFonts w:ascii="Arial" w:eastAsia="Arial" w:hAnsi="Arial" w:cs="Arial"/>
      <w:sz w:val="20"/>
      <w:szCs w:val="20"/>
      <w:lang w:val="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80D8D"/>
    <w:rPr>
      <w:rFonts w:ascii="Arial" w:eastAsia="Arial" w:hAnsi="Arial" w:cs="Arial"/>
      <w:sz w:val="20"/>
      <w:szCs w:val="20"/>
      <w:lang w:val="fr"/>
    </w:rPr>
  </w:style>
  <w:style w:type="paragraph" w:customStyle="1" w:styleId="Standard">
    <w:name w:val="Standard"/>
    <w:rsid w:val="004335C5"/>
    <w:pPr>
      <w:suppressAutoHyphens/>
      <w:autoSpaceDN w:val="0"/>
      <w:spacing w:after="0" w:line="240" w:lineRule="auto"/>
      <w:ind w:firstLine="0"/>
      <w:jc w:val="left"/>
      <w:textAlignment w:val="baseline"/>
    </w:pPr>
    <w:rPr>
      <w:rFonts w:ascii="Arial" w:eastAsia="Noto Serif CJK SC" w:hAnsi="Arial" w:cs="Lohit Devanagari"/>
      <w:kern w:val="3"/>
      <w:sz w:val="24"/>
      <w:szCs w:val="24"/>
      <w:lang w:eastAsia="zh-CN" w:bidi="hi-IN"/>
    </w:rPr>
  </w:style>
  <w:style w:type="paragraph" w:styleId="Corpsdetexte">
    <w:name w:val="Body Text"/>
    <w:basedOn w:val="Normal"/>
    <w:link w:val="CorpsdetexteCar"/>
    <w:uiPriority w:val="1"/>
    <w:qFormat/>
    <w:rsid w:val="00F71D30"/>
    <w:pPr>
      <w:widowControl w:val="0"/>
      <w:autoSpaceDE w:val="0"/>
      <w:autoSpaceDN w:val="0"/>
      <w:spacing w:after="0" w:line="240" w:lineRule="auto"/>
      <w:ind w:firstLine="0"/>
      <w:jc w:val="left"/>
    </w:pPr>
    <w:rPr>
      <w:rFonts w:ascii="Verdana" w:eastAsia="Verdana" w:hAnsi="Verdana" w:cs="Verdana"/>
      <w:sz w:val="20"/>
      <w:szCs w:val="20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F71D30"/>
    <w:rPr>
      <w:rFonts w:ascii="Verdana" w:eastAsia="Verdana" w:hAnsi="Verdana" w:cs="Verdana"/>
      <w:sz w:val="20"/>
      <w:szCs w:val="2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F71D30"/>
    <w:pPr>
      <w:widowControl w:val="0"/>
      <w:autoSpaceDE w:val="0"/>
      <w:autoSpaceDN w:val="0"/>
      <w:spacing w:after="0" w:line="240" w:lineRule="auto"/>
      <w:ind w:firstLine="0"/>
      <w:jc w:val="center"/>
    </w:pPr>
    <w:rPr>
      <w:rFonts w:eastAsia="Calibri"/>
      <w:lang w:eastAsia="en-US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g65y9UtJdVuWZZ+FZ9ywXeIv/Q==">CgMxLjAyCGguZ2pkZ3hzOAByITFWNC1iWmRfb3FqeUQteU52cmh6MmlmQ1lzajF5QjZDXw==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992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Léo Brunetti</dc:creator>
  <cp:lastModifiedBy>pauline vincent</cp:lastModifiedBy>
  <cp:revision>6</cp:revision>
  <cp:lastPrinted>2024-09-29T10:43:00Z</cp:lastPrinted>
  <dcterms:created xsi:type="dcterms:W3CDTF">2024-09-27T15:40:00Z</dcterms:created>
  <dcterms:modified xsi:type="dcterms:W3CDTF">2024-09-29T10:44:00Z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0x01010029739C310F8A214986D3D6F6EC3A1EFA</vt:lpwstr>
  </property>
</Properties>
</file>