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8F1" w:rsidRPr="009E1E01" w:rsidRDefault="00B868F1" w:rsidP="00B868F1">
      <w:pPr>
        <w:pStyle w:val="Titre2"/>
        <w:numPr>
          <w:ilvl w:val="0"/>
          <w:numId w:val="0"/>
        </w:numPr>
        <w:shd w:val="clear" w:color="auto" w:fill="F2F2F2"/>
        <w:spacing w:after="160" w:line="300" w:lineRule="auto"/>
        <w:rPr>
          <w:rFonts w:ascii="Calibri" w:hAnsi="Calibri"/>
          <w:sz w:val="22"/>
          <w:szCs w:val="22"/>
        </w:rPr>
      </w:pPr>
      <w:r w:rsidRPr="009E1E01">
        <w:rPr>
          <w:rFonts w:ascii="Calibri" w:hAnsi="Calibri"/>
          <w:sz w:val="22"/>
          <w:szCs w:val="22"/>
        </w:rPr>
        <w:t>Date de rédaction du livret :</w:t>
      </w:r>
      <w:r w:rsidR="005317F0">
        <w:rPr>
          <w:rFonts w:ascii="Calibri" w:hAnsi="Calibri"/>
          <w:sz w:val="22"/>
          <w:szCs w:val="22"/>
        </w:rPr>
        <w:t xml:space="preserve"> 01/07/2018</w:t>
      </w:r>
    </w:p>
    <w:p w:rsidR="00B868F1" w:rsidRPr="009E1E01" w:rsidRDefault="00B868F1" w:rsidP="00B466D8">
      <w:pPr>
        <w:pStyle w:val="Titre1"/>
        <w:ind w:left="425" w:hanging="425"/>
        <w:rPr>
          <w:sz w:val="22"/>
          <w:szCs w:val="22"/>
        </w:rPr>
      </w:pPr>
      <w:r w:rsidRPr="009E1E01">
        <w:rPr>
          <w:sz w:val="22"/>
          <w:szCs w:val="22"/>
        </w:rPr>
        <w:t>IDENTITE DU STAGE</w:t>
      </w: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6D2418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6D2418">
              <w:rPr>
                <w:rFonts w:ascii="Calibri" w:hAnsi="Calibri" w:cs="Arial"/>
                <w:b/>
                <w:szCs w:val="22"/>
              </w:rPr>
              <w:t>Pôle :</w:t>
            </w:r>
            <w:r w:rsidR="006D2418" w:rsidRPr="006D2418">
              <w:rPr>
                <w:rFonts w:ascii="Calibri" w:hAnsi="Calibri" w:cs="Arial"/>
                <w:b/>
                <w:szCs w:val="22"/>
              </w:rPr>
              <w:t xml:space="preserve"> SMD PL    </w:t>
            </w:r>
            <w:r w:rsidR="006D2418" w:rsidRPr="006D2418">
              <w:rPr>
                <w:rFonts w:ascii="Calibri" w:hAnsi="Calibri"/>
                <w:szCs w:val="22"/>
              </w:rPr>
              <w:t>Santé Mentale des  Détenus et Psychiatrie Légale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18" w:rsidRPr="006D2418" w:rsidRDefault="00B868F1" w:rsidP="006D2418">
            <w:pPr>
              <w:rPr>
                <w:rFonts w:ascii="Calibri" w:hAnsi="Calibri" w:cs="Arial"/>
                <w:b/>
                <w:szCs w:val="22"/>
              </w:rPr>
            </w:pPr>
            <w:r w:rsidRPr="006D2418">
              <w:rPr>
                <w:rFonts w:ascii="Calibri" w:hAnsi="Calibri" w:cs="Arial"/>
                <w:b/>
                <w:szCs w:val="22"/>
              </w:rPr>
              <w:t>Service :</w:t>
            </w:r>
            <w:r w:rsidR="006D2418" w:rsidRPr="006D2418">
              <w:rPr>
                <w:rFonts w:ascii="Calibri" w:hAnsi="Calibri" w:cs="Arial"/>
                <w:b/>
                <w:szCs w:val="22"/>
              </w:rPr>
              <w:t xml:space="preserve"> UHSA A (Unité Hospitalière Spécialement Aménagée) Simone VEIL</w:t>
            </w:r>
          </w:p>
          <w:p w:rsidR="006D2418" w:rsidRPr="006D2418" w:rsidRDefault="006D2418" w:rsidP="006D2418">
            <w:pPr>
              <w:rPr>
                <w:rFonts w:ascii="Calibri" w:hAnsi="Calibri" w:cs="Arial"/>
                <w:b/>
                <w:szCs w:val="22"/>
              </w:rPr>
            </w:pPr>
            <w:r w:rsidRPr="006D2418">
              <w:rPr>
                <w:rFonts w:ascii="Calibri" w:hAnsi="Calibri" w:cs="Arial"/>
                <w:b/>
                <w:szCs w:val="22"/>
              </w:rPr>
              <w:t>Unité Louis WALDMANN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6D2418" w:rsidRDefault="00B868F1" w:rsidP="00344EE9">
            <w:pPr>
              <w:rPr>
                <w:rFonts w:ascii="Calibri" w:hAnsi="Calibri"/>
                <w:szCs w:val="22"/>
              </w:rPr>
            </w:pPr>
            <w:r w:rsidRPr="006D2418">
              <w:rPr>
                <w:rFonts w:ascii="Calibri" w:hAnsi="Calibri" w:cs="Arial"/>
                <w:b/>
                <w:szCs w:val="22"/>
              </w:rPr>
              <w:t>UF :</w:t>
            </w:r>
            <w:r w:rsidR="006D2418" w:rsidRPr="006D2418">
              <w:rPr>
                <w:rFonts w:ascii="Calibri" w:hAnsi="Calibri" w:cs="Arial"/>
                <w:szCs w:val="22"/>
              </w:rPr>
              <w:t xml:space="preserve"> 1999</w:t>
            </w: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5"/>
      </w:tblGrid>
      <w:tr w:rsidR="00B868F1" w:rsidRPr="009E1E01" w:rsidTr="00344EE9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18" w:rsidRPr="006D2418" w:rsidRDefault="00B868F1" w:rsidP="006D2418">
            <w:pPr>
              <w:rPr>
                <w:rFonts w:ascii="Calibri" w:hAnsi="Calibri" w:cs="Arial"/>
                <w:b/>
                <w:szCs w:val="22"/>
              </w:rPr>
            </w:pPr>
            <w:r w:rsidRPr="006D2418">
              <w:rPr>
                <w:rFonts w:ascii="Calibri" w:hAnsi="Calibri" w:cs="Arial"/>
                <w:b/>
                <w:szCs w:val="22"/>
              </w:rPr>
              <w:t>Adresse :</w:t>
            </w:r>
            <w:r w:rsidR="006D2418" w:rsidRPr="006D2418">
              <w:rPr>
                <w:rFonts w:ascii="Calibri" w:hAnsi="Calibri" w:cs="Arial"/>
                <w:b/>
                <w:szCs w:val="22"/>
              </w:rPr>
              <w:t xml:space="preserve"> BP 30039 – 95 boulevard Pinel 69678 BRON Cedex</w:t>
            </w:r>
          </w:p>
          <w:p w:rsidR="006D2418" w:rsidRPr="006D2418" w:rsidRDefault="006D2418" w:rsidP="006D2418">
            <w:pPr>
              <w:rPr>
                <w:rFonts w:ascii="Calibri" w:hAnsi="Calibri"/>
                <w:szCs w:val="22"/>
              </w:rPr>
            </w:pPr>
            <w:r w:rsidRPr="006D2418">
              <w:rPr>
                <w:rFonts w:ascii="Calibri" w:hAnsi="Calibri"/>
                <w:szCs w:val="22"/>
              </w:rPr>
              <w:sym w:font="Wingdings" w:char="F028"/>
            </w:r>
            <w:r w:rsidRPr="006D2418">
              <w:rPr>
                <w:rFonts w:ascii="Calibri" w:hAnsi="Calibri"/>
                <w:szCs w:val="22"/>
              </w:rPr>
              <w:t> : 04 37 91 52 00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880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18" w:rsidRPr="006D2418" w:rsidRDefault="00B868F1" w:rsidP="006D2418">
            <w:pPr>
              <w:rPr>
                <w:rFonts w:ascii="Calibri" w:hAnsi="Calibri" w:cs="Arial"/>
                <w:szCs w:val="22"/>
              </w:rPr>
            </w:pPr>
            <w:r w:rsidRPr="006D2418">
              <w:rPr>
                <w:rFonts w:ascii="Calibri" w:hAnsi="Calibri" w:cs="Arial"/>
                <w:b/>
                <w:szCs w:val="22"/>
              </w:rPr>
              <w:t>Equipe médicale</w:t>
            </w:r>
            <w:r w:rsidRPr="006D2418">
              <w:rPr>
                <w:rFonts w:ascii="Calibri" w:hAnsi="Calibri" w:cs="Arial"/>
                <w:szCs w:val="22"/>
              </w:rPr>
              <w:t xml:space="preserve"> :    </w:t>
            </w:r>
          </w:p>
          <w:p w:rsidR="006D2418" w:rsidRPr="006D2418" w:rsidRDefault="006D2418" w:rsidP="006D2418">
            <w:pPr>
              <w:rPr>
                <w:rFonts w:ascii="Calibri" w:hAnsi="Calibri" w:cs="Arial"/>
                <w:szCs w:val="22"/>
              </w:rPr>
            </w:pPr>
            <w:r w:rsidRPr="006D2418">
              <w:rPr>
                <w:rFonts w:ascii="Calibri" w:hAnsi="Calibri" w:cs="Arial"/>
                <w:szCs w:val="22"/>
              </w:rPr>
              <w:t>Chef de pôle : Dr Guillaume GIRET</w:t>
            </w:r>
            <w:r w:rsidRPr="006D2418">
              <w:rPr>
                <w:rFonts w:ascii="Calibri" w:hAnsi="Calibri" w:cs="Arial"/>
                <w:szCs w:val="22"/>
              </w:rPr>
              <w:tab/>
              <w:t xml:space="preserve"> </w:t>
            </w:r>
          </w:p>
          <w:p w:rsidR="006D2418" w:rsidRPr="006D2418" w:rsidRDefault="006D2418" w:rsidP="006D2418">
            <w:pPr>
              <w:tabs>
                <w:tab w:val="left" w:pos="1755"/>
              </w:tabs>
              <w:jc w:val="left"/>
              <w:rPr>
                <w:rFonts w:ascii="Calibri" w:hAnsi="Calibri"/>
                <w:szCs w:val="22"/>
              </w:rPr>
            </w:pPr>
            <w:r w:rsidRPr="006D2418">
              <w:rPr>
                <w:rFonts w:ascii="Calibri" w:hAnsi="Calibri" w:cs="Arial"/>
                <w:szCs w:val="22"/>
              </w:rPr>
              <w:t>Responsable de Service : Dr LAMBERT</w:t>
            </w:r>
          </w:p>
          <w:p w:rsidR="00B868F1" w:rsidRPr="006D2418" w:rsidRDefault="006D2418" w:rsidP="006D2418">
            <w:pPr>
              <w:jc w:val="left"/>
              <w:rPr>
                <w:rFonts w:ascii="Calibri" w:hAnsi="Calibri" w:cs="Arial"/>
                <w:szCs w:val="22"/>
              </w:rPr>
            </w:pPr>
            <w:r w:rsidRPr="006D2418">
              <w:rPr>
                <w:rFonts w:ascii="Calibri" w:hAnsi="Calibri" w:cs="Arial"/>
                <w:szCs w:val="22"/>
              </w:rPr>
              <w:t>Responsable d’unité : J.MILLER</w:t>
            </w:r>
            <w:r w:rsidR="00B868F1" w:rsidRPr="006D2418">
              <w:rPr>
                <w:rFonts w:ascii="Calibri" w:hAnsi="Calibri" w:cs="Arial"/>
                <w:szCs w:val="22"/>
              </w:rPr>
              <w:t xml:space="preserve"> </w:t>
            </w:r>
          </w:p>
          <w:p w:rsidR="00B868F1" w:rsidRPr="009E1E01" w:rsidRDefault="00B868F1" w:rsidP="006D2418">
            <w:pPr>
              <w:tabs>
                <w:tab w:val="left" w:pos="1755"/>
              </w:tabs>
              <w:jc w:val="left"/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18" w:rsidRDefault="00B868F1" w:rsidP="006D2418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Encadrement de Santé</w:t>
            </w:r>
          </w:p>
          <w:p w:rsidR="006D2418" w:rsidRPr="006D2418" w:rsidRDefault="006D2418" w:rsidP="006D2418">
            <w:pPr>
              <w:numPr>
                <w:ilvl w:val="0"/>
                <w:numId w:val="26"/>
              </w:numPr>
              <w:jc w:val="left"/>
              <w:rPr>
                <w:rFonts w:ascii="Calibri" w:hAnsi="Calibri" w:cs="Arial"/>
                <w:szCs w:val="22"/>
              </w:rPr>
            </w:pPr>
            <w:r w:rsidRPr="006D2418">
              <w:rPr>
                <w:rFonts w:ascii="Calibri" w:hAnsi="Calibri" w:cs="Arial"/>
                <w:szCs w:val="22"/>
              </w:rPr>
              <w:t>Cadre Assistant du chef de Pôle : Rémy LOUCHARD</w:t>
            </w:r>
          </w:p>
          <w:p w:rsidR="006D2418" w:rsidRPr="006D2418" w:rsidRDefault="006D2418" w:rsidP="006D2418">
            <w:pPr>
              <w:tabs>
                <w:tab w:val="left" w:pos="2655"/>
              </w:tabs>
              <w:rPr>
                <w:rFonts w:ascii="Calibri" w:hAnsi="Calibri" w:cs="Arial"/>
                <w:szCs w:val="22"/>
              </w:rPr>
            </w:pPr>
            <w:r w:rsidRPr="006D2418">
              <w:rPr>
                <w:rFonts w:ascii="Calibri" w:hAnsi="Calibri" w:cs="Arial"/>
                <w:szCs w:val="22"/>
              </w:rPr>
              <w:t xml:space="preserve">                                </w:t>
            </w:r>
            <w:r w:rsidRPr="006D2418">
              <w:rPr>
                <w:rFonts w:ascii="Calibri" w:hAnsi="Calibri" w:cs="Arial"/>
                <w:szCs w:val="22"/>
              </w:rPr>
              <w:sym w:font="Wingdings" w:char="0028"/>
            </w:r>
            <w:r w:rsidRPr="006D2418">
              <w:rPr>
                <w:rFonts w:ascii="Calibri" w:hAnsi="Calibri" w:cs="Arial"/>
                <w:szCs w:val="22"/>
              </w:rPr>
              <w:t> : 04 37 91 52 00</w:t>
            </w:r>
          </w:p>
          <w:p w:rsidR="006D2418" w:rsidRPr="006D2418" w:rsidRDefault="006D2418" w:rsidP="006D2418">
            <w:pPr>
              <w:tabs>
                <w:tab w:val="left" w:pos="2655"/>
              </w:tabs>
              <w:rPr>
                <w:rFonts w:ascii="Calibri" w:hAnsi="Calibri" w:cs="Arial"/>
                <w:szCs w:val="22"/>
              </w:rPr>
            </w:pPr>
            <w:r w:rsidRPr="006D2418">
              <w:rPr>
                <w:rFonts w:ascii="Calibri" w:hAnsi="Calibri" w:cs="Arial"/>
                <w:szCs w:val="22"/>
              </w:rPr>
              <w:t xml:space="preserve">                                 @ : remy.louchard@ch-le-vinatier.fr</w:t>
            </w:r>
          </w:p>
          <w:p w:rsidR="006D2418" w:rsidRPr="006D2418" w:rsidRDefault="006D2418" w:rsidP="006D2418">
            <w:pPr>
              <w:numPr>
                <w:ilvl w:val="0"/>
                <w:numId w:val="26"/>
              </w:numPr>
              <w:tabs>
                <w:tab w:val="left" w:pos="2655"/>
              </w:tabs>
              <w:jc w:val="left"/>
              <w:rPr>
                <w:rFonts w:ascii="Calibri" w:hAnsi="Calibri" w:cs="Arial"/>
                <w:szCs w:val="22"/>
              </w:rPr>
            </w:pPr>
            <w:r w:rsidRPr="006D2418">
              <w:rPr>
                <w:rFonts w:ascii="Calibri" w:hAnsi="Calibri" w:cs="Arial"/>
                <w:szCs w:val="22"/>
              </w:rPr>
              <w:t>Cadre de proximité/maître de stage : Françoise BALLANSAT</w:t>
            </w:r>
          </w:p>
          <w:p w:rsidR="006D2418" w:rsidRPr="006D2418" w:rsidRDefault="006D2418" w:rsidP="006D2418">
            <w:pPr>
              <w:tabs>
                <w:tab w:val="left" w:pos="2655"/>
              </w:tabs>
              <w:rPr>
                <w:rFonts w:ascii="Calibri" w:hAnsi="Calibri" w:cs="Arial"/>
                <w:szCs w:val="22"/>
              </w:rPr>
            </w:pPr>
            <w:r w:rsidRPr="006D2418">
              <w:rPr>
                <w:rFonts w:ascii="Calibri" w:hAnsi="Calibri" w:cs="Arial"/>
                <w:szCs w:val="22"/>
              </w:rPr>
              <w:t xml:space="preserve">                                </w:t>
            </w:r>
            <w:r w:rsidRPr="006D2418">
              <w:rPr>
                <w:rFonts w:ascii="Calibri" w:hAnsi="Calibri" w:cs="Arial"/>
                <w:szCs w:val="22"/>
              </w:rPr>
              <w:sym w:font="Wingdings" w:char="0028"/>
            </w:r>
            <w:r w:rsidRPr="006D2418">
              <w:rPr>
                <w:rFonts w:ascii="Calibri" w:hAnsi="Calibri" w:cs="Arial"/>
                <w:szCs w:val="22"/>
              </w:rPr>
              <w:t> : 04 37 91 52 27</w:t>
            </w:r>
          </w:p>
          <w:p w:rsidR="00B868F1" w:rsidRPr="006D2418" w:rsidRDefault="006D2418" w:rsidP="005317F0">
            <w:pPr>
              <w:rPr>
                <w:rFonts w:ascii="Calibri" w:hAnsi="Calibri" w:cs="Arial"/>
                <w:szCs w:val="22"/>
              </w:rPr>
            </w:pPr>
            <w:r w:rsidRPr="006D2418">
              <w:rPr>
                <w:rFonts w:ascii="Calibri" w:hAnsi="Calibri" w:cs="Arial"/>
                <w:szCs w:val="22"/>
              </w:rPr>
              <w:t xml:space="preserve">                                 @ : </w:t>
            </w:r>
            <w:proofErr w:type="spellStart"/>
            <w:r w:rsidRPr="006D2418">
              <w:rPr>
                <w:rFonts w:ascii="Calibri" w:hAnsi="Calibri" w:cs="Arial"/>
                <w:szCs w:val="22"/>
              </w:rPr>
              <w:t>francoise.ballansat@ch-le-vinatier</w:t>
            </w:r>
            <w:proofErr w:type="spellEnd"/>
            <w:r w:rsidRPr="006D2418">
              <w:rPr>
                <w:rFonts w:ascii="Calibri" w:hAnsi="Calibri" w:cs="Arial"/>
                <w:szCs w:val="22"/>
              </w:rPr>
              <w:t>.</w:t>
            </w:r>
            <w:r w:rsidR="00B868F1" w:rsidRPr="006D2418">
              <w:rPr>
                <w:rFonts w:ascii="Calibri" w:hAnsi="Calibri" w:cs="Arial"/>
                <w:szCs w:val="22"/>
              </w:rPr>
              <w:t xml:space="preserve">                               </w:t>
            </w:r>
          </w:p>
        </w:tc>
      </w:tr>
    </w:tbl>
    <w:p w:rsidR="00B868F1" w:rsidRPr="009E1E01" w:rsidRDefault="00B868F1" w:rsidP="00344EE9">
      <w:pPr>
        <w:rPr>
          <w:rFonts w:ascii="Book Antiqua" w:hAnsi="Book Antiqua"/>
          <w:szCs w:val="22"/>
        </w:rPr>
      </w:pPr>
    </w:p>
    <w:tbl>
      <w:tblPr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731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Autres intervenants :</w:t>
            </w:r>
          </w:p>
          <w:p w:rsidR="00B868F1" w:rsidRPr="009E1E01" w:rsidRDefault="00B868F1" w:rsidP="00344EE9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 xml:space="preserve">Equipe infirmières et </w:t>
            </w:r>
            <w:r w:rsidR="006D2418" w:rsidRPr="009E1E01">
              <w:rPr>
                <w:rFonts w:ascii="Calibri" w:hAnsi="Calibri" w:cs="Arial"/>
                <w:szCs w:val="22"/>
              </w:rPr>
              <w:t>aides-soignantes</w:t>
            </w:r>
            <w:r w:rsidRPr="009E1E01">
              <w:rPr>
                <w:rFonts w:ascii="Calibri" w:hAnsi="Calibri" w:cs="Arial"/>
                <w:szCs w:val="22"/>
              </w:rPr>
              <w:t> </w:t>
            </w:r>
          </w:p>
          <w:p w:rsidR="00B868F1" w:rsidRPr="009E1E01" w:rsidRDefault="00B868F1" w:rsidP="00344EE9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>Psychologue, assistante sociale, médecin généraliste</w:t>
            </w:r>
            <w:r w:rsidR="006D2418" w:rsidRPr="006D2418">
              <w:rPr>
                <w:rFonts w:ascii="Calibri" w:hAnsi="Calibri" w:cs="Arial"/>
                <w:szCs w:val="22"/>
              </w:rPr>
              <w:t xml:space="preserve"> psychomotricienne, éducateur sportif,  Ergothérapeute,</w:t>
            </w:r>
            <w:r w:rsidRPr="006D2418">
              <w:rPr>
                <w:rFonts w:ascii="Calibri" w:hAnsi="Calibri" w:cs="Arial"/>
                <w:szCs w:val="22"/>
              </w:rPr>
              <w:t>…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pStyle w:val="Corpsdetexte2"/>
        <w:spacing w:line="300" w:lineRule="auto"/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344EE9">
            <w:pPr>
              <w:rPr>
                <w:rFonts w:ascii="Calibri" w:hAnsi="Calibri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Spécialité :</w:t>
            </w:r>
            <w:r w:rsidRPr="009E1E01">
              <w:rPr>
                <w:rFonts w:ascii="Calibri" w:hAnsi="Calibri"/>
                <w:b/>
                <w:szCs w:val="22"/>
              </w:rPr>
              <w:t xml:space="preserve"> Psychiatrie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rPr>
          <w:rFonts w:ascii="Calibri" w:hAnsi="Calibri"/>
          <w:szCs w:val="22"/>
        </w:rPr>
      </w:pPr>
    </w:p>
    <w:p w:rsidR="00B868F1" w:rsidRPr="009E1E01" w:rsidRDefault="00B868F1" w:rsidP="00344EE9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0"/>
      </w:tblGrid>
      <w:tr w:rsidR="00B868F1" w:rsidRPr="009E1E01" w:rsidTr="009E1E01">
        <w:trPr>
          <w:trHeight w:val="1669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Population accueillie :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  <w:p w:rsidR="006D2418" w:rsidRPr="005317F0" w:rsidRDefault="006D2418" w:rsidP="006D2418">
            <w:pPr>
              <w:rPr>
                <w:rFonts w:ascii="Calibri" w:hAnsi="Calibri"/>
                <w:szCs w:val="22"/>
              </w:rPr>
            </w:pPr>
            <w:r w:rsidRPr="005317F0">
              <w:rPr>
                <w:rFonts w:ascii="Calibri" w:hAnsi="Calibri"/>
                <w:szCs w:val="22"/>
              </w:rPr>
              <w:t xml:space="preserve">L’unité A de l’HUSA est une unité de resocialisation qui </w:t>
            </w:r>
            <w:r w:rsidR="005317F0">
              <w:rPr>
                <w:rFonts w:ascii="Calibri" w:hAnsi="Calibri"/>
                <w:szCs w:val="22"/>
              </w:rPr>
              <w:t>accueille</w:t>
            </w:r>
            <w:r w:rsidRPr="005317F0">
              <w:rPr>
                <w:rFonts w:ascii="Calibri" w:hAnsi="Calibri"/>
                <w:szCs w:val="22"/>
              </w:rPr>
              <w:t xml:space="preserve"> des patients (hommes, femmes, mineurs) détenus dont l’état de santé est stabilisé et qui montrent des capacités relationnelles compatibles avec la vie collective.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Default="00B868F1" w:rsidP="00344EE9">
      <w:pPr>
        <w:rPr>
          <w:rFonts w:ascii="Calibri" w:hAnsi="Calibri"/>
          <w:szCs w:val="22"/>
        </w:rPr>
      </w:pPr>
    </w:p>
    <w:p w:rsidR="005317F0" w:rsidRPr="009E1E01" w:rsidRDefault="005317F0" w:rsidP="00344EE9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344EE9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lastRenderedPageBreak/>
              <w:t xml:space="preserve">Pathologies </w:t>
            </w:r>
            <w:proofErr w:type="spellStart"/>
            <w:r w:rsidRPr="009E1E01">
              <w:rPr>
                <w:rFonts w:ascii="Calibri" w:hAnsi="Calibri" w:cs="Arial"/>
                <w:b/>
                <w:szCs w:val="22"/>
              </w:rPr>
              <w:t>prévalentes</w:t>
            </w:r>
            <w:proofErr w:type="spellEnd"/>
            <w:r w:rsidRPr="009E1E01">
              <w:rPr>
                <w:rFonts w:ascii="Calibri" w:hAnsi="Calibri" w:cs="Arial"/>
                <w:b/>
                <w:szCs w:val="22"/>
              </w:rPr>
              <w:t> :</w:t>
            </w:r>
          </w:p>
          <w:p w:rsidR="006D2418" w:rsidRPr="006D2418" w:rsidRDefault="006D2418" w:rsidP="006D2418">
            <w:pPr>
              <w:rPr>
                <w:rFonts w:ascii="Calibri" w:hAnsi="Calibri" w:cs="Arial"/>
                <w:szCs w:val="22"/>
              </w:rPr>
            </w:pPr>
            <w:r w:rsidRPr="006D2418">
              <w:rPr>
                <w:rFonts w:ascii="Calibri" w:hAnsi="Calibri" w:cs="Arial"/>
                <w:szCs w:val="22"/>
              </w:rPr>
              <w:t>- Schizophrénie</w:t>
            </w:r>
          </w:p>
          <w:p w:rsidR="006D2418" w:rsidRPr="006D2418" w:rsidRDefault="006D2418" w:rsidP="006D2418">
            <w:pPr>
              <w:rPr>
                <w:rFonts w:ascii="Calibri" w:hAnsi="Calibri" w:cs="Arial"/>
                <w:szCs w:val="22"/>
              </w:rPr>
            </w:pPr>
            <w:r w:rsidRPr="006D2418">
              <w:rPr>
                <w:rFonts w:ascii="Calibri" w:hAnsi="Calibri" w:cs="Arial"/>
                <w:szCs w:val="22"/>
              </w:rPr>
              <w:t xml:space="preserve">- Personnalité borderline </w:t>
            </w:r>
          </w:p>
          <w:p w:rsidR="006D2418" w:rsidRPr="006D2418" w:rsidRDefault="006D2418" w:rsidP="006D2418">
            <w:pPr>
              <w:rPr>
                <w:rFonts w:ascii="Calibri" w:hAnsi="Calibri"/>
                <w:szCs w:val="22"/>
              </w:rPr>
            </w:pPr>
            <w:r w:rsidRPr="006D2418">
              <w:rPr>
                <w:rFonts w:ascii="Calibri" w:hAnsi="Calibri"/>
                <w:szCs w:val="22"/>
              </w:rPr>
              <w:t>- Troubles bipolaires</w:t>
            </w:r>
          </w:p>
          <w:p w:rsidR="006D2418" w:rsidRPr="006D2418" w:rsidRDefault="006D2418" w:rsidP="006D2418">
            <w:pPr>
              <w:rPr>
                <w:rFonts w:ascii="Calibri" w:hAnsi="Calibri"/>
                <w:szCs w:val="22"/>
              </w:rPr>
            </w:pPr>
            <w:r w:rsidRPr="006D2418">
              <w:rPr>
                <w:rFonts w:ascii="Calibri" w:hAnsi="Calibri"/>
                <w:szCs w:val="22"/>
              </w:rPr>
              <w:t>- Troubles dépressifs</w:t>
            </w:r>
          </w:p>
          <w:p w:rsidR="006D2418" w:rsidRPr="006D2418" w:rsidRDefault="006D2418" w:rsidP="006D2418">
            <w:pPr>
              <w:rPr>
                <w:rFonts w:ascii="Calibri" w:hAnsi="Calibri"/>
                <w:szCs w:val="22"/>
              </w:rPr>
            </w:pPr>
            <w:r w:rsidRPr="006D2418">
              <w:rPr>
                <w:rFonts w:ascii="Calibri" w:hAnsi="Calibri"/>
                <w:szCs w:val="22"/>
              </w:rPr>
              <w:t>- Troubles de la personnalité</w:t>
            </w:r>
          </w:p>
          <w:p w:rsidR="00B868F1" w:rsidRPr="009E1E01" w:rsidRDefault="00B868F1" w:rsidP="00344EE9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pStyle w:val="Titre1"/>
        <w:ind w:left="425" w:hanging="425"/>
        <w:rPr>
          <w:sz w:val="22"/>
          <w:szCs w:val="22"/>
        </w:rPr>
      </w:pPr>
      <w:r w:rsidRPr="009E1E01">
        <w:rPr>
          <w:sz w:val="22"/>
          <w:szCs w:val="22"/>
        </w:rPr>
        <w:t>PROJETS DE SOINS PLURIPROFESSIONNELS</w:t>
      </w: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6921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Default="00B868F1" w:rsidP="00D16D4C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Projet médical</w:t>
            </w:r>
            <w:r w:rsidRPr="009E1E01">
              <w:rPr>
                <w:rFonts w:ascii="Calibri" w:hAnsi="Calibri"/>
                <w:b/>
                <w:szCs w:val="22"/>
              </w:rPr>
              <w:t> </w:t>
            </w:r>
            <w:r w:rsidRPr="009E1E01">
              <w:rPr>
                <w:rFonts w:ascii="Calibri" w:hAnsi="Calibri" w:cs="Arial"/>
                <w:b/>
                <w:szCs w:val="22"/>
              </w:rPr>
              <w:t>(références théoriques)</w:t>
            </w:r>
            <w:r w:rsidRPr="009E1E01">
              <w:rPr>
                <w:rFonts w:ascii="Calibri" w:hAnsi="Calibri" w:cs="Arial"/>
                <w:szCs w:val="22"/>
              </w:rPr>
              <w:t> :</w:t>
            </w:r>
          </w:p>
          <w:p w:rsidR="006D2418" w:rsidRPr="009E1E01" w:rsidRDefault="006D2418" w:rsidP="00D16D4C">
            <w:pPr>
              <w:rPr>
                <w:rFonts w:ascii="Calibri" w:hAnsi="Calibri" w:cs="Arial"/>
                <w:szCs w:val="22"/>
              </w:rPr>
            </w:pPr>
          </w:p>
          <w:p w:rsidR="006D2418" w:rsidRPr="006D2418" w:rsidRDefault="006D2418" w:rsidP="006D2418">
            <w:pPr>
              <w:rPr>
                <w:rFonts w:ascii="Calibri" w:hAnsi="Calibri"/>
                <w:szCs w:val="22"/>
              </w:rPr>
            </w:pPr>
            <w:r w:rsidRPr="006D2418">
              <w:rPr>
                <w:rFonts w:ascii="Calibri" w:hAnsi="Calibri"/>
                <w:szCs w:val="22"/>
              </w:rPr>
              <w:t>- consolidation de l’état clinique</w:t>
            </w:r>
          </w:p>
          <w:p w:rsidR="006D2418" w:rsidRPr="006D2418" w:rsidRDefault="006D2418" w:rsidP="006D2418">
            <w:pPr>
              <w:rPr>
                <w:rFonts w:ascii="Calibri" w:hAnsi="Calibri"/>
                <w:szCs w:val="22"/>
              </w:rPr>
            </w:pPr>
            <w:r w:rsidRPr="006D2418">
              <w:rPr>
                <w:rFonts w:ascii="Calibri" w:hAnsi="Calibri"/>
                <w:szCs w:val="22"/>
              </w:rPr>
              <w:t>- optimisation du traitement médicamenteux</w:t>
            </w:r>
          </w:p>
          <w:p w:rsidR="006D2418" w:rsidRPr="006D2418" w:rsidRDefault="006D2418" w:rsidP="006D2418">
            <w:pPr>
              <w:rPr>
                <w:rFonts w:ascii="Calibri" w:hAnsi="Calibri"/>
                <w:szCs w:val="22"/>
              </w:rPr>
            </w:pPr>
            <w:r w:rsidRPr="006D2418">
              <w:rPr>
                <w:rFonts w:ascii="Calibri" w:hAnsi="Calibri"/>
                <w:szCs w:val="22"/>
              </w:rPr>
              <w:t>- accompagnement vers la sortie de l’UHSA (détention, hôpital, liberté)</w:t>
            </w:r>
          </w:p>
          <w:p w:rsidR="006D2418" w:rsidRPr="006D2418" w:rsidRDefault="006D2418" w:rsidP="006D2418">
            <w:pPr>
              <w:rPr>
                <w:rFonts w:ascii="Calibri" w:hAnsi="Calibri"/>
                <w:szCs w:val="22"/>
              </w:rPr>
            </w:pPr>
            <w:r w:rsidRPr="006D2418">
              <w:rPr>
                <w:rFonts w:ascii="Calibri" w:hAnsi="Calibri"/>
                <w:szCs w:val="22"/>
              </w:rPr>
              <w:t>- service ouvert de 9h30 à 18h</w:t>
            </w:r>
          </w:p>
          <w:p w:rsidR="006D2418" w:rsidRPr="006D2418" w:rsidRDefault="006D2418" w:rsidP="006D2418">
            <w:pPr>
              <w:rPr>
                <w:rFonts w:ascii="Calibri" w:hAnsi="Calibri"/>
                <w:szCs w:val="22"/>
              </w:rPr>
            </w:pPr>
            <w:r w:rsidRPr="006D2418">
              <w:rPr>
                <w:rFonts w:ascii="Calibri" w:hAnsi="Calibri"/>
                <w:szCs w:val="22"/>
              </w:rPr>
              <w:t>-</w:t>
            </w:r>
            <w:r w:rsidR="005317F0">
              <w:rPr>
                <w:rFonts w:ascii="Calibri" w:hAnsi="Calibri"/>
                <w:szCs w:val="22"/>
              </w:rPr>
              <w:t xml:space="preserve"> </w:t>
            </w:r>
            <w:r w:rsidRPr="006D2418">
              <w:rPr>
                <w:rFonts w:ascii="Calibri" w:hAnsi="Calibri"/>
                <w:szCs w:val="22"/>
              </w:rPr>
              <w:t>hospitalisation en séquentielle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Projet de soins infirmiers et/ou paramédical</w:t>
            </w:r>
            <w:r w:rsidRPr="009E1E01">
              <w:rPr>
                <w:rFonts w:ascii="Calibri" w:hAnsi="Calibri" w:cs="Arial"/>
                <w:szCs w:val="22"/>
              </w:rPr>
              <w:t> :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lang w:eastAsia="fr-FR"/>
              </w:rPr>
            </w:pPr>
            <w:r w:rsidRPr="006D2418">
              <w:rPr>
                <w:lang w:eastAsia="fr-FR"/>
              </w:rPr>
              <w:t>Consolider la stabilisation de la pathologie du patient.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lang w:eastAsia="fr-FR"/>
              </w:rPr>
            </w:pPr>
            <w:r w:rsidRPr="006D2418">
              <w:rPr>
                <w:lang w:eastAsia="fr-FR"/>
              </w:rPr>
              <w:t>Encourager le patient à avoir des interactions sociales avec d’autres patients (Inciter celui-ci  à sortir de sa chambre, à participer aux jeux en commun).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lang w:eastAsia="fr-FR"/>
              </w:rPr>
            </w:pPr>
            <w:r w:rsidRPr="006D2418">
              <w:rPr>
                <w:lang w:eastAsia="fr-FR"/>
              </w:rPr>
              <w:t>Favoriser l’élaboration de la problématique personnelle du patient avec l’entretien médico-infirmier.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lang w:eastAsia="fr-FR"/>
              </w:rPr>
            </w:pPr>
            <w:r w:rsidRPr="006D2418">
              <w:rPr>
                <w:lang w:eastAsia="fr-FR"/>
              </w:rPr>
              <w:t>Utilisation de différentes médiations thérapeutiques pour favoriser le lien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lang w:eastAsia="fr-FR"/>
              </w:rPr>
            </w:pPr>
            <w:r w:rsidRPr="006D2418">
              <w:rPr>
                <w:lang w:eastAsia="fr-FR"/>
              </w:rPr>
              <w:t>Les informer sur leurs traitements : quelles sont leurs utilités, expliquer les risques liés à une rupture de traitement à l’extérieur de l’hôpital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lang w:eastAsia="fr-FR"/>
              </w:rPr>
            </w:pPr>
            <w:r w:rsidRPr="006D2418">
              <w:rPr>
                <w:lang w:eastAsia="fr-FR"/>
              </w:rPr>
              <w:t>Préparer le retour en détention où la sortie à l’extérieur en favorisant au mieux l’adhésion aux soins, l’observance médicamenteuse et la continuité des soins (lien avec la détention ou les CMP ou les secteurs) …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lang w:eastAsia="fr-FR"/>
              </w:rPr>
            </w:pPr>
            <w:r w:rsidRPr="006D2418">
              <w:rPr>
                <w:lang w:eastAsia="fr-FR"/>
              </w:rPr>
              <w:t xml:space="preserve">Accompagnement des permissions 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lang w:eastAsia="fr-FR"/>
              </w:rPr>
            </w:pPr>
            <w:r w:rsidRPr="006D2418">
              <w:rPr>
                <w:lang w:eastAsia="fr-FR"/>
              </w:rPr>
              <w:t>Responsabiliser les patients avec la gestion partielle des clés de leur chambre et l’état de cette dernière.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lang w:eastAsia="fr-FR"/>
              </w:rPr>
            </w:pPr>
            <w:r w:rsidRPr="006D2418">
              <w:rPr>
                <w:lang w:eastAsia="fr-FR"/>
              </w:rPr>
              <w:t>Parloir thérapeutique avec la famille, les proches.</w:t>
            </w:r>
          </w:p>
          <w:p w:rsidR="00B868F1" w:rsidRPr="006D2418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344EE9">
      <w:pPr>
        <w:pStyle w:val="Titre1"/>
        <w:ind w:left="425" w:hanging="425"/>
        <w:rPr>
          <w:sz w:val="22"/>
          <w:szCs w:val="22"/>
        </w:rPr>
      </w:pPr>
      <w:r w:rsidRPr="009E1E01">
        <w:rPr>
          <w:sz w:val="22"/>
          <w:szCs w:val="22"/>
        </w:rPr>
        <w:lastRenderedPageBreak/>
        <w:t>SITUATIONS DE TRAVAIL PREVALENTES</w:t>
      </w: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0"/>
      </w:tblGrid>
      <w:tr w:rsidR="00B868F1" w:rsidRPr="006D2418" w:rsidTr="009E1E01">
        <w:trPr>
          <w:trHeight w:val="12240"/>
        </w:trPr>
        <w:tc>
          <w:tcPr>
            <w:tcW w:w="10460" w:type="dxa"/>
          </w:tcPr>
          <w:p w:rsidR="006D2418" w:rsidRPr="006D2418" w:rsidRDefault="003F0DD4" w:rsidP="006D24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SITUATION </w:t>
            </w:r>
            <w:r w:rsidR="006D2418" w:rsidRPr="006D2418">
              <w:rPr>
                <w:rFonts w:cs="Arial"/>
                <w:b/>
                <w:szCs w:val="22"/>
              </w:rPr>
              <w:t>1-</w:t>
            </w:r>
            <w:r>
              <w:rPr>
                <w:rFonts w:cs="Arial"/>
                <w:b/>
                <w:szCs w:val="22"/>
              </w:rPr>
              <w:t xml:space="preserve"> </w:t>
            </w:r>
            <w:r w:rsidR="006D2418" w:rsidRPr="006D2418">
              <w:rPr>
                <w:rFonts w:cs="Arial"/>
                <w:b/>
                <w:szCs w:val="22"/>
              </w:rPr>
              <w:t>Réalisation d’une injection intra musculaire d’un neuroleptique à action prolongée pour un patient hospitalisé </w:t>
            </w: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Coordination et organisation du soin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Vérification de la prescription médicale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Contrôle  du matériel et des dispositifs (dates de péremption, intégrité des contenants…)</w:t>
            </w: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  <w:r w:rsidRPr="006D2418">
              <w:rPr>
                <w:rFonts w:cs="Arial"/>
                <w:szCs w:val="22"/>
              </w:rPr>
              <w:t>Observation de l’état de santé du patient :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L’apparence générale, les signes de la pathologie et symptômes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Réalisation d’un examen clinique incluant la mesure de la tension artérielle, le poids, la température.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Evaluation de la douleur physique et psychique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Observation du comportement relationnel du patient</w:t>
            </w: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  <w:r w:rsidRPr="006D2418">
              <w:rPr>
                <w:rFonts w:cs="Arial"/>
                <w:szCs w:val="22"/>
              </w:rPr>
              <w:t>Mise en œuvre du soin :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Action éducative autour de l’injection afin de favoriser la compliance du patient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Réalisation de l’injection dans le respect des règles de pudeur, d’hygiène et d’asepsie.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Transmission des données et reprogrammation du soin.</w:t>
            </w: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</w:p>
          <w:p w:rsidR="006D2418" w:rsidRPr="006D2418" w:rsidRDefault="006D2418" w:rsidP="006D2418">
            <w:pPr>
              <w:rPr>
                <w:rFonts w:cs="Arial"/>
                <w:b/>
                <w:szCs w:val="22"/>
              </w:rPr>
            </w:pPr>
            <w:r w:rsidRPr="006D2418">
              <w:rPr>
                <w:rFonts w:cs="Arial"/>
                <w:b/>
                <w:szCs w:val="22"/>
              </w:rPr>
              <w:t>Compétences associées : C1/C4/C5</w:t>
            </w:r>
          </w:p>
          <w:p w:rsidR="006D2418" w:rsidRPr="006D2418" w:rsidRDefault="006D2418" w:rsidP="006D2418">
            <w:pPr>
              <w:rPr>
                <w:rFonts w:cs="Arial"/>
                <w:b/>
                <w:szCs w:val="22"/>
              </w:rPr>
            </w:pPr>
          </w:p>
          <w:p w:rsidR="006D2418" w:rsidRPr="006D2418" w:rsidRDefault="006D2418" w:rsidP="006D2418">
            <w:pPr>
              <w:rPr>
                <w:rFonts w:cs="Arial"/>
                <w:b/>
                <w:szCs w:val="22"/>
              </w:rPr>
            </w:pPr>
          </w:p>
          <w:p w:rsidR="006D2418" w:rsidRPr="006D2418" w:rsidRDefault="003F0DD4" w:rsidP="006D24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SITUATION </w:t>
            </w:r>
            <w:r w:rsidR="006D2418" w:rsidRPr="006D2418">
              <w:rPr>
                <w:rFonts w:cs="Arial"/>
                <w:b/>
                <w:szCs w:val="22"/>
              </w:rPr>
              <w:t>2-</w:t>
            </w:r>
            <w:r>
              <w:rPr>
                <w:rFonts w:cs="Arial"/>
                <w:b/>
                <w:szCs w:val="22"/>
              </w:rPr>
              <w:t xml:space="preserve"> </w:t>
            </w:r>
            <w:r w:rsidR="006D2418" w:rsidRPr="006D2418">
              <w:rPr>
                <w:rFonts w:cs="Arial"/>
                <w:b/>
                <w:szCs w:val="22"/>
              </w:rPr>
              <w:t>Effectuer un entretien infirmier en vue de la réalisation d’une anamnèse</w:t>
            </w: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Faire un travail de recherche préalable dans le dossier du patient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Interroger l’équipe sur la possibilité clinique du patient à participer à l’entretien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Questionner le patient sur sa vie, son parcours de soin avec mise en œuvre des techniques d’entretien et de communication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Discuter plus largement pour avoir une vision clinique du jour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Reporter les informations recueillies et les confronter aux éléments du dossier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Faire un retour à l’équipe sur la réalisation de l’entretien et le brouillon de l’anamnèse en préparation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Rédiger l’anamnèse et la présenter si possible lors de la réunion clinique portant sur le patient.</w:t>
            </w:r>
          </w:p>
          <w:p w:rsidR="006D2418" w:rsidRPr="006D2418" w:rsidRDefault="006D2418" w:rsidP="006D2418">
            <w:pPr>
              <w:ind w:left="360"/>
              <w:rPr>
                <w:rFonts w:cs="Arial"/>
                <w:szCs w:val="22"/>
              </w:rPr>
            </w:pPr>
          </w:p>
          <w:p w:rsidR="006D2418" w:rsidRPr="006D2418" w:rsidRDefault="006D2418" w:rsidP="006D2418">
            <w:pPr>
              <w:ind w:left="360"/>
              <w:rPr>
                <w:rFonts w:cs="Arial"/>
                <w:szCs w:val="22"/>
              </w:rPr>
            </w:pPr>
          </w:p>
          <w:p w:rsidR="00B868F1" w:rsidRPr="006D2418" w:rsidRDefault="006D2418" w:rsidP="006D2418">
            <w:pPr>
              <w:rPr>
                <w:rFonts w:cs="Arial"/>
                <w:szCs w:val="22"/>
              </w:rPr>
            </w:pPr>
            <w:r w:rsidRPr="006D2418">
              <w:rPr>
                <w:rFonts w:cs="Arial"/>
                <w:b/>
                <w:szCs w:val="22"/>
              </w:rPr>
              <w:t>Compétences associées : C1/C2/C6</w:t>
            </w:r>
          </w:p>
        </w:tc>
      </w:tr>
    </w:tbl>
    <w:p w:rsidR="00B868F1" w:rsidRPr="006D2418" w:rsidRDefault="00B868F1" w:rsidP="00B868F1">
      <w:pPr>
        <w:rPr>
          <w:szCs w:val="22"/>
        </w:rPr>
      </w:pPr>
    </w:p>
    <w:p w:rsidR="00B868F1" w:rsidRPr="006D2418" w:rsidRDefault="00B868F1" w:rsidP="00B868F1">
      <w:pPr>
        <w:rPr>
          <w:szCs w:val="22"/>
        </w:rPr>
      </w:pPr>
    </w:p>
    <w:tbl>
      <w:tblPr>
        <w:tblW w:w="209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0"/>
        <w:gridCol w:w="10460"/>
      </w:tblGrid>
      <w:tr w:rsidR="006D2418" w:rsidRPr="006D2418" w:rsidTr="006D2418">
        <w:trPr>
          <w:trHeight w:val="12240"/>
        </w:trPr>
        <w:tc>
          <w:tcPr>
            <w:tcW w:w="10460" w:type="dxa"/>
          </w:tcPr>
          <w:p w:rsidR="006D2418" w:rsidRPr="006D2418" w:rsidRDefault="003F0DD4" w:rsidP="006D24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lastRenderedPageBreak/>
              <w:t>SITUATION</w:t>
            </w:r>
            <w:r w:rsidR="006D2418" w:rsidRPr="006D2418">
              <w:rPr>
                <w:rFonts w:cs="Arial"/>
                <w:b/>
                <w:szCs w:val="22"/>
              </w:rPr>
              <w:t xml:space="preserve"> 3-</w:t>
            </w:r>
            <w:r>
              <w:rPr>
                <w:rFonts w:cs="Arial"/>
                <w:b/>
                <w:szCs w:val="22"/>
              </w:rPr>
              <w:t xml:space="preserve"> </w:t>
            </w:r>
            <w:r w:rsidR="006D2418" w:rsidRPr="006D2418">
              <w:rPr>
                <w:rFonts w:cs="Arial"/>
                <w:b/>
                <w:szCs w:val="22"/>
              </w:rPr>
              <w:t>Analyser et répondre à la sollicitation d’un patient</w:t>
            </w:r>
            <w:r w:rsidR="006D2418" w:rsidRPr="006D2418">
              <w:rPr>
                <w:rFonts w:cs="Arial"/>
                <w:szCs w:val="22"/>
              </w:rPr>
              <w:t> </w:t>
            </w: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b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Déterminer la nature de la demande : besoin d’aide ? Demande de réassurance ? Le patient a-t-il simplement besoin de déposer ses tensions ?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Observer la présentation physique, écouter avec attention la formulation de la demande.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b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Evaluer l’humeur du patient : tristesse, normo-thymie, hypomanie…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b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Adopter une attitude calme et posée.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b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Répondre à la sollicitation lorsque celle-ci semble une demande simple</w:t>
            </w:r>
            <w:r w:rsidRPr="006D2418">
              <w:rPr>
                <w:rFonts w:asciiTheme="minorHAnsi" w:hAnsiTheme="minorHAnsi" w:cs="Arial"/>
                <w:color w:val="000000"/>
                <w:lang w:eastAsia="fr-FR"/>
              </w:rPr>
              <w:t>, sinon :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b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 xml:space="preserve">Chercher des informations auprès des collègues ou </w:t>
            </w:r>
            <w:r w:rsidRPr="006D2418">
              <w:rPr>
                <w:rFonts w:asciiTheme="minorHAnsi" w:hAnsiTheme="minorHAnsi" w:cs="Arial"/>
                <w:color w:val="000000"/>
                <w:lang w:eastAsia="fr-FR"/>
              </w:rPr>
              <w:t>dans le dossier</w:t>
            </w:r>
            <w:r w:rsidRPr="006D2418">
              <w:rPr>
                <w:rFonts w:asciiTheme="minorHAnsi" w:hAnsiTheme="minorHAnsi" w:cs="Arial"/>
                <w:b/>
                <w:color w:val="000000"/>
                <w:lang w:eastAsia="fr-FR"/>
              </w:rPr>
              <w:t xml:space="preserve"> </w:t>
            </w:r>
            <w:r w:rsidRPr="006D2418">
              <w:rPr>
                <w:rFonts w:asciiTheme="minorHAnsi" w:hAnsiTheme="minorHAnsi" w:cs="Arial"/>
                <w:color w:val="000000"/>
                <w:lang w:eastAsia="fr-FR"/>
              </w:rPr>
              <w:t>(</w:t>
            </w:r>
            <w:r w:rsidRPr="006D2418">
              <w:rPr>
                <w:rFonts w:asciiTheme="minorHAnsi" w:hAnsiTheme="minorHAnsi" w:cs="Arial"/>
                <w:lang w:eastAsia="fr-FR"/>
              </w:rPr>
              <w:t xml:space="preserve">sur </w:t>
            </w:r>
            <w:proofErr w:type="spellStart"/>
            <w:r w:rsidRPr="006D2418">
              <w:rPr>
                <w:rFonts w:asciiTheme="minorHAnsi" w:hAnsiTheme="minorHAnsi" w:cs="Arial"/>
                <w:lang w:eastAsia="fr-FR"/>
              </w:rPr>
              <w:t>cortexte</w:t>
            </w:r>
            <w:proofErr w:type="spellEnd"/>
            <w:r w:rsidRPr="006D2418">
              <w:rPr>
                <w:rFonts w:asciiTheme="minorHAnsi" w:hAnsiTheme="minorHAnsi" w:cs="Arial"/>
                <w:lang w:eastAsia="fr-FR"/>
              </w:rPr>
              <w:t xml:space="preserve"> web) pour mieux comprendre la situation.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b/>
                <w:lang w:eastAsia="fr-FR"/>
              </w:rPr>
            </w:pPr>
            <w:r w:rsidRPr="006D2418">
              <w:rPr>
                <w:rFonts w:asciiTheme="minorHAnsi" w:hAnsiTheme="minorHAnsi" w:cs="Arial"/>
              </w:rPr>
              <w:t>Transmettre les informations à l’équipe soignante.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Utiliser les techniques de relation d’aide</w:t>
            </w:r>
            <w:r w:rsidRPr="006D2418">
              <w:rPr>
                <w:rFonts w:asciiTheme="minorHAnsi" w:hAnsiTheme="minorHAnsi" w:cs="Arial"/>
                <w:b/>
                <w:lang w:eastAsia="fr-FR"/>
              </w:rPr>
              <w:t xml:space="preserve"> </w:t>
            </w:r>
            <w:r w:rsidRPr="006D2418">
              <w:rPr>
                <w:rFonts w:asciiTheme="minorHAnsi" w:hAnsiTheme="minorHAnsi" w:cs="Arial"/>
                <w:lang w:eastAsia="fr-FR"/>
              </w:rPr>
              <w:t> comme la  reformulation, l’investigation du propos pour mieux comprendre. L’accompagner et l’aider à trouver le moyen de s’apaiser lui-même.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b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Utiliser les techniques de réassurance si besoin : expliciter les côtés positifs de la situation lorsque le patient ne les identifie plus, évaluer et valoriser les compétences du patient à gérer son stress.</w:t>
            </w: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  <w:r w:rsidRPr="006D2418">
              <w:rPr>
                <w:rFonts w:cs="Arial"/>
                <w:szCs w:val="22"/>
              </w:rPr>
              <w:t xml:space="preserve">       -      Si échec,</w:t>
            </w:r>
          </w:p>
          <w:p w:rsidR="006D2418" w:rsidRPr="006D2418" w:rsidRDefault="006D2418" w:rsidP="006D2418">
            <w:pPr>
              <w:rPr>
                <w:rFonts w:cs="Arial"/>
                <w:b/>
                <w:szCs w:val="22"/>
                <w:highlight w:val="yellow"/>
              </w:rPr>
            </w:pPr>
            <w:r w:rsidRPr="006D2418">
              <w:rPr>
                <w:rFonts w:cs="Arial"/>
                <w:szCs w:val="22"/>
              </w:rPr>
              <w:t xml:space="preserve">                - lui proposer son traitement si besoin éventuel</w:t>
            </w:r>
          </w:p>
          <w:p w:rsidR="006D2418" w:rsidRPr="006D2418" w:rsidRDefault="006D2418" w:rsidP="006D2418">
            <w:pPr>
              <w:ind w:left="737"/>
              <w:rPr>
                <w:rFonts w:cs="Arial"/>
                <w:szCs w:val="22"/>
              </w:rPr>
            </w:pPr>
            <w:r w:rsidRPr="006D2418">
              <w:rPr>
                <w:rFonts w:cs="Arial"/>
                <w:szCs w:val="22"/>
              </w:rPr>
              <w:t xml:space="preserve"> -Et/ou réduire l’échange verbal, proposer une détente physique (repos en                                                                                                        chambre,  bain thérapeutique).</w:t>
            </w:r>
          </w:p>
          <w:p w:rsidR="006D2418" w:rsidRPr="006D2418" w:rsidRDefault="006D2418" w:rsidP="006D2418">
            <w:pPr>
              <w:ind w:left="360"/>
              <w:rPr>
                <w:rFonts w:cs="Arial"/>
                <w:b/>
                <w:color w:val="215868"/>
                <w:szCs w:val="22"/>
                <w:highlight w:val="yellow"/>
              </w:rPr>
            </w:pPr>
            <w:r w:rsidRPr="006D2418">
              <w:rPr>
                <w:rFonts w:cs="Arial"/>
                <w:szCs w:val="22"/>
              </w:rPr>
              <w:t xml:space="preserve">        -Et/ou une activité dérivative</w:t>
            </w:r>
            <w:r w:rsidRPr="006D2418">
              <w:rPr>
                <w:rFonts w:cs="Arial"/>
                <w:b/>
                <w:szCs w:val="22"/>
              </w:rPr>
              <w:t xml:space="preserve"> (</w:t>
            </w:r>
            <w:r w:rsidRPr="006D2418">
              <w:rPr>
                <w:rFonts w:cs="Arial"/>
                <w:szCs w:val="22"/>
              </w:rPr>
              <w:t>jeu de société en individuel ou en groupe, sport……)</w:t>
            </w: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  <w:r w:rsidRPr="006D2418">
              <w:rPr>
                <w:rFonts w:cs="Arial"/>
                <w:szCs w:val="22"/>
              </w:rPr>
              <w:t xml:space="preserve">        </w:t>
            </w: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</w:p>
          <w:p w:rsidR="006D2418" w:rsidRPr="006D2418" w:rsidRDefault="006D2418" w:rsidP="006D2418">
            <w:pPr>
              <w:rPr>
                <w:rFonts w:cs="Arial"/>
                <w:b/>
                <w:szCs w:val="22"/>
              </w:rPr>
            </w:pPr>
            <w:r w:rsidRPr="006D2418">
              <w:rPr>
                <w:rFonts w:cs="Arial"/>
                <w:b/>
                <w:szCs w:val="22"/>
              </w:rPr>
              <w:t>Compétences associées : C1/C4</w:t>
            </w:r>
          </w:p>
          <w:p w:rsidR="006D2418" w:rsidRPr="006D2418" w:rsidRDefault="006D2418" w:rsidP="006D2418">
            <w:pPr>
              <w:rPr>
                <w:rFonts w:cs="Arial"/>
                <w:b/>
                <w:szCs w:val="22"/>
              </w:rPr>
            </w:pPr>
          </w:p>
          <w:p w:rsidR="006D2418" w:rsidRPr="006D2418" w:rsidRDefault="003F0DD4" w:rsidP="006D24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SITUATION</w:t>
            </w:r>
            <w:r w:rsidR="006D2418" w:rsidRPr="006D2418">
              <w:rPr>
                <w:rFonts w:cs="Arial"/>
                <w:b/>
                <w:szCs w:val="22"/>
              </w:rPr>
              <w:t xml:space="preserve"> 4-</w:t>
            </w:r>
            <w:r>
              <w:rPr>
                <w:rFonts w:cs="Arial"/>
                <w:b/>
                <w:szCs w:val="22"/>
              </w:rPr>
              <w:t xml:space="preserve"> </w:t>
            </w:r>
            <w:r w:rsidR="006D2418" w:rsidRPr="006D2418">
              <w:rPr>
                <w:rFonts w:cs="Arial"/>
                <w:b/>
                <w:szCs w:val="22"/>
              </w:rPr>
              <w:t>Accompagnement lors d’une activité à type jeux de société à l’initiative des patients</w:t>
            </w:r>
          </w:p>
          <w:p w:rsidR="006D2418" w:rsidRPr="006D2418" w:rsidRDefault="006D2418" w:rsidP="006D2418">
            <w:pPr>
              <w:pStyle w:val="Paragraphedeliste1"/>
              <w:spacing w:after="0" w:line="240" w:lineRule="auto"/>
              <w:ind w:left="360"/>
              <w:rPr>
                <w:rFonts w:asciiTheme="minorHAnsi" w:hAnsiTheme="minorHAnsi" w:cs="Arial"/>
                <w:lang w:eastAsia="fr-FR"/>
              </w:rPr>
            </w:pPr>
          </w:p>
          <w:p w:rsidR="006D2418" w:rsidRPr="006D2418" w:rsidRDefault="006D2418" w:rsidP="006D2418">
            <w:pPr>
              <w:pStyle w:val="Paragraphedeliste1"/>
              <w:spacing w:after="0" w:line="240" w:lineRule="auto"/>
              <w:ind w:left="360"/>
              <w:rPr>
                <w:rFonts w:asciiTheme="minorHAnsi" w:hAnsiTheme="minorHAnsi" w:cs="Arial"/>
                <w:lang w:eastAsia="fr-FR"/>
              </w:rPr>
            </w:pP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Solliciter les patients les plus en retrait dans le service si leur état clinique le permet.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Favoriser l’expression verbale : par l’humour, par l’attention portée aux patients…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Temporiser d’éventuels  conflits qui peuvent parfois  survenir lors de l’activité</w:t>
            </w:r>
            <w:r w:rsidRPr="006D2418">
              <w:rPr>
                <w:rFonts w:asciiTheme="minorHAnsi" w:hAnsiTheme="minorHAnsi" w:cs="Arial"/>
                <w:color w:val="7030A0"/>
                <w:lang w:eastAsia="fr-FR"/>
              </w:rPr>
              <w:t xml:space="preserve">. 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Inciter les patients à une bienveillance groupale.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 xml:space="preserve">Observer leurs expressions verbales et non verbales. 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Observer s’ils interagissent ensemble ou pas et de quelle manière ils entrent en relation ?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Observer les capacités cognitives, mnésiques, motrices…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>Valoriser les habiletés et compétences lors de l’activité.</w:t>
            </w:r>
          </w:p>
          <w:p w:rsidR="006D2418" w:rsidRPr="006D2418" w:rsidRDefault="006D2418" w:rsidP="006D2418">
            <w:pPr>
              <w:pStyle w:val="Paragraphedeliste1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  <w:r w:rsidRPr="006D2418">
              <w:rPr>
                <w:rFonts w:asciiTheme="minorHAnsi" w:hAnsiTheme="minorHAnsi" w:cs="Arial"/>
                <w:lang w:eastAsia="fr-FR"/>
              </w:rPr>
              <w:t xml:space="preserve">Transmettre les observations cliniques à l’équipe et sur </w:t>
            </w:r>
            <w:proofErr w:type="spellStart"/>
            <w:r w:rsidRPr="006D2418">
              <w:rPr>
                <w:rFonts w:asciiTheme="minorHAnsi" w:hAnsiTheme="minorHAnsi" w:cs="Arial"/>
                <w:lang w:eastAsia="fr-FR"/>
              </w:rPr>
              <w:t>Cortexte</w:t>
            </w:r>
            <w:proofErr w:type="spellEnd"/>
            <w:r w:rsidRPr="006D2418">
              <w:rPr>
                <w:rFonts w:asciiTheme="minorHAnsi" w:hAnsiTheme="minorHAnsi" w:cs="Arial"/>
                <w:lang w:eastAsia="fr-FR"/>
              </w:rPr>
              <w:t>.</w:t>
            </w:r>
          </w:p>
          <w:p w:rsidR="006D2418" w:rsidRPr="006D2418" w:rsidRDefault="006D2418" w:rsidP="006D2418">
            <w:pPr>
              <w:pStyle w:val="Paragraphedeliste1"/>
              <w:spacing w:after="0" w:line="240" w:lineRule="auto"/>
              <w:jc w:val="both"/>
              <w:rPr>
                <w:rFonts w:asciiTheme="minorHAnsi" w:hAnsiTheme="minorHAnsi" w:cs="Arial"/>
                <w:lang w:eastAsia="fr-FR"/>
              </w:rPr>
            </w:pPr>
          </w:p>
          <w:p w:rsidR="006D2418" w:rsidRPr="006D2418" w:rsidRDefault="006D2418" w:rsidP="006D2418">
            <w:pPr>
              <w:pStyle w:val="Paragraphedeliste1"/>
              <w:spacing w:after="0" w:line="240" w:lineRule="auto"/>
              <w:rPr>
                <w:rFonts w:asciiTheme="minorHAnsi" w:hAnsiTheme="minorHAnsi" w:cs="Arial"/>
                <w:lang w:eastAsia="fr-FR"/>
              </w:rPr>
            </w:pPr>
          </w:p>
          <w:p w:rsidR="006D2418" w:rsidRPr="006D2418" w:rsidRDefault="006D2418" w:rsidP="006D2418">
            <w:pPr>
              <w:pStyle w:val="Paragraphedeliste1"/>
              <w:spacing w:after="0" w:line="240" w:lineRule="auto"/>
              <w:rPr>
                <w:rFonts w:asciiTheme="minorHAnsi" w:hAnsiTheme="minorHAnsi" w:cs="Arial"/>
                <w:b/>
                <w:lang w:eastAsia="fr-FR"/>
              </w:rPr>
            </w:pPr>
            <w:r w:rsidRPr="006D2418">
              <w:rPr>
                <w:rFonts w:asciiTheme="minorHAnsi" w:hAnsiTheme="minorHAnsi" w:cs="Arial"/>
                <w:b/>
                <w:lang w:eastAsia="fr-FR"/>
              </w:rPr>
              <w:t>Compétences associées : C1/C6</w:t>
            </w:r>
          </w:p>
          <w:p w:rsidR="006D2418" w:rsidRPr="006D2418" w:rsidRDefault="006D2418" w:rsidP="006D2418">
            <w:pPr>
              <w:pStyle w:val="Paragraphedeliste1"/>
              <w:spacing w:after="0" w:line="240" w:lineRule="auto"/>
              <w:rPr>
                <w:rFonts w:asciiTheme="minorHAnsi" w:hAnsiTheme="minorHAnsi" w:cs="Arial"/>
                <w:b/>
                <w:lang w:eastAsia="fr-FR"/>
              </w:rPr>
            </w:pPr>
          </w:p>
          <w:p w:rsidR="006D2418" w:rsidRPr="006D2418" w:rsidRDefault="003F0DD4" w:rsidP="006D24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SITUATION </w:t>
            </w:r>
            <w:r w:rsidR="006D2418" w:rsidRPr="006D2418">
              <w:rPr>
                <w:rFonts w:cs="Arial"/>
                <w:b/>
                <w:szCs w:val="22"/>
              </w:rPr>
              <w:t>5-</w:t>
            </w:r>
            <w:r>
              <w:rPr>
                <w:rFonts w:cs="Arial"/>
                <w:b/>
                <w:szCs w:val="22"/>
              </w:rPr>
              <w:t xml:space="preserve"> </w:t>
            </w:r>
            <w:r w:rsidR="006D2418" w:rsidRPr="006D2418">
              <w:rPr>
                <w:rFonts w:cs="Arial"/>
                <w:b/>
                <w:szCs w:val="22"/>
              </w:rPr>
              <w:t>Accompagnement et stimulation à l’hygiène corporelle et  une bonne présentation.</w:t>
            </w:r>
          </w:p>
          <w:p w:rsidR="006D2418" w:rsidRPr="006D2418" w:rsidRDefault="006D2418" w:rsidP="006D2418">
            <w:pPr>
              <w:pStyle w:val="Paragraphedeliste1"/>
              <w:spacing w:after="0" w:line="240" w:lineRule="auto"/>
              <w:rPr>
                <w:rFonts w:asciiTheme="minorHAnsi" w:hAnsiTheme="minorHAnsi" w:cs="Arial"/>
                <w:lang w:eastAsia="fr-FR"/>
              </w:rPr>
            </w:pPr>
          </w:p>
          <w:p w:rsidR="006D2418" w:rsidRPr="006D2418" w:rsidRDefault="006D2418" w:rsidP="006D2418">
            <w:pPr>
              <w:numPr>
                <w:ilvl w:val="0"/>
                <w:numId w:val="33"/>
              </w:numPr>
              <w:rPr>
                <w:rFonts w:cs="Arial"/>
                <w:szCs w:val="22"/>
              </w:rPr>
            </w:pPr>
            <w:r w:rsidRPr="006D2418">
              <w:rPr>
                <w:rFonts w:cs="Arial"/>
                <w:szCs w:val="22"/>
              </w:rPr>
              <w:t>Evaluer l’état clinique du patient et sa capacité à prendre soin de son hygiène</w:t>
            </w:r>
          </w:p>
          <w:p w:rsidR="006D2418" w:rsidRPr="006D2418" w:rsidRDefault="006D2418" w:rsidP="006D2418">
            <w:pPr>
              <w:numPr>
                <w:ilvl w:val="0"/>
                <w:numId w:val="33"/>
              </w:numPr>
              <w:rPr>
                <w:rFonts w:cs="Arial"/>
                <w:szCs w:val="22"/>
              </w:rPr>
            </w:pPr>
            <w:r w:rsidRPr="006D2418">
              <w:rPr>
                <w:rFonts w:cs="Arial"/>
                <w:szCs w:val="22"/>
              </w:rPr>
              <w:t>Evaluer le degré d’autonomie du patient</w:t>
            </w:r>
          </w:p>
          <w:p w:rsidR="006D2418" w:rsidRPr="006D2418" w:rsidRDefault="006D2418" w:rsidP="006D2418">
            <w:pPr>
              <w:numPr>
                <w:ilvl w:val="0"/>
                <w:numId w:val="33"/>
              </w:numPr>
              <w:rPr>
                <w:rFonts w:cs="Arial"/>
                <w:szCs w:val="22"/>
              </w:rPr>
            </w:pPr>
            <w:r w:rsidRPr="006D2418">
              <w:rPr>
                <w:rFonts w:cs="Arial"/>
                <w:szCs w:val="22"/>
              </w:rPr>
              <w:t xml:space="preserve">Temps d’échange avec le patient autour de la nécessité de prendre soin de soi, revalorisation    </w:t>
            </w:r>
          </w:p>
          <w:p w:rsidR="006D2418" w:rsidRPr="006D2418" w:rsidRDefault="006D2418" w:rsidP="006D2418">
            <w:pPr>
              <w:ind w:left="360"/>
              <w:rPr>
                <w:rFonts w:cs="Arial"/>
                <w:szCs w:val="22"/>
              </w:rPr>
            </w:pPr>
            <w:r w:rsidRPr="006D2418">
              <w:rPr>
                <w:rFonts w:cs="Arial"/>
                <w:szCs w:val="22"/>
              </w:rPr>
              <w:t xml:space="preserve">-       Acter la réalisation du soin. </w:t>
            </w:r>
          </w:p>
          <w:p w:rsidR="006D2418" w:rsidRPr="006D2418" w:rsidRDefault="006D2418" w:rsidP="006D2418">
            <w:pPr>
              <w:pStyle w:val="Paragraphedeliste1"/>
              <w:spacing w:after="0" w:line="240" w:lineRule="auto"/>
              <w:rPr>
                <w:rFonts w:asciiTheme="minorHAnsi" w:hAnsiTheme="minorHAnsi" w:cs="Arial"/>
                <w:lang w:eastAsia="fr-FR"/>
              </w:rPr>
            </w:pPr>
          </w:p>
          <w:p w:rsidR="006D2418" w:rsidRPr="006D2418" w:rsidRDefault="006D2418" w:rsidP="006D2418">
            <w:pPr>
              <w:pStyle w:val="Paragraphedeliste1"/>
              <w:spacing w:after="0" w:line="240" w:lineRule="auto"/>
              <w:rPr>
                <w:rFonts w:asciiTheme="minorHAnsi" w:hAnsiTheme="minorHAnsi" w:cs="Arial"/>
                <w:lang w:eastAsia="fr-FR"/>
              </w:rPr>
            </w:pPr>
          </w:p>
          <w:p w:rsidR="006D2418" w:rsidRPr="006D2418" w:rsidRDefault="006D2418" w:rsidP="006D2418">
            <w:pPr>
              <w:rPr>
                <w:rFonts w:cs="Arial"/>
                <w:szCs w:val="22"/>
              </w:rPr>
            </w:pPr>
            <w:r w:rsidRPr="006D2418">
              <w:rPr>
                <w:rFonts w:cs="Arial"/>
                <w:b/>
                <w:szCs w:val="22"/>
              </w:rPr>
              <w:t>Compétences associées : C1/C2/C3</w:t>
            </w:r>
          </w:p>
        </w:tc>
        <w:tc>
          <w:tcPr>
            <w:tcW w:w="10460" w:type="dxa"/>
          </w:tcPr>
          <w:p w:rsidR="006D2418" w:rsidRPr="006D2418" w:rsidRDefault="006D2418" w:rsidP="006D2418">
            <w:pPr>
              <w:rPr>
                <w:b/>
                <w:szCs w:val="22"/>
                <w:u w:val="single"/>
              </w:rPr>
            </w:pPr>
          </w:p>
        </w:tc>
      </w:tr>
    </w:tbl>
    <w:p w:rsidR="00B868F1" w:rsidRPr="009E1E01" w:rsidRDefault="00B868F1" w:rsidP="00B868F1">
      <w:pPr>
        <w:rPr>
          <w:rFonts w:ascii="Calibri" w:hAnsi="Calibri"/>
          <w:szCs w:val="22"/>
        </w:rPr>
      </w:pPr>
    </w:p>
    <w:p w:rsidR="00B868F1" w:rsidRPr="009E1E01" w:rsidRDefault="00B868F1" w:rsidP="00B868F1">
      <w:pPr>
        <w:rPr>
          <w:rFonts w:ascii="Calibri" w:hAnsi="Calibri"/>
          <w:szCs w:val="22"/>
        </w:rPr>
      </w:pPr>
    </w:p>
    <w:p w:rsidR="00B868F1" w:rsidRDefault="00B868F1" w:rsidP="00B868F1">
      <w:pPr>
        <w:rPr>
          <w:rFonts w:ascii="Calibri" w:hAnsi="Calibri"/>
          <w:szCs w:val="22"/>
        </w:rPr>
      </w:pPr>
    </w:p>
    <w:p w:rsidR="009E1E01" w:rsidRPr="009E1E01" w:rsidRDefault="009E1E01" w:rsidP="00B868F1">
      <w:pPr>
        <w:rPr>
          <w:rFonts w:ascii="Calibri" w:hAnsi="Calibri"/>
          <w:szCs w:val="22"/>
        </w:rPr>
      </w:pPr>
    </w:p>
    <w:p w:rsidR="00B868F1" w:rsidRPr="009E1E01" w:rsidRDefault="00B868F1" w:rsidP="00B868F1">
      <w:pPr>
        <w:rPr>
          <w:rFonts w:ascii="Calibri" w:hAnsi="Calibri"/>
          <w:szCs w:val="22"/>
        </w:rPr>
      </w:pPr>
    </w:p>
    <w:p w:rsidR="00B868F1" w:rsidRPr="009E1E01" w:rsidRDefault="00B868F1" w:rsidP="009E1E01">
      <w:pPr>
        <w:pStyle w:val="Titre1"/>
        <w:ind w:left="425" w:hanging="425"/>
        <w:rPr>
          <w:sz w:val="22"/>
          <w:szCs w:val="22"/>
        </w:rPr>
      </w:pPr>
      <w:r w:rsidRPr="009E1E01">
        <w:rPr>
          <w:sz w:val="22"/>
          <w:szCs w:val="22"/>
        </w:rPr>
        <w:t>MOYENS ET RESSOURCES</w:t>
      </w: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1102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81" w:rsidRPr="00BF5D81" w:rsidRDefault="00B868F1" w:rsidP="00BF5D81">
            <w:p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Amplitude horaire de l’équipe accueillante </w:t>
            </w:r>
            <w:r w:rsidR="003F0DD4" w:rsidRPr="00BF5D81">
              <w:rPr>
                <w:rFonts w:ascii="Calibri" w:hAnsi="Calibri" w:cs="Arial"/>
                <w:szCs w:val="22"/>
              </w:rPr>
              <w:t>: 7h</w:t>
            </w:r>
            <w:r w:rsidR="00BF5D81" w:rsidRPr="00BF5D81">
              <w:rPr>
                <w:rFonts w:ascii="Calibri" w:hAnsi="Calibri" w:cs="Arial"/>
                <w:szCs w:val="22"/>
              </w:rPr>
              <w:t>-20h</w:t>
            </w:r>
          </w:p>
          <w:p w:rsidR="00BF5D81" w:rsidRPr="00BF5D81" w:rsidRDefault="00B868F1" w:rsidP="00BF5D81">
            <w:p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Horaires de l’étudiant/ l’élève :</w:t>
            </w:r>
            <w:r w:rsidR="00BF5D81" w:rsidRPr="00BF5D81">
              <w:rPr>
                <w:rFonts w:ascii="Calibri" w:hAnsi="Calibri" w:cs="Arial"/>
                <w:szCs w:val="22"/>
              </w:rPr>
              <w:t xml:space="preserve"> en 7h avec possibilité de travail en 10h selon accord de l’IFSI</w:t>
            </w:r>
          </w:p>
          <w:p w:rsidR="00BF5D81" w:rsidRPr="00BF5D81" w:rsidRDefault="00BF5D81" w:rsidP="00BF5D81">
            <w:p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En 7h : matin 7h-14h soir 13h-20h</w:t>
            </w:r>
          </w:p>
          <w:p w:rsidR="00B868F1" w:rsidRPr="009E1E01" w:rsidRDefault="00BF5D81" w:rsidP="00BF5D81">
            <w:p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En 10h : matin 7h-17h soir 10h-20h (nombre de jours de présence adapté)</w:t>
            </w:r>
          </w:p>
        </w:tc>
      </w:tr>
    </w:tbl>
    <w:p w:rsidR="00B868F1" w:rsidRPr="009E1E01" w:rsidRDefault="00B868F1" w:rsidP="00B868F1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D16D4C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Conditions pratiques :</w:t>
            </w:r>
          </w:p>
          <w:p w:rsidR="00BF5D81" w:rsidRPr="00BF5D81" w:rsidRDefault="00BF5D81" w:rsidP="00BF5D81">
            <w:pPr>
              <w:numPr>
                <w:ilvl w:val="0"/>
                <w:numId w:val="27"/>
              </w:numPr>
              <w:jc w:val="left"/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Prise de contact avec le cadre de santé/les tuteurs professionnels ou le service :</w:t>
            </w:r>
          </w:p>
          <w:p w:rsidR="00BF5D81" w:rsidRPr="00BF5D81" w:rsidRDefault="00BF5D81" w:rsidP="00BF5D81">
            <w:pPr>
              <w:ind w:left="720"/>
              <w:rPr>
                <w:rFonts w:ascii="Calibri" w:hAnsi="Calibri" w:cs="Arial"/>
                <w:b/>
                <w:szCs w:val="22"/>
                <w:u w:val="single"/>
              </w:rPr>
            </w:pPr>
            <w:r w:rsidRPr="00BF5D81">
              <w:rPr>
                <w:rFonts w:ascii="Calibri" w:hAnsi="Calibri" w:cs="Arial"/>
                <w:b/>
                <w:szCs w:val="22"/>
                <w:u w:val="single"/>
              </w:rPr>
              <w:t xml:space="preserve">3 semaines avant pour préparer l’accès à </w:t>
            </w:r>
            <w:r w:rsidR="003F0DD4">
              <w:rPr>
                <w:rFonts w:ascii="Calibri" w:hAnsi="Calibri" w:cs="Arial"/>
                <w:b/>
                <w:szCs w:val="22"/>
                <w:u w:val="single"/>
              </w:rPr>
              <w:t>UHSA</w:t>
            </w:r>
            <w:r w:rsidRPr="00BF5D81">
              <w:rPr>
                <w:rFonts w:ascii="Calibri" w:hAnsi="Calibri" w:cs="Arial"/>
                <w:b/>
                <w:szCs w:val="22"/>
                <w:u w:val="single"/>
              </w:rPr>
              <w:t xml:space="preserve"> (envoie pièce d’identité et donner différentes informations)</w:t>
            </w:r>
          </w:p>
          <w:p w:rsidR="00BF5D81" w:rsidRPr="00BF5D81" w:rsidRDefault="00BF5D81" w:rsidP="00BF5D81">
            <w:pPr>
              <w:rPr>
                <w:rFonts w:ascii="Calibri" w:hAnsi="Calibri" w:cs="Arial"/>
                <w:b/>
                <w:szCs w:val="22"/>
                <w:u w:val="single"/>
              </w:rPr>
            </w:pPr>
            <w:r w:rsidRPr="00BF5D81">
              <w:rPr>
                <w:rFonts w:ascii="Calibri" w:hAnsi="Calibri" w:cs="Arial"/>
                <w:b/>
                <w:szCs w:val="22"/>
                <w:u w:val="single"/>
              </w:rPr>
              <w:t xml:space="preserve">             </w:t>
            </w:r>
          </w:p>
          <w:p w:rsidR="00BF5D81" w:rsidRPr="00BF5D81" w:rsidRDefault="00BF5D81" w:rsidP="00BF5D81">
            <w:pPr>
              <w:numPr>
                <w:ilvl w:val="0"/>
                <w:numId w:val="27"/>
              </w:num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Repas : sur place, à prévoir</w:t>
            </w:r>
          </w:p>
          <w:p w:rsidR="00BF5D81" w:rsidRPr="00BF5D81" w:rsidRDefault="00BF5D81" w:rsidP="00BF5D81">
            <w:pPr>
              <w:numPr>
                <w:ilvl w:val="0"/>
                <w:numId w:val="27"/>
              </w:num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 xml:space="preserve">Tenue : fournie par le </w:t>
            </w:r>
            <w:r w:rsidR="003F0DD4">
              <w:rPr>
                <w:rFonts w:ascii="Calibri" w:hAnsi="Calibri" w:cs="Arial"/>
                <w:szCs w:val="22"/>
              </w:rPr>
              <w:t>CHV</w:t>
            </w:r>
          </w:p>
          <w:p w:rsidR="00BF5D81" w:rsidRPr="00BF5D81" w:rsidRDefault="00BF5D81" w:rsidP="00BF5D81">
            <w:pPr>
              <w:numPr>
                <w:ilvl w:val="0"/>
                <w:numId w:val="27"/>
              </w:num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Informations nécessaires à l’étudiant/l’élève pour le déroulement de son stage :</w:t>
            </w:r>
          </w:p>
          <w:p w:rsidR="00BF5D81" w:rsidRPr="00BF5D81" w:rsidRDefault="00BF5D81" w:rsidP="00BF5D81">
            <w:pPr>
              <w:rPr>
                <w:rFonts w:ascii="Calibri" w:hAnsi="Calibri" w:cs="Arial"/>
                <w:szCs w:val="22"/>
              </w:rPr>
            </w:pPr>
          </w:p>
          <w:p w:rsidR="00BF5D81" w:rsidRPr="00BF5D81" w:rsidRDefault="00BF5D81" w:rsidP="00BF5D81">
            <w:pPr>
              <w:rPr>
                <w:rFonts w:ascii="Calibri" w:hAnsi="Calibri"/>
                <w:szCs w:val="22"/>
              </w:rPr>
            </w:pPr>
            <w:r w:rsidRPr="00BF5D81">
              <w:rPr>
                <w:rFonts w:ascii="Calibri" w:hAnsi="Calibri"/>
                <w:szCs w:val="22"/>
              </w:rPr>
              <w:t>Par mesure de sécurité, sont interdits : Smartphones et téléphones portables, tout objet électronique en général, clés USB et autres dispositifs de stockage, objets tranchants ou pointus… (liste non exhaustive) prévoir un jeton de ca</w:t>
            </w:r>
            <w:r w:rsidR="003F0DD4">
              <w:rPr>
                <w:rFonts w:ascii="Calibri" w:hAnsi="Calibri"/>
                <w:szCs w:val="22"/>
              </w:rPr>
              <w:t>d</w:t>
            </w:r>
            <w:r w:rsidRPr="00BF5D81">
              <w:rPr>
                <w:rFonts w:ascii="Calibri" w:hAnsi="Calibri"/>
                <w:szCs w:val="22"/>
              </w:rPr>
              <w:t xml:space="preserve">dy pour rangement téléphone </w:t>
            </w:r>
            <w:proofErr w:type="spellStart"/>
            <w:r w:rsidRPr="00BF5D81">
              <w:rPr>
                <w:rFonts w:ascii="Calibri" w:hAnsi="Calibri"/>
                <w:szCs w:val="22"/>
              </w:rPr>
              <w:t>etc</w:t>
            </w:r>
            <w:proofErr w:type="spellEnd"/>
            <w:r w:rsidRPr="00BF5D81">
              <w:rPr>
                <w:rFonts w:ascii="Calibri" w:hAnsi="Calibri"/>
                <w:szCs w:val="22"/>
              </w:rPr>
              <w:t xml:space="preserve"> dans casier dédié à l’entrée</w:t>
            </w:r>
          </w:p>
          <w:p w:rsidR="00BF5D81" w:rsidRPr="00BF5D81" w:rsidRDefault="00BF5D81" w:rsidP="00BF5D81">
            <w:pPr>
              <w:rPr>
                <w:rFonts w:ascii="Calibri" w:hAnsi="Calibri"/>
                <w:szCs w:val="22"/>
              </w:rPr>
            </w:pPr>
            <w:r w:rsidRPr="00BF5D81">
              <w:rPr>
                <w:rFonts w:ascii="Calibri" w:hAnsi="Calibri"/>
                <w:szCs w:val="22"/>
              </w:rPr>
              <w:t>Un passage par un portique (détection du métal) et l’analyse par rayon X  des affaires transportables sont réalisés à chaque entrée dans la structure.</w:t>
            </w:r>
          </w:p>
          <w:p w:rsidR="00BF5D81" w:rsidRPr="00BF5D81" w:rsidRDefault="00BF5D81" w:rsidP="00BF5D81">
            <w:pPr>
              <w:rPr>
                <w:rFonts w:ascii="Calibri" w:hAnsi="Calibri"/>
                <w:szCs w:val="22"/>
              </w:rPr>
            </w:pPr>
            <w:r w:rsidRPr="00BF5D81">
              <w:rPr>
                <w:rFonts w:ascii="Calibri" w:hAnsi="Calibri"/>
                <w:szCs w:val="22"/>
              </w:rPr>
              <w:t>Prévoir un petit cadenas pour le vestiaire ainsi qu’une pièce d’identité.</w:t>
            </w:r>
          </w:p>
          <w:p w:rsidR="00BF5D81" w:rsidRPr="00BF5D81" w:rsidRDefault="00BF5D81" w:rsidP="00BF5D81">
            <w:pPr>
              <w:rPr>
                <w:rFonts w:ascii="Calibri" w:hAnsi="Calibri"/>
                <w:szCs w:val="22"/>
              </w:rPr>
            </w:pPr>
          </w:p>
          <w:p w:rsidR="00B868F1" w:rsidRPr="00BF5D8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b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B868F1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1082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BF5D81" w:rsidRDefault="00B868F1" w:rsidP="00D16D4C">
            <w:pPr>
              <w:rPr>
                <w:rFonts w:ascii="Calibri" w:hAnsi="Calibri"/>
                <w:szCs w:val="22"/>
              </w:rPr>
            </w:pPr>
            <w:r w:rsidRPr="00BF5D81">
              <w:rPr>
                <w:rFonts w:ascii="Calibri" w:hAnsi="Calibri" w:cs="Arial"/>
                <w:b/>
                <w:szCs w:val="22"/>
              </w:rPr>
              <w:t>Acteurs de l’encadrement</w:t>
            </w:r>
            <w:r w:rsidRPr="00BF5D81">
              <w:rPr>
                <w:rFonts w:ascii="Calibri" w:hAnsi="Calibri"/>
                <w:szCs w:val="22"/>
              </w:rPr>
              <w:t> :</w:t>
            </w:r>
          </w:p>
          <w:p w:rsidR="00BF5D81" w:rsidRPr="00BF5D81" w:rsidRDefault="00B868F1" w:rsidP="00D16D4C">
            <w:p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Maître de stage : cadre de santé</w:t>
            </w:r>
          </w:p>
          <w:p w:rsidR="00BF5D81" w:rsidRPr="00BF5D81" w:rsidRDefault="00BF5D81" w:rsidP="00BF5D81">
            <w:p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 xml:space="preserve"> Tuteurs</w:t>
            </w:r>
            <w:r w:rsidR="003F0DD4">
              <w:rPr>
                <w:rFonts w:ascii="Calibri" w:hAnsi="Calibri" w:cs="Arial"/>
                <w:szCs w:val="22"/>
              </w:rPr>
              <w:t> :</w:t>
            </w:r>
            <w:r w:rsidRPr="00BF5D81">
              <w:rPr>
                <w:rFonts w:ascii="Calibri" w:hAnsi="Calibri" w:cs="Arial"/>
                <w:szCs w:val="22"/>
              </w:rPr>
              <w:t xml:space="preserve"> C. DIAZ, F. BABA, M-C. JANIN </w:t>
            </w:r>
          </w:p>
          <w:p w:rsidR="00BF5D81" w:rsidRPr="00BF5D81" w:rsidRDefault="00BF5D81" w:rsidP="00BF5D81">
            <w:p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/>
                <w:szCs w:val="22"/>
              </w:rPr>
              <w:t>Les professionnels infirmiers de proximité.</w:t>
            </w:r>
            <w:r w:rsidRPr="00BF5D81">
              <w:rPr>
                <w:rFonts w:ascii="Calibri" w:hAnsi="Calibri" w:cs="Arial"/>
                <w:szCs w:val="22"/>
              </w:rPr>
              <w:t xml:space="preserve"> </w:t>
            </w:r>
          </w:p>
          <w:p w:rsidR="00B868F1" w:rsidRPr="00BF5D81" w:rsidRDefault="00BF5D81" w:rsidP="00BF5D81">
            <w:p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/>
                <w:szCs w:val="22"/>
              </w:rPr>
              <w:t xml:space="preserve">Les formateurs référents : </w:t>
            </w:r>
            <w:r w:rsidRPr="00BF5D81">
              <w:rPr>
                <w:rFonts w:ascii="Calibri" w:hAnsi="Calibri" w:cs="Arial"/>
                <w:szCs w:val="22"/>
              </w:rPr>
              <w:t>Didier REYNES (IFSI Vinatier</w:t>
            </w:r>
            <w:r w:rsidR="003F0DD4" w:rsidRPr="00BF5D81">
              <w:rPr>
                <w:rFonts w:ascii="Calibri" w:hAnsi="Calibri" w:cs="Arial"/>
                <w:szCs w:val="22"/>
              </w:rPr>
              <w:t>),</w:t>
            </w:r>
            <w:r w:rsidRPr="00BF5D81">
              <w:rPr>
                <w:rFonts w:ascii="Calibri" w:hAnsi="Calibri" w:cs="Arial"/>
                <w:szCs w:val="22"/>
              </w:rPr>
              <w:t xml:space="preserve"> </w:t>
            </w:r>
            <w:proofErr w:type="spellStart"/>
            <w:r w:rsidRPr="00BF5D81">
              <w:rPr>
                <w:rFonts w:ascii="Calibri" w:hAnsi="Calibri" w:cs="Arial"/>
                <w:szCs w:val="22"/>
              </w:rPr>
              <w:t>Touria</w:t>
            </w:r>
            <w:proofErr w:type="spellEnd"/>
            <w:r w:rsidRPr="00BF5D81">
              <w:rPr>
                <w:rFonts w:ascii="Calibri" w:hAnsi="Calibri" w:cs="Arial"/>
                <w:szCs w:val="22"/>
              </w:rPr>
              <w:t xml:space="preserve"> EL MOUSTABCHIR ( IFSI Clemenceau)</w:t>
            </w:r>
          </w:p>
          <w:p w:rsidR="00B868F1" w:rsidRPr="00BF5D81" w:rsidRDefault="00B868F1" w:rsidP="00D16D4C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B868F1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1649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D16D4C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 xml:space="preserve">Réflexions collectives, noter la fréquence (hebdomadaire, mensuelle </w:t>
            </w:r>
            <w:r w:rsidR="003F0DD4" w:rsidRPr="009E1E01">
              <w:rPr>
                <w:rFonts w:ascii="Calibri" w:hAnsi="Calibri" w:cs="Arial"/>
                <w:b/>
                <w:szCs w:val="22"/>
              </w:rPr>
              <w:t>…)</w:t>
            </w:r>
            <w:r w:rsidRPr="009E1E01">
              <w:rPr>
                <w:rFonts w:ascii="Calibri" w:hAnsi="Calibri" w:cs="Arial"/>
                <w:b/>
                <w:szCs w:val="22"/>
              </w:rPr>
              <w:t xml:space="preserve"> :</w:t>
            </w:r>
          </w:p>
          <w:p w:rsidR="00BF5D81" w:rsidRPr="00BF5D81" w:rsidRDefault="00BF5D81" w:rsidP="00BF5D81">
            <w:pPr>
              <w:numPr>
                <w:ilvl w:val="0"/>
                <w:numId w:val="26"/>
              </w:numPr>
              <w:jc w:val="left"/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réunions cliniques : hebdomadaire</w:t>
            </w:r>
          </w:p>
          <w:p w:rsidR="00BF5D81" w:rsidRPr="00BF5D81" w:rsidRDefault="00BF5D81" w:rsidP="00BF5D81">
            <w:pPr>
              <w:numPr>
                <w:ilvl w:val="0"/>
                <w:numId w:val="26"/>
              </w:numPr>
              <w:jc w:val="left"/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synthèse clinique  tous les 15 jours</w:t>
            </w:r>
          </w:p>
          <w:p w:rsidR="00B868F1" w:rsidRPr="00BF5D81" w:rsidRDefault="00BF5D81" w:rsidP="00BF5D81">
            <w:pPr>
              <w:numPr>
                <w:ilvl w:val="0"/>
                <w:numId w:val="26"/>
              </w:numPr>
              <w:jc w:val="left"/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relève quotidienne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</w:tc>
      </w:tr>
    </w:tbl>
    <w:p w:rsidR="00B868F1" w:rsidRPr="009E1E01" w:rsidRDefault="00B868F1" w:rsidP="00B868F1">
      <w:pPr>
        <w:rPr>
          <w:rFonts w:ascii="Calibri" w:hAnsi="Calibri"/>
          <w:szCs w:val="22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0"/>
      </w:tblGrid>
      <w:tr w:rsidR="00B868F1" w:rsidRPr="009E1E01" w:rsidTr="009E1E01">
        <w:trPr>
          <w:trHeight w:val="1903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D16D4C">
            <w:pPr>
              <w:rPr>
                <w:rFonts w:ascii="Calibri" w:hAnsi="Calibri" w:cs="Arial"/>
                <w:b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lastRenderedPageBreak/>
              <w:t>Documentation à disposition de l’étudiant/élève :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F5D81" w:rsidRPr="00BF5D81" w:rsidRDefault="00BF5D81" w:rsidP="00BF5D81">
            <w:pPr>
              <w:rPr>
                <w:rFonts w:ascii="Calibri" w:hAnsi="Calibri" w:cs="Arial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Cahier des protocoles et règlements propres à l’UHSA et au pôle SMDPL.</w:t>
            </w:r>
          </w:p>
          <w:p w:rsidR="00BF5D81" w:rsidRPr="00BF5D81" w:rsidRDefault="00BF5D81" w:rsidP="00BF5D81">
            <w:pPr>
              <w:rPr>
                <w:rFonts w:ascii="Calibri" w:hAnsi="Calibri"/>
                <w:szCs w:val="22"/>
              </w:rPr>
            </w:pPr>
            <w:r w:rsidRPr="00BF5D81">
              <w:rPr>
                <w:rFonts w:ascii="Calibri" w:hAnsi="Calibri" w:cs="Arial"/>
                <w:szCs w:val="22"/>
              </w:rPr>
              <w:t>Outil de ressources pharmacologie et pathologies en préparation</w:t>
            </w: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  <w:p w:rsidR="00B868F1" w:rsidRPr="009E1E01" w:rsidRDefault="00B868F1" w:rsidP="00D16D4C">
            <w:pPr>
              <w:rPr>
                <w:rFonts w:ascii="Calibri" w:hAnsi="Calibri"/>
                <w:szCs w:val="22"/>
              </w:rPr>
            </w:pPr>
          </w:p>
        </w:tc>
      </w:tr>
      <w:tr w:rsidR="00B868F1" w:rsidRPr="009E1E01" w:rsidTr="009E1E01">
        <w:trPr>
          <w:trHeight w:val="70"/>
        </w:trPr>
        <w:tc>
          <w:tcPr>
            <w:tcW w:w="10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F1" w:rsidRPr="009E1E01" w:rsidRDefault="00B868F1" w:rsidP="00D16D4C">
            <w:pPr>
              <w:rPr>
                <w:rFonts w:ascii="Calibri" w:hAnsi="Calibri" w:cs="Arial"/>
                <w:szCs w:val="22"/>
              </w:rPr>
            </w:pPr>
            <w:r w:rsidRPr="009E1E01">
              <w:rPr>
                <w:rFonts w:ascii="Calibri" w:hAnsi="Calibri" w:cs="Arial"/>
                <w:b/>
                <w:szCs w:val="22"/>
              </w:rPr>
              <w:t>Logiciels utilisés</w:t>
            </w:r>
            <w:r w:rsidRPr="009E1E01">
              <w:rPr>
                <w:rFonts w:ascii="Calibri" w:hAnsi="Calibri" w:cs="Arial"/>
                <w:szCs w:val="22"/>
              </w:rPr>
              <w:t xml:space="preserve"> :</w:t>
            </w:r>
          </w:p>
          <w:p w:rsidR="00B868F1" w:rsidRPr="009E1E01" w:rsidRDefault="00B868F1" w:rsidP="00D16D4C">
            <w:pPr>
              <w:ind w:left="360"/>
              <w:rPr>
                <w:rFonts w:ascii="Calibri" w:hAnsi="Calibri"/>
                <w:szCs w:val="22"/>
              </w:rPr>
            </w:pPr>
            <w:r w:rsidRPr="009E1E01">
              <w:rPr>
                <w:rFonts w:ascii="Calibri" w:hAnsi="Calibri" w:cs="Arial"/>
                <w:szCs w:val="22"/>
              </w:rPr>
              <w:t xml:space="preserve">GENOIS   </w:t>
            </w:r>
            <w:r w:rsidRPr="009E1E01">
              <w:rPr>
                <w:rFonts w:ascii="Calibri" w:hAnsi="Calibri"/>
                <w:szCs w:val="22"/>
              </w:rPr>
              <w:t xml:space="preserve"> </w:t>
            </w:r>
            <w:r w:rsidRPr="009E1E01">
              <w:rPr>
                <w:rFonts w:ascii="Calibri" w:hAnsi="Calibri"/>
                <w:szCs w:val="22"/>
              </w:rPr>
              <w:sym w:font="Wingdings" w:char="00A8"/>
            </w:r>
            <w:r w:rsidR="00BF5D81">
              <w:rPr>
                <w:rFonts w:ascii="Calibri" w:hAnsi="Calibri"/>
                <w:szCs w:val="22"/>
              </w:rPr>
              <w:t xml:space="preserve">                         </w:t>
            </w:r>
            <w:r w:rsidRPr="009E1E01">
              <w:rPr>
                <w:rFonts w:ascii="Calibri" w:hAnsi="Calibri"/>
                <w:szCs w:val="22"/>
              </w:rPr>
              <w:t xml:space="preserve"> </w:t>
            </w:r>
            <w:r w:rsidRPr="009E1E01">
              <w:rPr>
                <w:rFonts w:ascii="Calibri" w:hAnsi="Calibri" w:cs="Arial"/>
                <w:szCs w:val="22"/>
              </w:rPr>
              <w:t xml:space="preserve">ORBIS   </w:t>
            </w:r>
            <w:r w:rsidRPr="009E1E01">
              <w:rPr>
                <w:rFonts w:ascii="Calibri" w:hAnsi="Calibri"/>
                <w:szCs w:val="22"/>
              </w:rPr>
              <w:sym w:font="Wingdings" w:char="00A8"/>
            </w:r>
            <w:r w:rsidR="00BF5D81">
              <w:rPr>
                <w:rFonts w:ascii="Calibri" w:hAnsi="Calibri" w:cs="Arial"/>
                <w:sz w:val="20"/>
                <w:szCs w:val="20"/>
              </w:rPr>
              <w:t xml:space="preserve">                           </w:t>
            </w:r>
            <w:proofErr w:type="spellStart"/>
            <w:r w:rsidR="00BF5D81" w:rsidRPr="00BF5D81">
              <w:rPr>
                <w:rFonts w:ascii="Calibri" w:hAnsi="Calibri" w:cs="Arial"/>
                <w:szCs w:val="22"/>
              </w:rPr>
              <w:t>bluekangou</w:t>
            </w:r>
            <w:proofErr w:type="spellEnd"/>
            <w:r w:rsidR="00BF5D81" w:rsidRPr="00BF5D81">
              <w:rPr>
                <w:rFonts w:ascii="Calibri" w:hAnsi="Calibri" w:cs="Arial"/>
                <w:szCs w:val="22"/>
              </w:rPr>
              <w:t xml:space="preserve">   </w:t>
            </w:r>
            <w:r w:rsidR="00BF5D81" w:rsidRPr="00BF5D81">
              <w:rPr>
                <w:rFonts w:ascii="Calibri" w:hAnsi="Calibri"/>
                <w:szCs w:val="22"/>
              </w:rPr>
              <w:t xml:space="preserve"> </w:t>
            </w:r>
            <w:r w:rsidR="00BF5D81" w:rsidRPr="00BF5D81">
              <w:rPr>
                <w:rFonts w:ascii="Calibri" w:hAnsi="Calibri"/>
                <w:szCs w:val="22"/>
              </w:rPr>
              <w:sym w:font="Wingdings" w:char="F078"/>
            </w:r>
            <w:r w:rsidR="00BF5D81" w:rsidRPr="00BF5D81">
              <w:rPr>
                <w:rFonts w:ascii="Calibri" w:hAnsi="Calibri"/>
                <w:szCs w:val="22"/>
              </w:rPr>
              <w:t xml:space="preserve">                            </w:t>
            </w:r>
            <w:r w:rsidR="00BF5D81" w:rsidRPr="00BF5D81">
              <w:rPr>
                <w:rFonts w:ascii="Calibri" w:hAnsi="Calibri" w:cs="Arial"/>
                <w:szCs w:val="22"/>
              </w:rPr>
              <w:t xml:space="preserve">CORTEXTE </w:t>
            </w:r>
            <w:r w:rsidR="00BF5D81" w:rsidRPr="00BF5D81">
              <w:rPr>
                <w:rFonts w:ascii="Calibri" w:hAnsi="Calibri"/>
                <w:szCs w:val="22"/>
              </w:rPr>
              <w:t xml:space="preserve">  </w:t>
            </w:r>
            <w:r w:rsidR="00BF5D81" w:rsidRPr="00BF5D81">
              <w:rPr>
                <w:rFonts w:ascii="Calibri" w:hAnsi="Calibri"/>
                <w:szCs w:val="22"/>
              </w:rPr>
              <w:sym w:font="Wingdings" w:char="F078"/>
            </w:r>
            <w:r w:rsidR="00BF5D81" w:rsidRPr="00F0714A">
              <w:rPr>
                <w:rFonts w:ascii="Calibri" w:hAnsi="Calibri"/>
                <w:sz w:val="20"/>
                <w:szCs w:val="20"/>
              </w:rPr>
              <w:t xml:space="preserve">                         </w:t>
            </w:r>
            <w:r w:rsidR="00BF5D81">
              <w:rPr>
                <w:rFonts w:ascii="Calibri" w:hAnsi="Calibri" w:cs="Arial"/>
                <w:sz w:val="20"/>
              </w:rPr>
              <w:t xml:space="preserve"> </w:t>
            </w:r>
          </w:p>
        </w:tc>
      </w:tr>
    </w:tbl>
    <w:p w:rsidR="00B868F1" w:rsidRPr="009E1E01" w:rsidRDefault="00B868F1" w:rsidP="00580FBE">
      <w:pPr>
        <w:rPr>
          <w:szCs w:val="22"/>
        </w:rPr>
      </w:pPr>
    </w:p>
    <w:p w:rsidR="00580FBE" w:rsidRPr="009E1E01" w:rsidRDefault="00580FBE" w:rsidP="0020341A">
      <w:pPr>
        <w:rPr>
          <w:szCs w:val="22"/>
        </w:rPr>
      </w:pPr>
    </w:p>
    <w:p w:rsidR="003415D5" w:rsidRPr="009E1E01" w:rsidRDefault="003415D5">
      <w:pPr>
        <w:jc w:val="left"/>
        <w:rPr>
          <w:szCs w:val="22"/>
        </w:rPr>
      </w:pPr>
      <w:r w:rsidRPr="009E1E01">
        <w:rPr>
          <w:szCs w:val="22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2"/>
        <w:gridCol w:w="1743"/>
        <w:gridCol w:w="1613"/>
        <w:gridCol w:w="284"/>
        <w:gridCol w:w="1589"/>
        <w:gridCol w:w="1743"/>
        <w:gridCol w:w="276"/>
        <w:gridCol w:w="1467"/>
      </w:tblGrid>
      <w:tr w:rsidR="003415D5" w:rsidRPr="009E1E01" w:rsidTr="00553C38">
        <w:trPr>
          <w:trHeight w:val="397"/>
        </w:trPr>
        <w:tc>
          <w:tcPr>
            <w:tcW w:w="10457" w:type="dxa"/>
            <w:gridSpan w:val="8"/>
            <w:shd w:val="clear" w:color="auto" w:fill="A6A6A6" w:themeFill="background1" w:themeFillShade="A6"/>
            <w:vAlign w:val="center"/>
          </w:tcPr>
          <w:p w:rsidR="003415D5" w:rsidRPr="009E1E01" w:rsidRDefault="003415D5" w:rsidP="00553C38">
            <w:pPr>
              <w:jc w:val="center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lastRenderedPageBreak/>
              <w:t>CARTE D’IDENTITE DU DOCUMENT</w:t>
            </w: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jc w:val="left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t>Objet du document</w:t>
            </w: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vAlign w:val="center"/>
          </w:tcPr>
          <w:p w:rsidR="00BF5D81" w:rsidRPr="009E1E01" w:rsidRDefault="00BF5D81" w:rsidP="00BF5D81">
            <w:pPr>
              <w:rPr>
                <w:szCs w:val="22"/>
              </w:rPr>
            </w:pPr>
            <w:r>
              <w:rPr>
                <w:szCs w:val="22"/>
              </w:rPr>
              <w:t xml:space="preserve">Décrire l’unité de stage pour contribuer à  un accueil et un accompagnement de qualité </w:t>
            </w:r>
          </w:p>
          <w:p w:rsidR="003415D5" w:rsidRPr="009E1E01" w:rsidRDefault="003415D5" w:rsidP="00BF5D81">
            <w:pPr>
              <w:rPr>
                <w:szCs w:val="22"/>
              </w:rPr>
            </w:pPr>
          </w:p>
        </w:tc>
      </w:tr>
      <w:tr w:rsidR="003415D5" w:rsidRPr="009E1E01" w:rsidTr="002243AD">
        <w:trPr>
          <w:trHeight w:val="397"/>
        </w:trPr>
        <w:tc>
          <w:tcPr>
            <w:tcW w:w="5382" w:type="dxa"/>
            <w:gridSpan w:val="4"/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jc w:val="left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t>Emetteur</w:t>
            </w:r>
          </w:p>
        </w:tc>
        <w:tc>
          <w:tcPr>
            <w:tcW w:w="5075" w:type="dxa"/>
            <w:gridSpan w:val="4"/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jc w:val="left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t>Domaine d’application</w:t>
            </w:r>
          </w:p>
        </w:tc>
      </w:tr>
      <w:tr w:rsidR="003415D5" w:rsidRPr="009E1E01" w:rsidTr="002243AD">
        <w:trPr>
          <w:trHeight w:val="397"/>
        </w:trPr>
        <w:tc>
          <w:tcPr>
            <w:tcW w:w="5382" w:type="dxa"/>
            <w:gridSpan w:val="4"/>
            <w:vAlign w:val="center"/>
          </w:tcPr>
          <w:p w:rsidR="00BF5D81" w:rsidRPr="009E1E01" w:rsidRDefault="00BF5D81" w:rsidP="00BF5D81">
            <w:pPr>
              <w:jc w:val="left"/>
              <w:rPr>
                <w:szCs w:val="22"/>
              </w:rPr>
            </w:pPr>
            <w:r w:rsidRPr="00B91416">
              <w:rPr>
                <w:szCs w:val="22"/>
              </w:rPr>
              <w:t>Pôle</w:t>
            </w:r>
            <w:r>
              <w:rPr>
                <w:szCs w:val="22"/>
              </w:rPr>
              <w:t xml:space="preserve"> SMDPL </w:t>
            </w:r>
          </w:p>
          <w:p w:rsidR="003415D5" w:rsidRPr="009E1E01" w:rsidRDefault="003415D5" w:rsidP="00553C38">
            <w:pPr>
              <w:jc w:val="left"/>
              <w:rPr>
                <w:szCs w:val="22"/>
              </w:rPr>
            </w:pPr>
          </w:p>
          <w:p w:rsidR="002243AD" w:rsidRPr="009E1E01" w:rsidRDefault="002243AD" w:rsidP="00553C38">
            <w:pPr>
              <w:jc w:val="left"/>
              <w:rPr>
                <w:szCs w:val="22"/>
              </w:rPr>
            </w:pPr>
          </w:p>
        </w:tc>
        <w:tc>
          <w:tcPr>
            <w:tcW w:w="5075" w:type="dxa"/>
            <w:gridSpan w:val="4"/>
            <w:vAlign w:val="center"/>
          </w:tcPr>
          <w:p w:rsidR="003415D5" w:rsidRPr="009E1E01" w:rsidRDefault="00BF5D81" w:rsidP="00553C38">
            <w:pPr>
              <w:jc w:val="left"/>
              <w:rPr>
                <w:szCs w:val="22"/>
              </w:rPr>
            </w:pPr>
            <w:r w:rsidRPr="00BF5D81">
              <w:rPr>
                <w:szCs w:val="22"/>
              </w:rPr>
              <w:t>UHSA A</w:t>
            </w:r>
          </w:p>
          <w:p w:rsidR="002243AD" w:rsidRPr="009E1E01" w:rsidRDefault="002243AD" w:rsidP="00553C38">
            <w:pPr>
              <w:jc w:val="left"/>
              <w:rPr>
                <w:szCs w:val="22"/>
              </w:rPr>
            </w:pPr>
          </w:p>
        </w:tc>
      </w:tr>
      <w:tr w:rsidR="003415D5" w:rsidRPr="009E1E01" w:rsidTr="002243AD">
        <w:trPr>
          <w:trHeight w:val="397"/>
        </w:trPr>
        <w:tc>
          <w:tcPr>
            <w:tcW w:w="10457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jc w:val="left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t>Type de document</w:t>
            </w:r>
          </w:p>
        </w:tc>
      </w:tr>
      <w:tr w:rsidR="002243AD" w:rsidRPr="009E1E01" w:rsidTr="002243AD">
        <w:trPr>
          <w:trHeight w:val="397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43AD" w:rsidRPr="009E1E01" w:rsidRDefault="006E4597" w:rsidP="00B217B0">
            <w:pPr>
              <w:jc w:val="left"/>
              <w:rPr>
                <w:szCs w:val="22"/>
              </w:rPr>
            </w:pPr>
            <w:sdt>
              <w:sdtPr>
                <w:rPr>
                  <w:szCs w:val="22"/>
                </w:rPr>
                <w:id w:val="1550876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AD" w:rsidRPr="009E1E0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2243AD" w:rsidRPr="009E1E01">
              <w:rPr>
                <w:szCs w:val="22"/>
              </w:rPr>
              <w:t xml:space="preserve"> Procédure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243AD" w:rsidRPr="009E1E01" w:rsidRDefault="006E4597" w:rsidP="00B217B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936947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AD" w:rsidRPr="009E1E0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2243AD" w:rsidRPr="009E1E01">
              <w:rPr>
                <w:szCs w:val="22"/>
              </w:rPr>
              <w:t xml:space="preserve"> Protocole 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243AD" w:rsidRPr="009E1E01" w:rsidRDefault="006E4597" w:rsidP="00B217B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1917761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5D81">
                  <w:rPr>
                    <w:rFonts w:ascii="MS Gothic" w:eastAsia="MS Gothic" w:hAnsi="MS Gothic" w:hint="eastAsia"/>
                    <w:szCs w:val="22"/>
                  </w:rPr>
                  <w:t>☒</w:t>
                </w:r>
              </w:sdtContent>
            </w:sdt>
            <w:r w:rsidR="002243AD" w:rsidRPr="009E1E01">
              <w:rPr>
                <w:szCs w:val="22"/>
              </w:rPr>
              <w:t xml:space="preserve"> Instruction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2243AD" w:rsidRPr="009E1E01" w:rsidRDefault="006E4597" w:rsidP="002243AD">
            <w:pPr>
              <w:ind w:left="335" w:hanging="335"/>
              <w:rPr>
                <w:szCs w:val="22"/>
              </w:rPr>
            </w:pPr>
            <w:sdt>
              <w:sdtPr>
                <w:rPr>
                  <w:szCs w:val="22"/>
                </w:rPr>
                <w:id w:val="114540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AD" w:rsidRPr="009E1E0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2243AD" w:rsidRPr="009E1E01">
              <w:rPr>
                <w:szCs w:val="22"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243AD" w:rsidRPr="009E1E01" w:rsidRDefault="002243AD" w:rsidP="002243AD">
            <w:pPr>
              <w:jc w:val="left"/>
              <w:rPr>
                <w:szCs w:val="22"/>
              </w:rPr>
            </w:pPr>
            <w:r w:rsidRPr="009E1E01">
              <w:rPr>
                <w:szCs w:val="22"/>
              </w:rPr>
              <w:t>Fiche technique et de sécurité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243AD" w:rsidRPr="009E1E01" w:rsidRDefault="006E4597" w:rsidP="00B217B0">
            <w:pPr>
              <w:jc w:val="left"/>
              <w:rPr>
                <w:szCs w:val="22"/>
              </w:rPr>
            </w:pPr>
            <w:sdt>
              <w:sdtPr>
                <w:rPr>
                  <w:szCs w:val="22"/>
                </w:rPr>
                <w:id w:val="-13361401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D65">
                  <w:rPr>
                    <w:rFonts w:ascii="MS Gothic" w:eastAsia="MS Gothic" w:hAnsi="MS Gothic" w:hint="eastAsia"/>
                    <w:szCs w:val="22"/>
                  </w:rPr>
                  <w:t>☒</w:t>
                </w:r>
              </w:sdtContent>
            </w:sdt>
            <w:r w:rsidR="002243AD" w:rsidRPr="009E1E01">
              <w:rPr>
                <w:szCs w:val="22"/>
              </w:rPr>
              <w:t xml:space="preserve"> Formulaire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2243AD" w:rsidRPr="009E1E01" w:rsidRDefault="006E4597" w:rsidP="002243AD">
            <w:pPr>
              <w:ind w:left="260" w:hanging="260"/>
              <w:jc w:val="left"/>
              <w:rPr>
                <w:szCs w:val="22"/>
              </w:rPr>
            </w:pPr>
            <w:sdt>
              <w:sdtPr>
                <w:rPr>
                  <w:szCs w:val="22"/>
                </w:rPr>
                <w:id w:val="-36425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43AD" w:rsidRPr="009E1E0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243AD" w:rsidRPr="009E1E01" w:rsidRDefault="002243AD" w:rsidP="002243AD">
            <w:pPr>
              <w:jc w:val="left"/>
              <w:rPr>
                <w:szCs w:val="22"/>
              </w:rPr>
            </w:pPr>
            <w:r w:rsidRPr="009E1E01">
              <w:rPr>
                <w:szCs w:val="22"/>
              </w:rPr>
              <w:t>Informations diverses</w:t>
            </w: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rPr>
                <w:szCs w:val="22"/>
              </w:rPr>
            </w:pPr>
            <w:r w:rsidRPr="009E1E01">
              <w:rPr>
                <w:b/>
                <w:szCs w:val="22"/>
              </w:rPr>
              <w:t>Emplacements dans la gestion documentaire</w:t>
            </w:r>
            <w:r w:rsidRPr="009E1E01">
              <w:rPr>
                <w:szCs w:val="22"/>
              </w:rPr>
              <w:t xml:space="preserve"> </w:t>
            </w:r>
            <w:r w:rsidR="007B6F98" w:rsidRPr="009E1E01">
              <w:rPr>
                <w:i/>
                <w:szCs w:val="22"/>
              </w:rPr>
              <w:t>(Processus &gt; Sous-processus &gt;</w:t>
            </w:r>
            <w:r w:rsidRPr="009E1E01">
              <w:rPr>
                <w:i/>
                <w:szCs w:val="22"/>
              </w:rPr>
              <w:t xml:space="preserve"> Chapitre dans </w:t>
            </w:r>
            <w:proofErr w:type="spellStart"/>
            <w:r w:rsidRPr="009E1E01">
              <w:rPr>
                <w:i/>
                <w:szCs w:val="22"/>
              </w:rPr>
              <w:t>BlueKango</w:t>
            </w:r>
            <w:proofErr w:type="spellEnd"/>
            <w:r w:rsidRPr="009E1E01">
              <w:rPr>
                <w:i/>
                <w:szCs w:val="22"/>
              </w:rPr>
              <w:t>)</w:t>
            </w: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vAlign w:val="center"/>
          </w:tcPr>
          <w:p w:rsidR="003415D5" w:rsidRPr="009E1E01" w:rsidRDefault="007B6F98" w:rsidP="002243AD">
            <w:pPr>
              <w:jc w:val="left"/>
              <w:rPr>
                <w:szCs w:val="22"/>
              </w:rPr>
            </w:pPr>
            <w:r w:rsidRPr="009E1E01">
              <w:rPr>
                <w:szCs w:val="22"/>
              </w:rPr>
              <w:t>PROCESSUS &gt; Sous-processus &gt; Chapitre</w:t>
            </w:r>
          </w:p>
          <w:p w:rsidR="002243AD" w:rsidRPr="009E1E01" w:rsidRDefault="002243AD" w:rsidP="002243AD">
            <w:pPr>
              <w:jc w:val="left"/>
              <w:rPr>
                <w:szCs w:val="22"/>
              </w:rPr>
            </w:pP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jc w:val="left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t xml:space="preserve">Documents de référence </w:t>
            </w:r>
            <w:r w:rsidRPr="009E1E01">
              <w:rPr>
                <w:i/>
                <w:szCs w:val="22"/>
              </w:rPr>
              <w:t>(textes réglementaires, recommandations de bonnes pratiques, …)</w:t>
            </w: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vAlign w:val="center"/>
          </w:tcPr>
          <w:p w:rsidR="003415D5" w:rsidRPr="009E1E01" w:rsidRDefault="007B6F98" w:rsidP="007B6F98">
            <w:pPr>
              <w:pStyle w:val="Paragraphedeliste"/>
              <w:numPr>
                <w:ilvl w:val="0"/>
                <w:numId w:val="23"/>
              </w:numPr>
              <w:spacing w:after="0"/>
              <w:ind w:left="315" w:hanging="264"/>
            </w:pPr>
            <w:r w:rsidRPr="009E1E01">
              <w:t>Document X</w:t>
            </w:r>
          </w:p>
          <w:p w:rsidR="003415D5" w:rsidRPr="009E1E01" w:rsidRDefault="003415D5" w:rsidP="002243AD">
            <w:pPr>
              <w:rPr>
                <w:szCs w:val="22"/>
              </w:rPr>
            </w:pPr>
          </w:p>
          <w:p w:rsidR="003415D5" w:rsidRPr="009E1E01" w:rsidRDefault="003415D5" w:rsidP="002243AD">
            <w:pPr>
              <w:rPr>
                <w:szCs w:val="22"/>
              </w:rPr>
            </w:pPr>
          </w:p>
          <w:p w:rsidR="003415D5" w:rsidRPr="009E1E01" w:rsidRDefault="003415D5" w:rsidP="002243AD">
            <w:pPr>
              <w:rPr>
                <w:szCs w:val="22"/>
              </w:rPr>
            </w:pPr>
          </w:p>
          <w:p w:rsidR="003415D5" w:rsidRPr="009E1E01" w:rsidRDefault="003415D5" w:rsidP="00553C38">
            <w:pPr>
              <w:jc w:val="left"/>
              <w:rPr>
                <w:szCs w:val="22"/>
              </w:rPr>
            </w:pP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jc w:val="left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t xml:space="preserve">Documents liés </w:t>
            </w:r>
            <w:r w:rsidRPr="009E1E01">
              <w:rPr>
                <w:i/>
                <w:szCs w:val="22"/>
              </w:rPr>
              <w:t>(autres documents Qualité de la gestion documentaire)</w:t>
            </w: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vAlign w:val="center"/>
          </w:tcPr>
          <w:p w:rsidR="003415D5" w:rsidRPr="00BF5D81" w:rsidRDefault="003415D5" w:rsidP="00BF5D81">
            <w:pPr>
              <w:rPr>
                <w:highlight w:val="yellow"/>
              </w:rPr>
            </w:pPr>
          </w:p>
          <w:p w:rsidR="003415D5" w:rsidRPr="009E1E01" w:rsidRDefault="003415D5" w:rsidP="002243AD">
            <w:pPr>
              <w:rPr>
                <w:szCs w:val="22"/>
              </w:rPr>
            </w:pPr>
          </w:p>
          <w:p w:rsidR="003415D5" w:rsidRPr="009E1E01" w:rsidRDefault="003415D5" w:rsidP="002243AD">
            <w:pPr>
              <w:rPr>
                <w:szCs w:val="22"/>
              </w:rPr>
            </w:pPr>
          </w:p>
          <w:p w:rsidR="003415D5" w:rsidRPr="009E1E01" w:rsidRDefault="003415D5" w:rsidP="002243AD">
            <w:pPr>
              <w:rPr>
                <w:szCs w:val="22"/>
              </w:rPr>
            </w:pPr>
          </w:p>
          <w:p w:rsidR="003415D5" w:rsidRPr="009E1E01" w:rsidRDefault="003415D5" w:rsidP="00553C38">
            <w:pPr>
              <w:jc w:val="left"/>
              <w:rPr>
                <w:szCs w:val="22"/>
              </w:rPr>
            </w:pP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jc w:val="left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t>Mots-clés</w:t>
            </w: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vAlign w:val="center"/>
          </w:tcPr>
          <w:p w:rsidR="003415D5" w:rsidRPr="009E1E01" w:rsidRDefault="00BF5D81" w:rsidP="00553C38">
            <w:pPr>
              <w:rPr>
                <w:szCs w:val="22"/>
              </w:rPr>
            </w:pPr>
            <w:r w:rsidRPr="00BF5D81">
              <w:rPr>
                <w:szCs w:val="22"/>
              </w:rPr>
              <w:t>Accueil E IDE UHSA A</w:t>
            </w:r>
          </w:p>
          <w:p w:rsidR="003415D5" w:rsidRPr="009E1E01" w:rsidRDefault="003415D5" w:rsidP="00553C38">
            <w:pPr>
              <w:jc w:val="left"/>
              <w:rPr>
                <w:szCs w:val="22"/>
              </w:rPr>
            </w:pP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jc w:val="left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t xml:space="preserve">Modifications </w:t>
            </w:r>
            <w:r w:rsidRPr="009E1E01">
              <w:rPr>
                <w:b/>
                <w:szCs w:val="22"/>
                <w:shd w:val="clear" w:color="auto" w:fill="D9D9D9" w:themeFill="background1" w:themeFillShade="D9"/>
              </w:rPr>
              <w:t>apportées par la nouvelle version</w:t>
            </w:r>
          </w:p>
        </w:tc>
      </w:tr>
      <w:tr w:rsidR="003415D5" w:rsidRPr="009E1E01" w:rsidTr="00553C38">
        <w:trPr>
          <w:trHeight w:val="397"/>
        </w:trPr>
        <w:tc>
          <w:tcPr>
            <w:tcW w:w="10457" w:type="dxa"/>
            <w:gridSpan w:val="8"/>
            <w:vAlign w:val="center"/>
          </w:tcPr>
          <w:p w:rsidR="00B868F1" w:rsidRPr="009E1E01" w:rsidRDefault="00B868F1" w:rsidP="00B868F1">
            <w:pPr>
              <w:pStyle w:val="Paragraphedeliste"/>
              <w:numPr>
                <w:ilvl w:val="0"/>
                <w:numId w:val="23"/>
              </w:numPr>
              <w:spacing w:after="0"/>
              <w:ind w:left="315" w:hanging="264"/>
            </w:pPr>
            <w:r w:rsidRPr="009E1E01">
              <w:t>Ajout de l’item « Date de rédaction du livret »</w:t>
            </w:r>
          </w:p>
          <w:p w:rsidR="003415D5" w:rsidRPr="009E1E01" w:rsidRDefault="00B868F1" w:rsidP="00162CE4">
            <w:pPr>
              <w:pStyle w:val="Paragraphedeliste"/>
              <w:numPr>
                <w:ilvl w:val="0"/>
                <w:numId w:val="23"/>
              </w:numPr>
              <w:spacing w:after="0"/>
              <w:ind w:left="315" w:hanging="264"/>
            </w:pPr>
            <w:r w:rsidRPr="009E1E01">
              <w:t>Modification de la charte graphique</w:t>
            </w:r>
          </w:p>
          <w:p w:rsidR="003415D5" w:rsidRPr="009E1E01" w:rsidRDefault="003415D5" w:rsidP="00553C38">
            <w:pPr>
              <w:rPr>
                <w:szCs w:val="22"/>
              </w:rPr>
            </w:pPr>
          </w:p>
          <w:p w:rsidR="003415D5" w:rsidRPr="009E1E01" w:rsidRDefault="003415D5" w:rsidP="00553C38">
            <w:pPr>
              <w:jc w:val="left"/>
              <w:rPr>
                <w:szCs w:val="22"/>
              </w:rPr>
            </w:pPr>
          </w:p>
        </w:tc>
      </w:tr>
      <w:tr w:rsidR="003415D5" w:rsidRPr="009E1E01" w:rsidTr="00235D85">
        <w:trPr>
          <w:trHeight w:val="397"/>
        </w:trPr>
        <w:tc>
          <w:tcPr>
            <w:tcW w:w="3485" w:type="dxa"/>
            <w:gridSpan w:val="2"/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jc w:val="center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t>Rédaction</w:t>
            </w:r>
          </w:p>
        </w:tc>
        <w:tc>
          <w:tcPr>
            <w:tcW w:w="3486" w:type="dxa"/>
            <w:gridSpan w:val="3"/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jc w:val="center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t>Vérification</w:t>
            </w:r>
          </w:p>
        </w:tc>
        <w:tc>
          <w:tcPr>
            <w:tcW w:w="3486" w:type="dxa"/>
            <w:gridSpan w:val="3"/>
            <w:shd w:val="clear" w:color="auto" w:fill="D9D9D9" w:themeFill="background1" w:themeFillShade="D9"/>
            <w:vAlign w:val="center"/>
          </w:tcPr>
          <w:p w:rsidR="003415D5" w:rsidRPr="009E1E01" w:rsidRDefault="003415D5" w:rsidP="00553C38">
            <w:pPr>
              <w:jc w:val="center"/>
              <w:rPr>
                <w:b/>
                <w:szCs w:val="22"/>
              </w:rPr>
            </w:pPr>
            <w:r w:rsidRPr="009E1E01">
              <w:rPr>
                <w:b/>
                <w:szCs w:val="22"/>
              </w:rPr>
              <w:t>Validation</w:t>
            </w:r>
          </w:p>
        </w:tc>
      </w:tr>
      <w:tr w:rsidR="003415D5" w:rsidRPr="009E1E01" w:rsidTr="00235D85">
        <w:trPr>
          <w:trHeight w:val="850"/>
        </w:trPr>
        <w:tc>
          <w:tcPr>
            <w:tcW w:w="3485" w:type="dxa"/>
            <w:gridSpan w:val="2"/>
            <w:vAlign w:val="center"/>
          </w:tcPr>
          <w:p w:rsidR="007B6F98" w:rsidRPr="00343D65" w:rsidRDefault="00BF5D81" w:rsidP="00BF5D81">
            <w:pPr>
              <w:rPr>
                <w:szCs w:val="22"/>
                <w:highlight w:val="yellow"/>
              </w:rPr>
            </w:pPr>
            <w:r w:rsidRPr="00BF5D81">
              <w:rPr>
                <w:szCs w:val="22"/>
              </w:rPr>
              <w:t>Françoise BALLANSAT CDS</w:t>
            </w:r>
          </w:p>
        </w:tc>
        <w:tc>
          <w:tcPr>
            <w:tcW w:w="3486" w:type="dxa"/>
            <w:gridSpan w:val="3"/>
            <w:vAlign w:val="center"/>
          </w:tcPr>
          <w:p w:rsidR="00BF5D81" w:rsidRPr="00BF5D81" w:rsidRDefault="00BF5D81" w:rsidP="00BF5D81">
            <w:pPr>
              <w:pStyle w:val="En-tte"/>
              <w:rPr>
                <w:rFonts w:ascii="Calibri" w:hAnsi="Calibri"/>
                <w:sz w:val="22"/>
                <w:szCs w:val="22"/>
              </w:rPr>
            </w:pPr>
            <w:r w:rsidRPr="00BF5D81">
              <w:rPr>
                <w:rFonts w:ascii="Calibri" w:hAnsi="Calibri"/>
                <w:sz w:val="22"/>
                <w:szCs w:val="22"/>
              </w:rPr>
              <w:t>C. LEBEUF</w:t>
            </w:r>
          </w:p>
          <w:p w:rsidR="00BF5D81" w:rsidRPr="00BF5D81" w:rsidRDefault="00BF5D81" w:rsidP="00BF5D81">
            <w:pPr>
              <w:pStyle w:val="En-tte"/>
              <w:rPr>
                <w:rFonts w:ascii="Calibri" w:hAnsi="Calibri"/>
                <w:sz w:val="22"/>
                <w:szCs w:val="22"/>
              </w:rPr>
            </w:pPr>
            <w:r w:rsidRPr="00BF5D81">
              <w:rPr>
                <w:rFonts w:ascii="Calibri" w:hAnsi="Calibri"/>
                <w:sz w:val="22"/>
                <w:szCs w:val="22"/>
              </w:rPr>
              <w:t xml:space="preserve">B. GALLO, </w:t>
            </w:r>
          </w:p>
          <w:p w:rsidR="003415D5" w:rsidRPr="00343D65" w:rsidRDefault="00BF5D81" w:rsidP="00BF5D81">
            <w:pPr>
              <w:rPr>
                <w:szCs w:val="22"/>
                <w:highlight w:val="yellow"/>
              </w:rPr>
            </w:pPr>
            <w:r w:rsidRPr="00BF5D81">
              <w:rPr>
                <w:rFonts w:ascii="Calibri" w:hAnsi="Calibri"/>
                <w:szCs w:val="22"/>
              </w:rPr>
              <w:t xml:space="preserve">Cadre de santé </w:t>
            </w:r>
            <w:proofErr w:type="spellStart"/>
            <w:r w:rsidRPr="00BF5D81">
              <w:rPr>
                <w:rFonts w:ascii="Calibri" w:hAnsi="Calibri"/>
                <w:szCs w:val="22"/>
              </w:rPr>
              <w:t>Learnteam</w:t>
            </w:r>
            <w:proofErr w:type="spellEnd"/>
          </w:p>
        </w:tc>
        <w:tc>
          <w:tcPr>
            <w:tcW w:w="3486" w:type="dxa"/>
            <w:gridSpan w:val="3"/>
            <w:vAlign w:val="center"/>
          </w:tcPr>
          <w:p w:rsidR="00BF5D81" w:rsidRPr="00BF5D81" w:rsidRDefault="00BF5D81" w:rsidP="00BF5D81">
            <w:pPr>
              <w:pStyle w:val="En-tte"/>
              <w:rPr>
                <w:rFonts w:ascii="Calibri" w:hAnsi="Calibri"/>
                <w:sz w:val="22"/>
                <w:szCs w:val="22"/>
              </w:rPr>
            </w:pPr>
            <w:r w:rsidRPr="00BF5D81">
              <w:rPr>
                <w:rFonts w:ascii="Calibri" w:hAnsi="Calibri"/>
                <w:sz w:val="22"/>
                <w:szCs w:val="22"/>
              </w:rPr>
              <w:t>M-C. DAUMAS-BEJUIS,</w:t>
            </w:r>
          </w:p>
          <w:p w:rsidR="003415D5" w:rsidRPr="00343D65" w:rsidRDefault="00BF5D81" w:rsidP="00BF5D81">
            <w:pPr>
              <w:rPr>
                <w:szCs w:val="22"/>
                <w:highlight w:val="yellow"/>
              </w:rPr>
            </w:pPr>
            <w:r>
              <w:rPr>
                <w:rFonts w:ascii="Calibri" w:hAnsi="Calibri"/>
                <w:szCs w:val="22"/>
              </w:rPr>
              <w:t>CSS</w:t>
            </w:r>
            <w:r w:rsidRPr="00BF5D81">
              <w:rPr>
                <w:rFonts w:ascii="Calibri" w:hAnsi="Calibri"/>
                <w:szCs w:val="22"/>
              </w:rPr>
              <w:t xml:space="preserve"> de santé Responsable de l’offre de stages</w:t>
            </w:r>
          </w:p>
        </w:tc>
      </w:tr>
    </w:tbl>
    <w:p w:rsidR="003415D5" w:rsidRPr="009E1E01" w:rsidRDefault="003415D5" w:rsidP="0020341A">
      <w:pPr>
        <w:rPr>
          <w:szCs w:val="22"/>
        </w:rPr>
      </w:pPr>
    </w:p>
    <w:sectPr w:rsidR="003415D5" w:rsidRPr="009E1E01" w:rsidSect="00CA1A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720" w:right="720" w:bottom="720" w:left="720" w:header="284" w:footer="2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0EE" w:rsidRDefault="003410EE">
      <w:r>
        <w:separator/>
      </w:r>
    </w:p>
  </w:endnote>
  <w:endnote w:type="continuationSeparator" w:id="0">
    <w:p w:rsidR="003410EE" w:rsidRDefault="0034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597" w:rsidRDefault="006E459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6F4" w:rsidRPr="006072D7" w:rsidRDefault="00EA56F4" w:rsidP="00493340">
    <w:pPr>
      <w:pStyle w:val="Pieddepage"/>
      <w:pBdr>
        <w:top w:val="single" w:sz="6" w:space="0" w:color="auto"/>
      </w:pBdr>
      <w:jc w:val="center"/>
      <w:rPr>
        <w:rStyle w:val="Numrodepage"/>
        <w:rFonts w:ascii="Calibri" w:hAnsi="Calibri"/>
      </w:rPr>
    </w:pPr>
    <w:r w:rsidRPr="006072D7">
      <w:rPr>
        <w:rFonts w:ascii="Calibri" w:hAnsi="Calibri"/>
        <w:snapToGrid w:val="0"/>
      </w:rPr>
      <w:t xml:space="preserve">Page </w:t>
    </w:r>
    <w:r w:rsidRPr="006072D7">
      <w:rPr>
        <w:rFonts w:ascii="Calibri" w:hAnsi="Calibri"/>
        <w:snapToGrid w:val="0"/>
      </w:rPr>
      <w:fldChar w:fldCharType="begin"/>
    </w:r>
    <w:r w:rsidRPr="006072D7">
      <w:rPr>
        <w:rFonts w:ascii="Calibri" w:hAnsi="Calibri"/>
        <w:snapToGrid w:val="0"/>
      </w:rPr>
      <w:instrText xml:space="preserve"> PAGE </w:instrText>
    </w:r>
    <w:r w:rsidRPr="006072D7">
      <w:rPr>
        <w:rFonts w:ascii="Calibri" w:hAnsi="Calibri"/>
        <w:snapToGrid w:val="0"/>
      </w:rPr>
      <w:fldChar w:fldCharType="separate"/>
    </w:r>
    <w:r w:rsidR="006E4597">
      <w:rPr>
        <w:rFonts w:ascii="Calibri" w:hAnsi="Calibri"/>
        <w:noProof/>
        <w:snapToGrid w:val="0"/>
      </w:rPr>
      <w:t>1</w:t>
    </w:r>
    <w:r w:rsidRPr="006072D7">
      <w:rPr>
        <w:rFonts w:ascii="Calibri" w:hAnsi="Calibri"/>
        <w:snapToGrid w:val="0"/>
      </w:rPr>
      <w:fldChar w:fldCharType="end"/>
    </w:r>
    <w:r w:rsidRPr="006072D7">
      <w:rPr>
        <w:rFonts w:ascii="Calibri" w:hAnsi="Calibri"/>
        <w:snapToGrid w:val="0"/>
      </w:rPr>
      <w:t xml:space="preserve"> sur </w:t>
    </w:r>
    <w:r w:rsidRPr="006072D7">
      <w:rPr>
        <w:rStyle w:val="Numrodepage"/>
        <w:rFonts w:ascii="Calibri" w:hAnsi="Calibri"/>
      </w:rPr>
      <w:fldChar w:fldCharType="begin"/>
    </w:r>
    <w:r w:rsidRPr="006072D7">
      <w:rPr>
        <w:rStyle w:val="Numrodepage"/>
        <w:rFonts w:ascii="Calibri" w:hAnsi="Calibri"/>
      </w:rPr>
      <w:instrText xml:space="preserve"> NUMPAGES </w:instrText>
    </w:r>
    <w:r w:rsidRPr="006072D7">
      <w:rPr>
        <w:rStyle w:val="Numrodepage"/>
        <w:rFonts w:ascii="Calibri" w:hAnsi="Calibri"/>
      </w:rPr>
      <w:fldChar w:fldCharType="separate"/>
    </w:r>
    <w:r w:rsidR="006E4597">
      <w:rPr>
        <w:rStyle w:val="Numrodepage"/>
        <w:rFonts w:ascii="Calibri" w:hAnsi="Calibri"/>
        <w:noProof/>
      </w:rPr>
      <w:t>7</w:t>
    </w:r>
    <w:r w:rsidRPr="006072D7">
      <w:rPr>
        <w:rStyle w:val="Numrodepage"/>
        <w:rFonts w:ascii="Calibri" w:hAnsi="Calibri"/>
      </w:rPr>
      <w:fldChar w:fldCharType="end"/>
    </w:r>
  </w:p>
  <w:p w:rsidR="00EA56F4" w:rsidRPr="00CA1A46" w:rsidRDefault="00EA56F4" w:rsidP="00493340">
    <w:pPr>
      <w:pStyle w:val="Pieddepage"/>
      <w:pBdr>
        <w:top w:val="single" w:sz="6" w:space="0" w:color="auto"/>
      </w:pBdr>
      <w:jc w:val="center"/>
      <w:rPr>
        <w:rStyle w:val="Numrodepage"/>
        <w:rFonts w:ascii="Calibri" w:hAnsi="Calibri"/>
        <w:color w:val="27A2AE"/>
      </w:rPr>
    </w:pPr>
    <w:r w:rsidRPr="00CA1A46">
      <w:rPr>
        <w:rStyle w:val="Numrodepage"/>
        <w:rFonts w:ascii="Calibri" w:hAnsi="Calibri"/>
        <w:color w:val="27A2AE"/>
      </w:rPr>
      <w:t>Document diffusé par le Département Qualité, Sécurité et Hygiène</w:t>
    </w:r>
  </w:p>
  <w:p w:rsidR="0006300C" w:rsidRPr="0006300C" w:rsidRDefault="00BF5598" w:rsidP="00493340">
    <w:pPr>
      <w:pStyle w:val="Pieddepage"/>
      <w:pBdr>
        <w:top w:val="single" w:sz="6" w:space="0" w:color="auto"/>
      </w:pBdr>
      <w:jc w:val="center"/>
      <w:rPr>
        <w:rFonts w:ascii="Calibri" w:hAnsi="Calibri"/>
      </w:rPr>
    </w:pPr>
    <w:r>
      <w:rPr>
        <w:rFonts w:ascii="Calibri" w:hAnsi="Calibri"/>
      </w:rPr>
      <w:t>ATTENTION à l’impression : E</w:t>
    </w:r>
    <w:r w:rsidR="002E7D96">
      <w:rPr>
        <w:rFonts w:ascii="Calibri" w:hAnsi="Calibri"/>
      </w:rPr>
      <w:t>tes</w:t>
    </w:r>
    <w:r w:rsidR="0006300C" w:rsidRPr="004F64DA">
      <w:rPr>
        <w:rFonts w:ascii="Calibri" w:hAnsi="Calibri"/>
      </w:rPr>
      <w:t>-vous</w:t>
    </w:r>
    <w:r w:rsidR="0006300C">
      <w:rPr>
        <w:rFonts w:ascii="Calibri" w:hAnsi="Calibri"/>
      </w:rPr>
      <w:t xml:space="preserve"> sûr d’avoir la bonne version ?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597" w:rsidRDefault="006E459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0EE" w:rsidRDefault="003410EE">
      <w:r>
        <w:separator/>
      </w:r>
    </w:p>
  </w:footnote>
  <w:footnote w:type="continuationSeparator" w:id="0">
    <w:p w:rsidR="003410EE" w:rsidRDefault="00341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597" w:rsidRDefault="006E459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5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5503"/>
      <w:gridCol w:w="216"/>
      <w:gridCol w:w="2039"/>
    </w:tblGrid>
    <w:tr w:rsidR="00EA56F4" w:rsidTr="00CA1A46">
      <w:trPr>
        <w:cantSplit/>
        <w:trHeight w:val="685"/>
      </w:trPr>
      <w:tc>
        <w:tcPr>
          <w:tcW w:w="2694" w:type="dxa"/>
          <w:vMerge w:val="restart"/>
          <w:tcBorders>
            <w:right w:val="single" w:sz="4" w:space="0" w:color="auto"/>
          </w:tcBorders>
          <w:vAlign w:val="center"/>
        </w:tcPr>
        <w:p w:rsidR="00EA56F4" w:rsidRDefault="00CA1A46" w:rsidP="00D46384">
          <w:pPr>
            <w:pStyle w:val="En-tte"/>
            <w:rPr>
              <w:rFonts w:ascii="Arial" w:hAnsi="Arial"/>
              <w:sz w:val="16"/>
            </w:rPr>
          </w:pPr>
          <w:r>
            <w:rPr>
              <w:noProof/>
            </w:rPr>
            <w:drawing>
              <wp:inline distT="0" distB="0" distL="0" distR="0">
                <wp:extent cx="1544945" cy="559558"/>
                <wp:effectExtent l="0" t="0" r="0" b="0"/>
                <wp:docPr id="2" name="Image 2" descr="C:\Users\423037\AppData\Local\Microsoft\Windows\INetCache\Content.Word\LEVINATIER_LOGO_CMJN_POSITI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423037\AppData\Local\Microsoft\Windows\INetCache\Content.Word\LEVINATIER_LOGO_CMJN_POSITI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0148" cy="583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0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868F1" w:rsidRPr="00B868F1" w:rsidRDefault="00B868F1" w:rsidP="00B868F1">
          <w:pPr>
            <w:pStyle w:val="En-tte"/>
            <w:jc w:val="center"/>
            <w:rPr>
              <w:b/>
              <w:sz w:val="28"/>
              <w:szCs w:val="30"/>
            </w:rPr>
          </w:pPr>
          <w:r w:rsidRPr="00B868F1">
            <w:rPr>
              <w:b/>
              <w:sz w:val="28"/>
              <w:szCs w:val="30"/>
            </w:rPr>
            <w:t>LIVRET D’ACCUEIL ET D’ENCADREMENT DES ETUDIANTS/ELEVES</w:t>
          </w:r>
        </w:p>
        <w:p w:rsidR="00B868F1" w:rsidRPr="00961400" w:rsidRDefault="005317F0" w:rsidP="005317F0">
          <w:pPr>
            <w:pStyle w:val="En-tte"/>
            <w:jc w:val="center"/>
            <w:rPr>
              <w:sz w:val="24"/>
            </w:rPr>
          </w:pPr>
          <w:r>
            <w:rPr>
              <w:b/>
              <w:sz w:val="28"/>
              <w:szCs w:val="30"/>
            </w:rPr>
            <w:t xml:space="preserve">Profession </w:t>
          </w:r>
          <w:r w:rsidR="00BF5D81">
            <w:rPr>
              <w:b/>
              <w:sz w:val="28"/>
              <w:szCs w:val="30"/>
            </w:rPr>
            <w:t xml:space="preserve">Infirmier </w:t>
          </w:r>
          <w:r>
            <w:rPr>
              <w:b/>
              <w:sz w:val="28"/>
              <w:szCs w:val="30"/>
            </w:rPr>
            <w:t>(</w:t>
          </w:r>
          <w:proofErr w:type="spellStart"/>
          <w:r>
            <w:rPr>
              <w:b/>
              <w:sz w:val="28"/>
              <w:szCs w:val="30"/>
            </w:rPr>
            <w:t>ière</w:t>
          </w:r>
          <w:proofErr w:type="spellEnd"/>
          <w:r>
            <w:rPr>
              <w:b/>
              <w:sz w:val="28"/>
              <w:szCs w:val="30"/>
            </w:rPr>
            <w:t>)</w:t>
          </w:r>
          <w:r w:rsidR="00BF5D81">
            <w:rPr>
              <w:b/>
              <w:sz w:val="28"/>
              <w:szCs w:val="30"/>
            </w:rPr>
            <w:t xml:space="preserve"> </w:t>
          </w:r>
        </w:p>
      </w:tc>
      <w:tc>
        <w:tcPr>
          <w:tcW w:w="21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EA56F4" w:rsidRPr="00BF2D14" w:rsidRDefault="00EA56F4">
          <w:pPr>
            <w:pStyle w:val="En-tte"/>
            <w:jc w:val="center"/>
            <w:rPr>
              <w:rFonts w:ascii="Calibri" w:hAnsi="Calibri"/>
              <w:sz w:val="8"/>
            </w:rPr>
          </w:pPr>
        </w:p>
      </w:tc>
      <w:tc>
        <w:tcPr>
          <w:tcW w:w="20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A56F4" w:rsidRPr="006072D7" w:rsidRDefault="00343D65">
          <w:pPr>
            <w:pStyle w:val="En-tte"/>
            <w:jc w:val="center"/>
            <w:rPr>
              <w:rFonts w:ascii="Calibri" w:hAnsi="Calibri"/>
              <w:b/>
              <w:sz w:val="24"/>
            </w:rPr>
          </w:pPr>
          <w:r>
            <w:rPr>
              <w:rFonts w:ascii="Calibri" w:hAnsi="Calibri"/>
              <w:b/>
              <w:sz w:val="24"/>
            </w:rPr>
            <w:t>FOR</w:t>
          </w:r>
          <w:r w:rsidR="00B868F1">
            <w:rPr>
              <w:rFonts w:ascii="Calibri" w:hAnsi="Calibri"/>
              <w:b/>
              <w:sz w:val="24"/>
            </w:rPr>
            <w:t>-GFH-0124</w:t>
          </w:r>
        </w:p>
        <w:p w:rsidR="00EA56F4" w:rsidRPr="006072D7" w:rsidRDefault="00EA56F4">
          <w:pPr>
            <w:pStyle w:val="En-tte"/>
            <w:jc w:val="center"/>
            <w:rPr>
              <w:rFonts w:ascii="Calibri" w:hAnsi="Calibri"/>
              <w:sz w:val="24"/>
            </w:rPr>
          </w:pPr>
          <w:r w:rsidRPr="006072D7">
            <w:rPr>
              <w:rFonts w:ascii="Calibri" w:hAnsi="Calibri"/>
              <w:sz w:val="24"/>
            </w:rPr>
            <w:t>Versi</w:t>
          </w:r>
          <w:r w:rsidR="00B868F1">
            <w:rPr>
              <w:rFonts w:ascii="Calibri" w:hAnsi="Calibri"/>
              <w:sz w:val="24"/>
            </w:rPr>
            <w:t>on 03.1</w:t>
          </w:r>
        </w:p>
      </w:tc>
    </w:tr>
    <w:tr w:rsidR="00EA56F4" w:rsidTr="00CA1A46">
      <w:trPr>
        <w:cantSplit/>
        <w:trHeight w:val="685"/>
      </w:trPr>
      <w:tc>
        <w:tcPr>
          <w:tcW w:w="2694" w:type="dxa"/>
          <w:vMerge/>
          <w:tcBorders>
            <w:right w:val="single" w:sz="4" w:space="0" w:color="auto"/>
          </w:tcBorders>
        </w:tcPr>
        <w:p w:rsidR="00EA56F4" w:rsidRDefault="00EA56F4">
          <w:pPr>
            <w:pStyle w:val="En-tte"/>
            <w:jc w:val="center"/>
            <w:rPr>
              <w:sz w:val="44"/>
            </w:rPr>
          </w:pPr>
        </w:p>
      </w:tc>
      <w:tc>
        <w:tcPr>
          <w:tcW w:w="550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A56F4" w:rsidRPr="006072D7" w:rsidRDefault="00EA56F4">
          <w:pPr>
            <w:pStyle w:val="En-tte"/>
            <w:jc w:val="center"/>
            <w:rPr>
              <w:rFonts w:ascii="Calibri" w:hAnsi="Calibri"/>
              <w:b/>
              <w:sz w:val="24"/>
            </w:rPr>
          </w:pPr>
        </w:p>
      </w:tc>
      <w:tc>
        <w:tcPr>
          <w:tcW w:w="21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EA56F4" w:rsidRPr="00BF2D14" w:rsidRDefault="00EA56F4">
          <w:pPr>
            <w:pStyle w:val="En-tte"/>
            <w:jc w:val="center"/>
            <w:rPr>
              <w:rFonts w:ascii="Calibri" w:hAnsi="Calibri"/>
              <w:sz w:val="8"/>
            </w:rPr>
          </w:pPr>
        </w:p>
      </w:tc>
      <w:tc>
        <w:tcPr>
          <w:tcW w:w="20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A56F4" w:rsidRPr="006072D7" w:rsidRDefault="00EA56F4">
          <w:pPr>
            <w:pStyle w:val="En-tte"/>
            <w:jc w:val="center"/>
            <w:rPr>
              <w:rFonts w:ascii="Calibri" w:hAnsi="Calibri"/>
              <w:sz w:val="24"/>
            </w:rPr>
          </w:pPr>
          <w:r w:rsidRPr="006072D7">
            <w:rPr>
              <w:rFonts w:ascii="Calibri" w:hAnsi="Calibri"/>
              <w:sz w:val="24"/>
            </w:rPr>
            <w:t xml:space="preserve">Date </w:t>
          </w:r>
          <w:r w:rsidR="006E4597">
            <w:rPr>
              <w:rFonts w:ascii="Calibri" w:hAnsi="Calibri"/>
              <w:sz w:val="24"/>
            </w:rPr>
            <w:t>d’a</w:t>
          </w:r>
          <w:bookmarkStart w:id="0" w:name="_GoBack"/>
          <w:bookmarkEnd w:id="0"/>
          <w:r w:rsidR="006E4597">
            <w:rPr>
              <w:rFonts w:ascii="Calibri" w:hAnsi="Calibri"/>
              <w:sz w:val="24"/>
            </w:rPr>
            <w:t>pplication</w:t>
          </w:r>
          <w:r w:rsidR="002811AA">
            <w:rPr>
              <w:rFonts w:ascii="Calibri" w:hAnsi="Calibri"/>
              <w:sz w:val="24"/>
            </w:rPr>
            <w:t xml:space="preserve"> </w:t>
          </w:r>
        </w:p>
        <w:p w:rsidR="00EA56F4" w:rsidRPr="006072D7" w:rsidRDefault="005317F0">
          <w:pPr>
            <w:pStyle w:val="En-tte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01/12/2024</w:t>
          </w:r>
        </w:p>
      </w:tc>
    </w:tr>
  </w:tbl>
  <w:p w:rsidR="00EA56F4" w:rsidRPr="002811AA" w:rsidRDefault="00EA56F4">
    <w:pPr>
      <w:pStyle w:val="En-tte"/>
      <w:rPr>
        <w:rFonts w:ascii="Calibri" w:hAnsi="Calibri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597" w:rsidRDefault="006E459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Aria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ria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Aria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Aria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Arial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428"/>
        </w:tabs>
        <w:ind w:left="1428" w:hanging="360"/>
      </w:pPr>
      <w:rPr>
        <w:rFonts w:ascii="OpenSymbol" w:hAnsi="OpenSymbol"/>
        <w:b/>
      </w:rPr>
    </w:lvl>
    <w:lvl w:ilvl="2">
      <w:start w:val="1"/>
      <w:numFmt w:val="bullet"/>
      <w:lvlText w:val="▪"/>
      <w:lvlJc w:val="left"/>
      <w:pPr>
        <w:tabs>
          <w:tab w:val="num" w:pos="1788"/>
        </w:tabs>
        <w:ind w:left="1788" w:hanging="360"/>
      </w:pPr>
      <w:rPr>
        <w:rFonts w:ascii="OpenSymbol" w:hAnsi="OpenSymbol"/>
        <w:b/>
      </w:rPr>
    </w:lvl>
    <w:lvl w:ilvl="3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508"/>
        </w:tabs>
        <w:ind w:left="2508" w:hanging="360"/>
      </w:pPr>
      <w:rPr>
        <w:rFonts w:ascii="OpenSymbol" w:hAnsi="OpenSymbol"/>
        <w:b/>
      </w:rPr>
    </w:lvl>
    <w:lvl w:ilvl="5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rFonts w:ascii="OpenSymbol" w:hAnsi="OpenSymbol"/>
        <w:b/>
      </w:rPr>
    </w:lvl>
    <w:lvl w:ilvl="6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588"/>
        </w:tabs>
        <w:ind w:left="3588" w:hanging="360"/>
      </w:pPr>
      <w:rPr>
        <w:rFonts w:ascii="OpenSymbol" w:hAnsi="OpenSymbol"/>
        <w:b/>
      </w:rPr>
    </w:lvl>
    <w:lvl w:ilvl="8">
      <w:start w:val="1"/>
      <w:numFmt w:val="bullet"/>
      <w:lvlText w:val="▪"/>
      <w:lvlJc w:val="left"/>
      <w:pPr>
        <w:tabs>
          <w:tab w:val="num" w:pos="3948"/>
        </w:tabs>
        <w:ind w:left="3948" w:hanging="360"/>
      </w:pPr>
      <w:rPr>
        <w:rFonts w:ascii="OpenSymbol" w:hAnsi="OpenSymbol"/>
        <w:b/>
      </w:rPr>
    </w:lvl>
  </w:abstractNum>
  <w:abstractNum w:abstractNumId="2" w15:restartNumberingAfterBreak="0">
    <w:nsid w:val="00BC69C9"/>
    <w:multiLevelType w:val="hybridMultilevel"/>
    <w:tmpl w:val="0B4CD26E"/>
    <w:lvl w:ilvl="0" w:tplc="5646164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F40D8"/>
    <w:multiLevelType w:val="hybridMultilevel"/>
    <w:tmpl w:val="CDE45746"/>
    <w:lvl w:ilvl="0" w:tplc="0F187E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320B7"/>
    <w:multiLevelType w:val="hybridMultilevel"/>
    <w:tmpl w:val="860A974A"/>
    <w:lvl w:ilvl="0" w:tplc="5646164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B4EB6"/>
    <w:multiLevelType w:val="multilevel"/>
    <w:tmpl w:val="24D68F58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190ABC"/>
    <w:multiLevelType w:val="multilevel"/>
    <w:tmpl w:val="E43C55C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7" w15:restartNumberingAfterBreak="0">
    <w:nsid w:val="1036178A"/>
    <w:multiLevelType w:val="hybridMultilevel"/>
    <w:tmpl w:val="643A9EA0"/>
    <w:lvl w:ilvl="0" w:tplc="040C000F">
      <w:start w:val="1"/>
      <w:numFmt w:val="decimal"/>
      <w:lvlText w:val="%1."/>
      <w:lvlJc w:val="left"/>
      <w:pPr>
        <w:ind w:left="900" w:hanging="360"/>
      </w:pPr>
    </w:lvl>
    <w:lvl w:ilvl="1" w:tplc="040C0019" w:tentative="1">
      <w:start w:val="1"/>
      <w:numFmt w:val="lowerLetter"/>
      <w:lvlText w:val="%2."/>
      <w:lvlJc w:val="left"/>
      <w:pPr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103A45CB"/>
    <w:multiLevelType w:val="multilevel"/>
    <w:tmpl w:val="FF62145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B15B2"/>
    <w:multiLevelType w:val="hybridMultilevel"/>
    <w:tmpl w:val="FF621458"/>
    <w:lvl w:ilvl="0" w:tplc="585659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4166E"/>
    <w:multiLevelType w:val="hybridMultilevel"/>
    <w:tmpl w:val="4C0A7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F6A62"/>
    <w:multiLevelType w:val="hybridMultilevel"/>
    <w:tmpl w:val="1A4AFAB4"/>
    <w:lvl w:ilvl="0" w:tplc="E2DA3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C393D"/>
    <w:multiLevelType w:val="multilevel"/>
    <w:tmpl w:val="A60C95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D8B7129"/>
    <w:multiLevelType w:val="hybridMultilevel"/>
    <w:tmpl w:val="8684D68A"/>
    <w:lvl w:ilvl="0" w:tplc="DEE45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9F588E"/>
    <w:multiLevelType w:val="hybridMultilevel"/>
    <w:tmpl w:val="1AF6D5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C129A"/>
    <w:multiLevelType w:val="hybridMultilevel"/>
    <w:tmpl w:val="04300D32"/>
    <w:lvl w:ilvl="0" w:tplc="E84A0D30">
      <w:start w:val="1"/>
      <w:numFmt w:val="bullet"/>
      <w:pStyle w:val="CarCar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32C18"/>
    <w:multiLevelType w:val="multilevel"/>
    <w:tmpl w:val="E43C55C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17" w15:restartNumberingAfterBreak="0">
    <w:nsid w:val="3A4D683E"/>
    <w:multiLevelType w:val="hybridMultilevel"/>
    <w:tmpl w:val="EF984624"/>
    <w:lvl w:ilvl="0" w:tplc="EB884C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47EE2"/>
    <w:multiLevelType w:val="hybridMultilevel"/>
    <w:tmpl w:val="109C9B2E"/>
    <w:lvl w:ilvl="0" w:tplc="5646164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0540F0"/>
    <w:multiLevelType w:val="multilevel"/>
    <w:tmpl w:val="68223F52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0" w15:restartNumberingAfterBreak="0">
    <w:nsid w:val="52F302F5"/>
    <w:multiLevelType w:val="hybridMultilevel"/>
    <w:tmpl w:val="68C8197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884D91"/>
    <w:multiLevelType w:val="multilevel"/>
    <w:tmpl w:val="2E6C6E8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2" w15:restartNumberingAfterBreak="0">
    <w:nsid w:val="66470FE9"/>
    <w:multiLevelType w:val="hybridMultilevel"/>
    <w:tmpl w:val="F468EE22"/>
    <w:lvl w:ilvl="0" w:tplc="F25EA1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55AA3"/>
    <w:multiLevelType w:val="hybridMultilevel"/>
    <w:tmpl w:val="D666B050"/>
    <w:lvl w:ilvl="0" w:tplc="DEE45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81107C"/>
    <w:multiLevelType w:val="multilevel"/>
    <w:tmpl w:val="411892A8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5" w15:restartNumberingAfterBreak="0">
    <w:nsid w:val="72045CE8"/>
    <w:multiLevelType w:val="hybridMultilevel"/>
    <w:tmpl w:val="9C503E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F73687"/>
    <w:multiLevelType w:val="hybridMultilevel"/>
    <w:tmpl w:val="0546B00C"/>
    <w:lvl w:ilvl="0" w:tplc="62ACEF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9"/>
  </w:num>
  <w:num w:numId="4">
    <w:abstractNumId w:val="8"/>
  </w:num>
  <w:num w:numId="5">
    <w:abstractNumId w:val="14"/>
  </w:num>
  <w:num w:numId="6">
    <w:abstractNumId w:val="6"/>
  </w:num>
  <w:num w:numId="7">
    <w:abstractNumId w:val="0"/>
  </w:num>
  <w:num w:numId="8">
    <w:abstractNumId w:val="1"/>
  </w:num>
  <w:num w:numId="9">
    <w:abstractNumId w:val="4"/>
  </w:num>
  <w:num w:numId="10">
    <w:abstractNumId w:val="2"/>
  </w:num>
  <w:num w:numId="11">
    <w:abstractNumId w:val="18"/>
  </w:num>
  <w:num w:numId="12">
    <w:abstractNumId w:val="11"/>
  </w:num>
  <w:num w:numId="13">
    <w:abstractNumId w:val="24"/>
  </w:num>
  <w:num w:numId="14">
    <w:abstractNumId w:val="19"/>
  </w:num>
  <w:num w:numId="15">
    <w:abstractNumId w:val="15"/>
  </w:num>
  <w:num w:numId="16">
    <w:abstractNumId w:val="10"/>
  </w:num>
  <w:num w:numId="17">
    <w:abstractNumId w:val="17"/>
  </w:num>
  <w:num w:numId="18">
    <w:abstractNumId w:val="7"/>
  </w:num>
  <w:num w:numId="19">
    <w:abstractNumId w:val="25"/>
  </w:num>
  <w:num w:numId="20">
    <w:abstractNumId w:val="5"/>
  </w:num>
  <w:num w:numId="21">
    <w:abstractNumId w:val="12"/>
  </w:num>
  <w:num w:numId="22">
    <w:abstractNumId w:val="5"/>
  </w:num>
  <w:num w:numId="23">
    <w:abstractNumId w:val="26"/>
  </w:num>
  <w:num w:numId="24">
    <w:abstractNumId w:val="5"/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3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5FA"/>
    <w:rsid w:val="00042798"/>
    <w:rsid w:val="00043FA4"/>
    <w:rsid w:val="000570E1"/>
    <w:rsid w:val="0006300C"/>
    <w:rsid w:val="00072353"/>
    <w:rsid w:val="00122101"/>
    <w:rsid w:val="0020341A"/>
    <w:rsid w:val="002141B0"/>
    <w:rsid w:val="002243AD"/>
    <w:rsid w:val="00235D85"/>
    <w:rsid w:val="002811AA"/>
    <w:rsid w:val="00285D3E"/>
    <w:rsid w:val="002A2F7D"/>
    <w:rsid w:val="002E2981"/>
    <w:rsid w:val="002E7D96"/>
    <w:rsid w:val="00323613"/>
    <w:rsid w:val="003410EE"/>
    <w:rsid w:val="003415D5"/>
    <w:rsid w:val="00343D65"/>
    <w:rsid w:val="00344EE9"/>
    <w:rsid w:val="00362D4E"/>
    <w:rsid w:val="003A3380"/>
    <w:rsid w:val="003F0DD4"/>
    <w:rsid w:val="00402136"/>
    <w:rsid w:val="00446D1E"/>
    <w:rsid w:val="00493340"/>
    <w:rsid w:val="005317F0"/>
    <w:rsid w:val="00534AEC"/>
    <w:rsid w:val="005556F3"/>
    <w:rsid w:val="00561A92"/>
    <w:rsid w:val="00580FBE"/>
    <w:rsid w:val="00592803"/>
    <w:rsid w:val="005C43DE"/>
    <w:rsid w:val="006072D7"/>
    <w:rsid w:val="00630868"/>
    <w:rsid w:val="006D2418"/>
    <w:rsid w:val="006E4597"/>
    <w:rsid w:val="007B1403"/>
    <w:rsid w:val="007B6F98"/>
    <w:rsid w:val="007C49FE"/>
    <w:rsid w:val="007F4497"/>
    <w:rsid w:val="0086681D"/>
    <w:rsid w:val="008D2907"/>
    <w:rsid w:val="00961400"/>
    <w:rsid w:val="0097330A"/>
    <w:rsid w:val="00995DF7"/>
    <w:rsid w:val="009C29F8"/>
    <w:rsid w:val="009E1E01"/>
    <w:rsid w:val="009E7C9A"/>
    <w:rsid w:val="009F2014"/>
    <w:rsid w:val="00AF57C7"/>
    <w:rsid w:val="00B466D8"/>
    <w:rsid w:val="00B8236E"/>
    <w:rsid w:val="00B868F1"/>
    <w:rsid w:val="00BB30EF"/>
    <w:rsid w:val="00BC48C6"/>
    <w:rsid w:val="00BF1142"/>
    <w:rsid w:val="00BF2D14"/>
    <w:rsid w:val="00BF5598"/>
    <w:rsid w:val="00BF5D81"/>
    <w:rsid w:val="00C53982"/>
    <w:rsid w:val="00CA1A46"/>
    <w:rsid w:val="00D22B6F"/>
    <w:rsid w:val="00D2688D"/>
    <w:rsid w:val="00D4600E"/>
    <w:rsid w:val="00D46049"/>
    <w:rsid w:val="00D46384"/>
    <w:rsid w:val="00DA4324"/>
    <w:rsid w:val="00DE05E6"/>
    <w:rsid w:val="00E11323"/>
    <w:rsid w:val="00E32B3C"/>
    <w:rsid w:val="00E539A8"/>
    <w:rsid w:val="00E87E59"/>
    <w:rsid w:val="00EA56F4"/>
    <w:rsid w:val="00EB7557"/>
    <w:rsid w:val="00ED0C36"/>
    <w:rsid w:val="00EE5D2D"/>
    <w:rsid w:val="00F535FA"/>
    <w:rsid w:val="00F62688"/>
    <w:rsid w:val="00F65BC8"/>
    <w:rsid w:val="00F91AB4"/>
    <w:rsid w:val="00FD2C69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DF6E6833-4DE1-4C9A-829E-C07186BAA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1AA"/>
    <w:pPr>
      <w:jc w:val="both"/>
    </w:pPr>
    <w:rPr>
      <w:rFonts w:asciiTheme="minorHAnsi" w:hAnsiTheme="minorHAnsi"/>
      <w:sz w:val="22"/>
      <w:szCs w:val="24"/>
    </w:rPr>
  </w:style>
  <w:style w:type="paragraph" w:styleId="Titre1">
    <w:name w:val="heading 1"/>
    <w:basedOn w:val="Normal"/>
    <w:next w:val="Normal"/>
    <w:link w:val="Titre1Car"/>
    <w:qFormat/>
    <w:rsid w:val="005556F3"/>
    <w:pPr>
      <w:keepNext/>
      <w:keepLines/>
      <w:numPr>
        <w:numId w:val="20"/>
      </w:numPr>
      <w:spacing w:before="360" w:after="120"/>
      <w:outlineLvl w:val="0"/>
    </w:pPr>
    <w:rPr>
      <w:rFonts w:eastAsiaTheme="majorEastAsia" w:cstheme="majorBidi"/>
      <w:b/>
      <w:sz w:val="24"/>
      <w:szCs w:val="32"/>
    </w:rPr>
  </w:style>
  <w:style w:type="paragraph" w:styleId="Titre2">
    <w:name w:val="heading 2"/>
    <w:basedOn w:val="Titre1"/>
    <w:next w:val="Normal"/>
    <w:qFormat/>
    <w:rsid w:val="00580FBE"/>
    <w:pPr>
      <w:numPr>
        <w:ilvl w:val="1"/>
        <w:numId w:val="0"/>
      </w:numPr>
      <w:ind w:left="1134" w:hanging="567"/>
      <w:outlineLvl w:val="1"/>
    </w:pPr>
  </w:style>
  <w:style w:type="paragraph" w:styleId="Titre3">
    <w:name w:val="heading 3"/>
    <w:basedOn w:val="Normal"/>
    <w:next w:val="Normal"/>
    <w:link w:val="Titre3Car"/>
    <w:semiHidden/>
    <w:unhideWhenUsed/>
    <w:qFormat/>
    <w:rsid w:val="0006300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rsid w:val="00042798"/>
    <w:pPr>
      <w:tabs>
        <w:tab w:val="left" w:pos="2628"/>
        <w:tab w:val="left" w:pos="6377"/>
      </w:tabs>
      <w:jc w:val="center"/>
    </w:pPr>
    <w:rPr>
      <w:rFonts w:ascii="Garamond" w:hAnsi="Garamond"/>
      <w:b/>
      <w:bCs/>
    </w:rPr>
  </w:style>
  <w:style w:type="paragraph" w:styleId="En-tte">
    <w:name w:val="header"/>
    <w:basedOn w:val="Normal"/>
    <w:link w:val="En-tteCar"/>
    <w:rsid w:val="00ED0C36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Corpsdetexte2">
    <w:name w:val="Body Text 2"/>
    <w:basedOn w:val="Normal"/>
    <w:rsid w:val="00ED0C36"/>
    <w:pPr>
      <w:ind w:right="-142"/>
    </w:pPr>
    <w:rPr>
      <w:rFonts w:ascii="Arial" w:hAnsi="Arial" w:cs="Arial"/>
    </w:rPr>
  </w:style>
  <w:style w:type="character" w:styleId="Numrodepage">
    <w:name w:val="page number"/>
    <w:basedOn w:val="Policepardfaut"/>
    <w:rsid w:val="00ED0C36"/>
  </w:style>
  <w:style w:type="paragraph" w:styleId="Pieddepage">
    <w:name w:val="footer"/>
    <w:basedOn w:val="Normal"/>
    <w:link w:val="PieddepageCar"/>
    <w:rsid w:val="00ED0C36"/>
    <w:pPr>
      <w:tabs>
        <w:tab w:val="center" w:pos="4536"/>
        <w:tab w:val="right" w:pos="9072"/>
      </w:tabs>
    </w:pPr>
    <w:rPr>
      <w:sz w:val="20"/>
      <w:szCs w:val="20"/>
    </w:rPr>
  </w:style>
  <w:style w:type="table" w:styleId="Grilledutableau">
    <w:name w:val="Table Grid"/>
    <w:basedOn w:val="TableauNormal"/>
    <w:rsid w:val="00FD2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detexte21">
    <w:name w:val="Corps de texte 21"/>
    <w:basedOn w:val="Normal"/>
    <w:rsid w:val="00F535FA"/>
    <w:pPr>
      <w:suppressAutoHyphens/>
      <w:ind w:right="-142"/>
    </w:pPr>
    <w:rPr>
      <w:rFonts w:ascii="Arial" w:hAnsi="Arial" w:cs="Arial"/>
      <w:szCs w:val="20"/>
      <w:lang w:eastAsia="zh-CN"/>
    </w:rPr>
  </w:style>
  <w:style w:type="paragraph" w:customStyle="1" w:styleId="CarCar2">
    <w:name w:val="Car Car2"/>
    <w:basedOn w:val="Normal"/>
    <w:next w:val="Titre3"/>
    <w:autoRedefine/>
    <w:rsid w:val="0006300C"/>
    <w:pPr>
      <w:numPr>
        <w:numId w:val="15"/>
      </w:numPr>
      <w:spacing w:after="160" w:line="240" w:lineRule="exact"/>
    </w:pPr>
    <w:rPr>
      <w:rFonts w:ascii="Arial" w:hAnsi="Arial"/>
      <w:lang w:eastAsia="en-US"/>
    </w:rPr>
  </w:style>
  <w:style w:type="character" w:customStyle="1" w:styleId="PieddepageCar">
    <w:name w:val="Pied de page Car"/>
    <w:link w:val="Pieddepage"/>
    <w:rsid w:val="0006300C"/>
  </w:style>
  <w:style w:type="character" w:customStyle="1" w:styleId="Titre3Car">
    <w:name w:val="Titre 3 Car"/>
    <w:link w:val="Titre3"/>
    <w:semiHidden/>
    <w:rsid w:val="0006300C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32B3C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D463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D46384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20341A"/>
  </w:style>
  <w:style w:type="character" w:customStyle="1" w:styleId="Titre1Car">
    <w:name w:val="Titre 1 Car"/>
    <w:basedOn w:val="Policepardfaut"/>
    <w:link w:val="Titre1"/>
    <w:rsid w:val="005556F3"/>
    <w:rPr>
      <w:rFonts w:asciiTheme="minorHAnsi" w:eastAsiaTheme="majorEastAsia" w:hAnsiTheme="minorHAnsi" w:cstheme="majorBidi"/>
      <w:b/>
      <w:sz w:val="24"/>
      <w:szCs w:val="32"/>
    </w:rPr>
  </w:style>
  <w:style w:type="paragraph" w:styleId="Sansinterligne">
    <w:name w:val="No Spacing"/>
    <w:basedOn w:val="Titre2"/>
    <w:uiPriority w:val="1"/>
    <w:qFormat/>
    <w:rsid w:val="00580FBE"/>
    <w:pPr>
      <w:numPr>
        <w:ilvl w:val="2"/>
      </w:numPr>
      <w:ind w:left="1985" w:hanging="851"/>
    </w:pPr>
  </w:style>
  <w:style w:type="paragraph" w:styleId="NormalWeb">
    <w:name w:val="Normal (Web)"/>
    <w:basedOn w:val="Normal"/>
    <w:uiPriority w:val="99"/>
    <w:semiHidden/>
    <w:unhideWhenUsed/>
    <w:rsid w:val="00580FBE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aragraphedeliste1">
    <w:name w:val="Paragraphe de liste1"/>
    <w:basedOn w:val="Normal"/>
    <w:rsid w:val="006D2418"/>
    <w:pPr>
      <w:spacing w:after="200" w:line="276" w:lineRule="auto"/>
      <w:ind w:left="720"/>
      <w:contextualSpacing/>
      <w:jc w:val="left"/>
    </w:pPr>
    <w:rPr>
      <w:rFonts w:ascii="Calibri" w:hAnsi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E86E7-62B7-4A81-B725-2BBF2B0C5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1444</Words>
  <Characters>8573</Characters>
  <Application>Microsoft Office Word</Application>
  <DocSecurity>0</DocSecurity>
  <Lines>71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Rédaction :</vt:lpstr>
    </vt:vector>
  </TitlesOfParts>
  <Company>CHV</Company>
  <LinksUpToDate>false</LinksUpToDate>
  <CharactersWithSpaces>9998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Rédaction :</dc:title>
  <dc:creator>409180</dc:creator>
  <cp:lastModifiedBy>GALLO Blandine</cp:lastModifiedBy>
  <cp:revision>5</cp:revision>
  <cp:lastPrinted>2022-06-09T15:34:00Z</cp:lastPrinted>
  <dcterms:created xsi:type="dcterms:W3CDTF">2024-12-11T15:16:00Z</dcterms:created>
  <dcterms:modified xsi:type="dcterms:W3CDTF">2025-01-04T15:45:00Z</dcterms:modified>
</cp:coreProperties>
</file>