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EC149" w14:textId="77777777" w:rsidR="000559CE" w:rsidRDefault="000559CE" w:rsidP="000559CE">
      <w:pPr>
        <w:pBdr>
          <w:top w:val="single" w:sz="4" w:space="0" w:color="auto"/>
          <w:left w:val="single" w:sz="4" w:space="4" w:color="auto"/>
          <w:bottom w:val="single" w:sz="4" w:space="1" w:color="auto"/>
          <w:right w:val="single" w:sz="4" w:space="4" w:color="auto"/>
        </w:pBdr>
        <w:spacing w:after="0" w:line="240" w:lineRule="auto"/>
        <w:jc w:val="center"/>
        <w:rPr>
          <w:rFonts w:ascii="Calibri" w:eastAsia="Times New Roman" w:hAnsi="Calibri" w:cs="Times New Roman"/>
          <w:b/>
          <w:sz w:val="24"/>
          <w:szCs w:val="24"/>
          <w:lang w:eastAsia="fr-FR"/>
        </w:rPr>
      </w:pPr>
      <w:r>
        <w:rPr>
          <w:rFonts w:ascii="Calibri" w:eastAsia="Times New Roman" w:hAnsi="Calibri" w:cs="Times New Roman"/>
          <w:b/>
          <w:sz w:val="24"/>
          <w:szCs w:val="24"/>
          <w:lang w:eastAsia="fr-FR"/>
        </w:rPr>
        <w:t xml:space="preserve">Evaluation UE 3 3 S 5 : Rôles infirmiers, organisation du travail et </w:t>
      </w:r>
      <w:proofErr w:type="spellStart"/>
      <w:r>
        <w:rPr>
          <w:rFonts w:ascii="Calibri" w:eastAsia="Times New Roman" w:hAnsi="Calibri" w:cs="Times New Roman"/>
          <w:b/>
          <w:sz w:val="24"/>
          <w:szCs w:val="24"/>
          <w:lang w:eastAsia="fr-FR"/>
        </w:rPr>
        <w:t>interprofessionalité</w:t>
      </w:r>
      <w:proofErr w:type="spellEnd"/>
    </w:p>
    <w:p w14:paraId="5659DF31" w14:textId="77777777" w:rsidR="000559CE" w:rsidRDefault="000559CE" w:rsidP="000559CE">
      <w:pPr>
        <w:pBdr>
          <w:top w:val="single" w:sz="4" w:space="0" w:color="auto"/>
          <w:left w:val="single" w:sz="4" w:space="4" w:color="auto"/>
          <w:bottom w:val="single" w:sz="4" w:space="1" w:color="auto"/>
          <w:right w:val="single" w:sz="4" w:space="4" w:color="auto"/>
        </w:pBdr>
        <w:spacing w:after="0" w:line="240" w:lineRule="auto"/>
        <w:jc w:val="center"/>
        <w:rPr>
          <w:rFonts w:ascii="Calibri" w:eastAsia="Times New Roman" w:hAnsi="Calibri" w:cs="Times New Roman"/>
          <w:b/>
          <w:sz w:val="24"/>
          <w:szCs w:val="24"/>
          <w:lang w:eastAsia="fr-FR"/>
        </w:rPr>
      </w:pPr>
      <w:r>
        <w:rPr>
          <w:rFonts w:ascii="Calibri" w:eastAsia="Times New Roman" w:hAnsi="Calibri" w:cs="Times New Roman"/>
          <w:b/>
          <w:sz w:val="24"/>
          <w:szCs w:val="24"/>
          <w:lang w:eastAsia="fr-FR"/>
        </w:rPr>
        <w:t xml:space="preserve"> (1 ECTS) </w:t>
      </w:r>
    </w:p>
    <w:p w14:paraId="50D43431" w14:textId="4CA528B8" w:rsidR="000559CE" w:rsidRDefault="000559CE" w:rsidP="000559CE">
      <w:pPr>
        <w:pBdr>
          <w:top w:val="single" w:sz="4" w:space="0" w:color="auto"/>
          <w:left w:val="single" w:sz="4" w:space="4" w:color="auto"/>
          <w:bottom w:val="single" w:sz="4" w:space="1" w:color="auto"/>
          <w:right w:val="single" w:sz="4" w:space="4" w:color="auto"/>
        </w:pBdr>
        <w:spacing w:after="0" w:line="240" w:lineRule="auto"/>
        <w:jc w:val="center"/>
        <w:rPr>
          <w:rFonts w:ascii="Calibri" w:eastAsia="Times New Roman" w:hAnsi="Calibri" w:cs="Times New Roman"/>
          <w:b/>
          <w:sz w:val="24"/>
          <w:szCs w:val="24"/>
          <w:lang w:eastAsia="fr-FR"/>
        </w:rPr>
      </w:pPr>
      <w:r>
        <w:rPr>
          <w:rFonts w:ascii="Calibri" w:eastAsia="Times New Roman" w:hAnsi="Calibri" w:cs="Times New Roman"/>
          <w:b/>
          <w:sz w:val="24"/>
          <w:szCs w:val="24"/>
          <w:lang w:eastAsia="fr-FR"/>
        </w:rPr>
        <w:t xml:space="preserve">Responsable UE : </w:t>
      </w:r>
      <w:r w:rsidR="00867CA6">
        <w:rPr>
          <w:rFonts w:ascii="Calibri" w:eastAsia="Times New Roman" w:hAnsi="Calibri" w:cs="Times New Roman"/>
          <w:b/>
          <w:sz w:val="24"/>
          <w:szCs w:val="24"/>
          <w:lang w:eastAsia="fr-FR"/>
        </w:rPr>
        <w:t>OS/NN</w:t>
      </w:r>
    </w:p>
    <w:p w14:paraId="77E30A06" w14:textId="77777777" w:rsidR="000559CE" w:rsidRDefault="000559CE" w:rsidP="000559CE">
      <w:pPr>
        <w:spacing w:after="0" w:line="240" w:lineRule="auto"/>
        <w:rPr>
          <w:rFonts w:ascii="Calibri" w:eastAsia="Times New Roman" w:hAnsi="Calibri" w:cs="Times New Roman"/>
          <w:lang w:eastAsia="fr-FR"/>
        </w:rPr>
      </w:pPr>
    </w:p>
    <w:p w14:paraId="5C047A4B" w14:textId="77777777" w:rsidR="000559CE" w:rsidRDefault="000559CE" w:rsidP="000559CE">
      <w:pPr>
        <w:spacing w:after="0" w:line="240" w:lineRule="auto"/>
        <w:rPr>
          <w:rFonts w:ascii="Calibri" w:eastAsia="Times New Roman" w:hAnsi="Calibri" w:cs="Times New Roman"/>
          <w:b/>
          <w:lang w:eastAsia="fr-FR"/>
        </w:rPr>
      </w:pPr>
      <w:r>
        <w:rPr>
          <w:rFonts w:ascii="Calibri" w:eastAsia="Times New Roman" w:hAnsi="Calibri" w:cs="Times New Roman"/>
          <w:lang w:eastAsia="fr-FR"/>
        </w:rPr>
        <w:t xml:space="preserve"> </w:t>
      </w:r>
      <w:r>
        <w:rPr>
          <w:rFonts w:ascii="Calibri" w:eastAsia="Times New Roman" w:hAnsi="Calibri" w:cs="Times New Roman"/>
          <w:b/>
          <w:lang w:eastAsia="fr-FR"/>
        </w:rPr>
        <w:t>GROUPE :</w:t>
      </w:r>
    </w:p>
    <w:p w14:paraId="32D481AA" w14:textId="77777777" w:rsidR="000559CE" w:rsidRDefault="000559CE" w:rsidP="000559CE">
      <w:pPr>
        <w:spacing w:after="0" w:line="240" w:lineRule="auto"/>
        <w:rPr>
          <w:rFonts w:ascii="Calibri" w:eastAsia="Times New Roman" w:hAnsi="Calibri" w:cs="Times New Roman"/>
          <w:b/>
          <w:lang w:eastAsia="fr-FR"/>
        </w:rPr>
      </w:pPr>
    </w:p>
    <w:tbl>
      <w:tblPr>
        <w:tblpPr w:leftFromText="141" w:rightFromText="141" w:bottomFromText="160" w:vertAnchor="text" w:tblpY="1"/>
        <w:tblOverlap w:val="never"/>
        <w:tblW w:w="5600" w:type="dxa"/>
        <w:tblCellMar>
          <w:left w:w="70" w:type="dxa"/>
          <w:right w:w="70" w:type="dxa"/>
        </w:tblCellMar>
        <w:tblLook w:val="04A0" w:firstRow="1" w:lastRow="0" w:firstColumn="1" w:lastColumn="0" w:noHBand="0" w:noVBand="1"/>
      </w:tblPr>
      <w:tblGrid>
        <w:gridCol w:w="4608"/>
        <w:gridCol w:w="992"/>
      </w:tblGrid>
      <w:tr w:rsidR="000559CE" w14:paraId="25553B8A" w14:textId="77777777" w:rsidTr="000559CE">
        <w:trPr>
          <w:trHeight w:val="340"/>
        </w:trPr>
        <w:tc>
          <w:tcPr>
            <w:tcW w:w="4608" w:type="dxa"/>
            <w:tcBorders>
              <w:top w:val="single" w:sz="8" w:space="0" w:color="auto"/>
              <w:left w:val="single" w:sz="8" w:space="0" w:color="auto"/>
              <w:bottom w:val="single" w:sz="4" w:space="0" w:color="auto"/>
              <w:right w:val="single" w:sz="4" w:space="0" w:color="auto"/>
            </w:tcBorders>
            <w:vAlign w:val="center"/>
            <w:hideMark/>
          </w:tcPr>
          <w:p w14:paraId="1D7F183F" w14:textId="77777777" w:rsidR="000559CE" w:rsidRDefault="000559CE">
            <w:pPr>
              <w:spacing w:after="0" w:line="240" w:lineRule="auto"/>
              <w:jc w:val="center"/>
              <w:rPr>
                <w:rFonts w:ascii="Calibri" w:eastAsia="MS Mincho" w:hAnsi="Calibri" w:cs="Arial"/>
                <w:b/>
                <w:bCs/>
                <w:sz w:val="24"/>
                <w:szCs w:val="24"/>
                <w:lang w:eastAsia="ja-JP"/>
              </w:rPr>
            </w:pPr>
            <w:r>
              <w:rPr>
                <w:rFonts w:ascii="Calibri" w:eastAsia="Times New Roman" w:hAnsi="Calibri" w:cs="Times New Roman"/>
                <w:b/>
                <w:sz w:val="24"/>
                <w:szCs w:val="24"/>
                <w:lang w:eastAsia="fr-FR"/>
              </w:rPr>
              <w:t>Nom des étudiants</w:t>
            </w:r>
          </w:p>
        </w:tc>
        <w:tc>
          <w:tcPr>
            <w:tcW w:w="992" w:type="dxa"/>
            <w:tcBorders>
              <w:top w:val="single" w:sz="8" w:space="0" w:color="auto"/>
              <w:left w:val="single" w:sz="8" w:space="0" w:color="auto"/>
              <w:bottom w:val="single" w:sz="4" w:space="0" w:color="auto"/>
              <w:right w:val="single" w:sz="4" w:space="0" w:color="auto"/>
            </w:tcBorders>
            <w:hideMark/>
          </w:tcPr>
          <w:p w14:paraId="2FD1F949" w14:textId="77777777" w:rsidR="000559CE" w:rsidRDefault="000559CE">
            <w:pPr>
              <w:spacing w:after="0" w:line="240" w:lineRule="auto"/>
              <w:jc w:val="center"/>
              <w:rPr>
                <w:rFonts w:ascii="Calibri" w:eastAsia="MS Mincho" w:hAnsi="Calibri" w:cs="Arial"/>
                <w:b/>
                <w:bCs/>
                <w:sz w:val="24"/>
                <w:szCs w:val="24"/>
                <w:lang w:eastAsia="ja-JP"/>
              </w:rPr>
            </w:pPr>
            <w:r>
              <w:rPr>
                <w:rFonts w:ascii="Calibri" w:eastAsia="Times New Roman" w:hAnsi="Calibri" w:cs="Times New Roman"/>
                <w:b/>
                <w:sz w:val="24"/>
                <w:szCs w:val="24"/>
                <w:lang w:eastAsia="fr-FR"/>
              </w:rPr>
              <w:t>CP</w:t>
            </w:r>
          </w:p>
        </w:tc>
      </w:tr>
      <w:tr w:rsidR="000559CE" w14:paraId="0AF75E0F" w14:textId="77777777" w:rsidTr="000559CE">
        <w:trPr>
          <w:trHeight w:val="340"/>
        </w:trPr>
        <w:tc>
          <w:tcPr>
            <w:tcW w:w="4608" w:type="dxa"/>
            <w:tcBorders>
              <w:top w:val="single" w:sz="4" w:space="0" w:color="auto"/>
              <w:left w:val="single" w:sz="8" w:space="0" w:color="auto"/>
              <w:bottom w:val="single" w:sz="4" w:space="0" w:color="auto"/>
              <w:right w:val="single" w:sz="4" w:space="0" w:color="auto"/>
            </w:tcBorders>
            <w:vAlign w:val="center"/>
          </w:tcPr>
          <w:p w14:paraId="51D9E4B0" w14:textId="77777777" w:rsidR="000559CE" w:rsidRDefault="000559CE">
            <w:pPr>
              <w:spacing w:after="0" w:line="240" w:lineRule="auto"/>
              <w:rPr>
                <w:rFonts w:ascii="Calibri" w:eastAsia="MS Mincho" w:hAnsi="Calibri" w:cs="Arial"/>
                <w:b/>
                <w:bCs/>
                <w:sz w:val="20"/>
                <w:szCs w:val="20"/>
                <w:lang w:eastAsia="ja-JP"/>
              </w:rPr>
            </w:pPr>
          </w:p>
        </w:tc>
        <w:tc>
          <w:tcPr>
            <w:tcW w:w="992" w:type="dxa"/>
            <w:tcBorders>
              <w:top w:val="single" w:sz="4" w:space="0" w:color="auto"/>
              <w:left w:val="single" w:sz="8" w:space="0" w:color="auto"/>
              <w:bottom w:val="single" w:sz="4" w:space="0" w:color="auto"/>
              <w:right w:val="single" w:sz="4" w:space="0" w:color="auto"/>
            </w:tcBorders>
          </w:tcPr>
          <w:p w14:paraId="2F271FB0" w14:textId="77777777" w:rsidR="000559CE" w:rsidRDefault="000559CE">
            <w:pPr>
              <w:spacing w:after="0" w:line="240" w:lineRule="auto"/>
              <w:rPr>
                <w:rFonts w:ascii="Calibri" w:eastAsia="MS Mincho" w:hAnsi="Calibri" w:cs="Arial"/>
                <w:b/>
                <w:bCs/>
                <w:sz w:val="20"/>
                <w:szCs w:val="20"/>
                <w:lang w:eastAsia="ja-JP"/>
              </w:rPr>
            </w:pPr>
          </w:p>
        </w:tc>
      </w:tr>
      <w:tr w:rsidR="000559CE" w14:paraId="4A4AB05A" w14:textId="77777777" w:rsidTr="000559CE">
        <w:trPr>
          <w:trHeight w:val="340"/>
        </w:trPr>
        <w:tc>
          <w:tcPr>
            <w:tcW w:w="4608" w:type="dxa"/>
            <w:tcBorders>
              <w:top w:val="nil"/>
              <w:left w:val="single" w:sz="8" w:space="0" w:color="auto"/>
              <w:bottom w:val="single" w:sz="4" w:space="0" w:color="auto"/>
              <w:right w:val="single" w:sz="4" w:space="0" w:color="auto"/>
            </w:tcBorders>
            <w:vAlign w:val="center"/>
          </w:tcPr>
          <w:p w14:paraId="4EE024FD" w14:textId="77777777" w:rsidR="000559CE" w:rsidRDefault="000559CE">
            <w:pPr>
              <w:spacing w:after="0" w:line="240" w:lineRule="auto"/>
              <w:rPr>
                <w:rFonts w:ascii="Calibri" w:eastAsia="MS Mincho" w:hAnsi="Calibri" w:cs="Arial"/>
                <w:b/>
                <w:bCs/>
                <w:sz w:val="20"/>
                <w:szCs w:val="20"/>
                <w:lang w:eastAsia="ja-JP"/>
              </w:rPr>
            </w:pPr>
          </w:p>
        </w:tc>
        <w:tc>
          <w:tcPr>
            <w:tcW w:w="992" w:type="dxa"/>
            <w:tcBorders>
              <w:top w:val="nil"/>
              <w:left w:val="single" w:sz="8" w:space="0" w:color="auto"/>
              <w:bottom w:val="single" w:sz="4" w:space="0" w:color="auto"/>
              <w:right w:val="single" w:sz="4" w:space="0" w:color="auto"/>
            </w:tcBorders>
          </w:tcPr>
          <w:p w14:paraId="07F7D8F4" w14:textId="77777777" w:rsidR="000559CE" w:rsidRDefault="000559CE">
            <w:pPr>
              <w:spacing w:after="0" w:line="240" w:lineRule="auto"/>
              <w:rPr>
                <w:rFonts w:ascii="Calibri" w:eastAsia="MS Mincho" w:hAnsi="Calibri" w:cs="Arial"/>
                <w:b/>
                <w:bCs/>
                <w:sz w:val="20"/>
                <w:szCs w:val="20"/>
                <w:lang w:eastAsia="ja-JP"/>
              </w:rPr>
            </w:pPr>
          </w:p>
        </w:tc>
      </w:tr>
      <w:tr w:rsidR="000559CE" w14:paraId="1B87285B" w14:textId="77777777" w:rsidTr="000559CE">
        <w:trPr>
          <w:trHeight w:val="340"/>
        </w:trPr>
        <w:tc>
          <w:tcPr>
            <w:tcW w:w="4608" w:type="dxa"/>
            <w:tcBorders>
              <w:top w:val="nil"/>
              <w:left w:val="single" w:sz="8" w:space="0" w:color="auto"/>
              <w:bottom w:val="single" w:sz="4" w:space="0" w:color="auto"/>
              <w:right w:val="single" w:sz="4" w:space="0" w:color="auto"/>
            </w:tcBorders>
            <w:vAlign w:val="center"/>
          </w:tcPr>
          <w:p w14:paraId="2E5C50E0" w14:textId="77777777" w:rsidR="000559CE" w:rsidRDefault="000559CE">
            <w:pPr>
              <w:spacing w:after="0" w:line="240" w:lineRule="auto"/>
              <w:rPr>
                <w:rFonts w:ascii="Calibri" w:eastAsia="MS Mincho" w:hAnsi="Calibri" w:cs="Arial"/>
                <w:b/>
                <w:bCs/>
                <w:sz w:val="20"/>
                <w:szCs w:val="20"/>
                <w:lang w:eastAsia="ja-JP"/>
              </w:rPr>
            </w:pPr>
          </w:p>
        </w:tc>
        <w:tc>
          <w:tcPr>
            <w:tcW w:w="992" w:type="dxa"/>
            <w:tcBorders>
              <w:top w:val="nil"/>
              <w:left w:val="single" w:sz="8" w:space="0" w:color="auto"/>
              <w:bottom w:val="single" w:sz="4" w:space="0" w:color="auto"/>
              <w:right w:val="single" w:sz="4" w:space="0" w:color="auto"/>
            </w:tcBorders>
          </w:tcPr>
          <w:p w14:paraId="26977599" w14:textId="77777777" w:rsidR="000559CE" w:rsidRDefault="000559CE">
            <w:pPr>
              <w:spacing w:after="0" w:line="240" w:lineRule="auto"/>
              <w:rPr>
                <w:rFonts w:ascii="Calibri" w:eastAsia="MS Mincho" w:hAnsi="Calibri" w:cs="Arial"/>
                <w:b/>
                <w:bCs/>
                <w:sz w:val="20"/>
                <w:szCs w:val="20"/>
                <w:lang w:eastAsia="ja-JP"/>
              </w:rPr>
            </w:pPr>
          </w:p>
        </w:tc>
      </w:tr>
      <w:tr w:rsidR="000559CE" w14:paraId="4DD3EEED" w14:textId="77777777" w:rsidTr="000559CE">
        <w:trPr>
          <w:trHeight w:val="340"/>
        </w:trPr>
        <w:tc>
          <w:tcPr>
            <w:tcW w:w="4608" w:type="dxa"/>
            <w:tcBorders>
              <w:top w:val="nil"/>
              <w:left w:val="single" w:sz="8" w:space="0" w:color="auto"/>
              <w:bottom w:val="single" w:sz="4" w:space="0" w:color="auto"/>
              <w:right w:val="single" w:sz="4" w:space="0" w:color="auto"/>
            </w:tcBorders>
            <w:vAlign w:val="center"/>
          </w:tcPr>
          <w:p w14:paraId="2B23E042" w14:textId="77777777" w:rsidR="000559CE" w:rsidRDefault="000559CE">
            <w:pPr>
              <w:spacing w:after="0" w:line="240" w:lineRule="auto"/>
              <w:rPr>
                <w:rFonts w:ascii="Calibri" w:eastAsia="MS Mincho" w:hAnsi="Calibri" w:cs="Arial"/>
                <w:b/>
                <w:bCs/>
                <w:sz w:val="20"/>
                <w:szCs w:val="20"/>
                <w:lang w:eastAsia="ja-JP"/>
              </w:rPr>
            </w:pPr>
          </w:p>
        </w:tc>
        <w:tc>
          <w:tcPr>
            <w:tcW w:w="992" w:type="dxa"/>
            <w:tcBorders>
              <w:top w:val="nil"/>
              <w:left w:val="single" w:sz="8" w:space="0" w:color="auto"/>
              <w:bottom w:val="single" w:sz="4" w:space="0" w:color="auto"/>
              <w:right w:val="single" w:sz="4" w:space="0" w:color="auto"/>
            </w:tcBorders>
          </w:tcPr>
          <w:p w14:paraId="1A5F1C78" w14:textId="77777777" w:rsidR="000559CE" w:rsidRDefault="000559CE">
            <w:pPr>
              <w:spacing w:after="0" w:line="240" w:lineRule="auto"/>
              <w:rPr>
                <w:rFonts w:ascii="Calibri" w:eastAsia="MS Mincho" w:hAnsi="Calibri" w:cs="Arial"/>
                <w:b/>
                <w:bCs/>
                <w:sz w:val="20"/>
                <w:szCs w:val="20"/>
                <w:lang w:eastAsia="ja-JP"/>
              </w:rPr>
            </w:pPr>
          </w:p>
        </w:tc>
      </w:tr>
      <w:tr w:rsidR="000559CE" w14:paraId="304B98B0" w14:textId="77777777" w:rsidTr="000559CE">
        <w:trPr>
          <w:trHeight w:val="340"/>
        </w:trPr>
        <w:tc>
          <w:tcPr>
            <w:tcW w:w="4608" w:type="dxa"/>
            <w:tcBorders>
              <w:top w:val="nil"/>
              <w:left w:val="single" w:sz="8" w:space="0" w:color="auto"/>
              <w:bottom w:val="single" w:sz="4" w:space="0" w:color="auto"/>
              <w:right w:val="single" w:sz="4" w:space="0" w:color="auto"/>
            </w:tcBorders>
            <w:vAlign w:val="center"/>
          </w:tcPr>
          <w:p w14:paraId="5681D0F0" w14:textId="77777777" w:rsidR="000559CE" w:rsidRDefault="000559CE">
            <w:pPr>
              <w:spacing w:after="0" w:line="240" w:lineRule="auto"/>
              <w:rPr>
                <w:rFonts w:ascii="Calibri" w:eastAsia="MS Mincho" w:hAnsi="Calibri" w:cs="Arial"/>
                <w:b/>
                <w:bCs/>
                <w:sz w:val="20"/>
                <w:szCs w:val="20"/>
                <w:lang w:eastAsia="ja-JP"/>
              </w:rPr>
            </w:pPr>
          </w:p>
        </w:tc>
        <w:tc>
          <w:tcPr>
            <w:tcW w:w="992" w:type="dxa"/>
            <w:tcBorders>
              <w:top w:val="nil"/>
              <w:left w:val="single" w:sz="8" w:space="0" w:color="auto"/>
              <w:bottom w:val="single" w:sz="4" w:space="0" w:color="auto"/>
              <w:right w:val="single" w:sz="4" w:space="0" w:color="auto"/>
            </w:tcBorders>
          </w:tcPr>
          <w:p w14:paraId="4D397508" w14:textId="77777777" w:rsidR="000559CE" w:rsidRDefault="000559CE">
            <w:pPr>
              <w:spacing w:after="0" w:line="240" w:lineRule="auto"/>
              <w:rPr>
                <w:rFonts w:ascii="Calibri" w:eastAsia="MS Mincho" w:hAnsi="Calibri" w:cs="Arial"/>
                <w:b/>
                <w:bCs/>
                <w:sz w:val="20"/>
                <w:szCs w:val="20"/>
                <w:lang w:eastAsia="ja-JP"/>
              </w:rPr>
            </w:pPr>
          </w:p>
        </w:tc>
      </w:tr>
      <w:tr w:rsidR="000559CE" w14:paraId="7856F5EE" w14:textId="77777777" w:rsidTr="000559CE">
        <w:trPr>
          <w:trHeight w:val="340"/>
        </w:trPr>
        <w:tc>
          <w:tcPr>
            <w:tcW w:w="4608" w:type="dxa"/>
            <w:tcBorders>
              <w:top w:val="nil"/>
              <w:left w:val="single" w:sz="8" w:space="0" w:color="auto"/>
              <w:bottom w:val="single" w:sz="4" w:space="0" w:color="auto"/>
              <w:right w:val="single" w:sz="4" w:space="0" w:color="auto"/>
            </w:tcBorders>
            <w:vAlign w:val="center"/>
          </w:tcPr>
          <w:p w14:paraId="5F2D572D" w14:textId="77777777" w:rsidR="000559CE" w:rsidRDefault="000559CE">
            <w:pPr>
              <w:spacing w:after="0" w:line="240" w:lineRule="auto"/>
              <w:rPr>
                <w:rFonts w:ascii="Calibri" w:eastAsia="MS Mincho" w:hAnsi="Calibri" w:cs="Arial"/>
                <w:b/>
                <w:bCs/>
                <w:sz w:val="20"/>
                <w:szCs w:val="20"/>
                <w:lang w:eastAsia="ja-JP"/>
              </w:rPr>
            </w:pPr>
          </w:p>
        </w:tc>
        <w:tc>
          <w:tcPr>
            <w:tcW w:w="992" w:type="dxa"/>
            <w:tcBorders>
              <w:top w:val="nil"/>
              <w:left w:val="single" w:sz="8" w:space="0" w:color="auto"/>
              <w:bottom w:val="single" w:sz="4" w:space="0" w:color="auto"/>
              <w:right w:val="single" w:sz="4" w:space="0" w:color="auto"/>
            </w:tcBorders>
          </w:tcPr>
          <w:p w14:paraId="69763EE0" w14:textId="77777777" w:rsidR="000559CE" w:rsidRDefault="000559CE">
            <w:pPr>
              <w:spacing w:after="0" w:line="240" w:lineRule="auto"/>
              <w:rPr>
                <w:rFonts w:ascii="Calibri" w:eastAsia="MS Mincho" w:hAnsi="Calibri" w:cs="Arial"/>
                <w:b/>
                <w:bCs/>
                <w:sz w:val="20"/>
                <w:szCs w:val="20"/>
                <w:lang w:eastAsia="ja-JP"/>
              </w:rPr>
            </w:pPr>
          </w:p>
        </w:tc>
      </w:tr>
      <w:tr w:rsidR="000559CE" w14:paraId="50728652" w14:textId="77777777" w:rsidTr="000559CE">
        <w:trPr>
          <w:trHeight w:val="340"/>
        </w:trPr>
        <w:tc>
          <w:tcPr>
            <w:tcW w:w="4608" w:type="dxa"/>
            <w:tcBorders>
              <w:top w:val="nil"/>
              <w:left w:val="single" w:sz="8" w:space="0" w:color="auto"/>
              <w:bottom w:val="single" w:sz="8" w:space="0" w:color="auto"/>
              <w:right w:val="single" w:sz="4" w:space="0" w:color="auto"/>
            </w:tcBorders>
            <w:vAlign w:val="center"/>
          </w:tcPr>
          <w:p w14:paraId="3B25B481" w14:textId="77777777" w:rsidR="000559CE" w:rsidRDefault="000559CE">
            <w:pPr>
              <w:spacing w:after="0" w:line="240" w:lineRule="auto"/>
              <w:rPr>
                <w:rFonts w:ascii="Calibri" w:eastAsia="MS Mincho" w:hAnsi="Calibri" w:cs="Arial"/>
                <w:b/>
                <w:bCs/>
                <w:sz w:val="20"/>
                <w:szCs w:val="20"/>
                <w:lang w:eastAsia="ja-JP"/>
              </w:rPr>
            </w:pPr>
          </w:p>
        </w:tc>
        <w:tc>
          <w:tcPr>
            <w:tcW w:w="992" w:type="dxa"/>
            <w:tcBorders>
              <w:top w:val="nil"/>
              <w:left w:val="single" w:sz="8" w:space="0" w:color="auto"/>
              <w:bottom w:val="single" w:sz="8" w:space="0" w:color="auto"/>
              <w:right w:val="single" w:sz="4" w:space="0" w:color="auto"/>
            </w:tcBorders>
          </w:tcPr>
          <w:p w14:paraId="308A9B3F" w14:textId="77777777" w:rsidR="000559CE" w:rsidRDefault="000559CE">
            <w:pPr>
              <w:spacing w:after="0" w:line="240" w:lineRule="auto"/>
              <w:rPr>
                <w:rFonts w:ascii="Calibri" w:eastAsia="MS Mincho" w:hAnsi="Calibri" w:cs="Arial"/>
                <w:b/>
                <w:bCs/>
                <w:sz w:val="20"/>
                <w:szCs w:val="20"/>
                <w:lang w:eastAsia="ja-JP"/>
              </w:rPr>
            </w:pPr>
          </w:p>
        </w:tc>
      </w:tr>
    </w:tbl>
    <w:p w14:paraId="5497C7BD" w14:textId="77777777" w:rsidR="000559CE" w:rsidRDefault="000559CE" w:rsidP="000559CE">
      <w:pPr>
        <w:spacing w:after="0" w:line="240" w:lineRule="auto"/>
        <w:rPr>
          <w:rFonts w:ascii="Calibri" w:eastAsia="Times New Roman" w:hAnsi="Calibri" w:cs="Times New Roman"/>
          <w:lang w:eastAsia="fr-FR"/>
        </w:rPr>
      </w:pPr>
      <w:r>
        <w:rPr>
          <w:rFonts w:ascii="Calibri" w:eastAsia="Times New Roman" w:hAnsi="Calibri" w:cs="Times New Roman"/>
          <w:lang w:eastAsia="fr-FR"/>
        </w:rPr>
        <w:br w:type="textWrapping" w:clear="all"/>
      </w:r>
    </w:p>
    <w:p w14:paraId="5DD6703B" w14:textId="77777777" w:rsidR="000559CE" w:rsidRPr="002D22D0" w:rsidRDefault="000559CE" w:rsidP="002D22D0">
      <w:pPr>
        <w:spacing w:after="0" w:line="240" w:lineRule="auto"/>
        <w:rPr>
          <w:rFonts w:ascii="Calibri" w:eastAsia="Times New Roman" w:hAnsi="Calibri" w:cs="Times New Roman"/>
          <w:b/>
          <w:sz w:val="24"/>
          <w:szCs w:val="24"/>
          <w:lang w:eastAsia="fr-FR"/>
        </w:rPr>
      </w:pPr>
      <w:r>
        <w:rPr>
          <w:rFonts w:ascii="Calibri" w:eastAsia="Times New Roman" w:hAnsi="Calibri" w:cs="Times New Roman"/>
          <w:b/>
          <w:sz w:val="24"/>
          <w:szCs w:val="24"/>
          <w:lang w:eastAsia="fr-FR"/>
        </w:rPr>
        <w:t>Secteur d’activité et/ou spécialité présenté :</w:t>
      </w:r>
      <w:r>
        <w:rPr>
          <w:rFonts w:ascii="Calibri" w:eastAsia="Times New Roman" w:hAnsi="Calibri" w:cs="Times New Roman"/>
          <w:lang w:eastAsia="fr-FR"/>
        </w:rPr>
        <w:tab/>
      </w:r>
    </w:p>
    <w:p w14:paraId="069C67B8" w14:textId="77777777" w:rsidR="000559CE" w:rsidRDefault="000559CE" w:rsidP="000559CE">
      <w:pPr>
        <w:spacing w:after="0" w:line="240" w:lineRule="auto"/>
        <w:rPr>
          <w:rFonts w:ascii="Calibri" w:eastAsia="Times New Roman" w:hAnsi="Calibri" w:cs="Times New Roman"/>
          <w:lang w:eastAsia="fr-FR"/>
        </w:rPr>
      </w:pPr>
    </w:p>
    <w:tbl>
      <w:tblPr>
        <w:tblpPr w:leftFromText="141" w:rightFromText="141" w:bottomFromText="160" w:vertAnchor="text" w:horzAnchor="margin" w:tblpXSpec="center" w:tblpY="16"/>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1559"/>
        <w:gridCol w:w="3065"/>
      </w:tblGrid>
      <w:tr w:rsidR="000559CE" w14:paraId="0985A482" w14:textId="77777777" w:rsidTr="000559CE">
        <w:tc>
          <w:tcPr>
            <w:tcW w:w="4673" w:type="dxa"/>
            <w:tcBorders>
              <w:top w:val="single" w:sz="4" w:space="0" w:color="auto"/>
              <w:left w:val="single" w:sz="4" w:space="0" w:color="auto"/>
              <w:bottom w:val="single" w:sz="4" w:space="0" w:color="auto"/>
              <w:right w:val="single" w:sz="4" w:space="0" w:color="auto"/>
            </w:tcBorders>
          </w:tcPr>
          <w:p w14:paraId="3943C0FB" w14:textId="77777777" w:rsidR="000559CE" w:rsidRDefault="000559CE">
            <w:pPr>
              <w:spacing w:after="0" w:line="240" w:lineRule="auto"/>
              <w:rPr>
                <w:rFonts w:ascii="Calibri" w:eastAsia="Times New Roman" w:hAnsi="Calibri" w:cs="Times New Roman"/>
                <w:b/>
                <w:sz w:val="24"/>
                <w:szCs w:val="24"/>
                <w:lang w:eastAsia="fr-FR"/>
              </w:rPr>
            </w:pPr>
            <w:r>
              <w:rPr>
                <w:rFonts w:ascii="Calibri" w:eastAsia="Times New Roman" w:hAnsi="Calibri" w:cs="Times New Roman"/>
                <w:b/>
                <w:sz w:val="24"/>
                <w:szCs w:val="24"/>
                <w:lang w:eastAsia="fr-FR"/>
              </w:rPr>
              <w:t>Critères d’autoévaluation du travail du groupe</w:t>
            </w:r>
          </w:p>
          <w:p w14:paraId="774F2D6E" w14:textId="77777777" w:rsidR="000559CE" w:rsidRDefault="000559CE">
            <w:pPr>
              <w:spacing w:after="0" w:line="240" w:lineRule="auto"/>
              <w:jc w:val="center"/>
              <w:rPr>
                <w:rFonts w:ascii="Calibri" w:eastAsia="Times New Roman" w:hAnsi="Calibri" w:cs="Times New Roman"/>
                <w:b/>
                <w:sz w:val="24"/>
                <w:szCs w:val="24"/>
                <w:lang w:eastAsia="fr-FR"/>
              </w:rPr>
            </w:pPr>
          </w:p>
        </w:tc>
        <w:tc>
          <w:tcPr>
            <w:tcW w:w="1559" w:type="dxa"/>
            <w:tcBorders>
              <w:top w:val="single" w:sz="4" w:space="0" w:color="auto"/>
              <w:left w:val="single" w:sz="4" w:space="0" w:color="auto"/>
              <w:bottom w:val="single" w:sz="4" w:space="0" w:color="auto"/>
              <w:right w:val="single" w:sz="4" w:space="0" w:color="auto"/>
            </w:tcBorders>
            <w:hideMark/>
          </w:tcPr>
          <w:p w14:paraId="338EC368" w14:textId="77777777" w:rsidR="000559CE" w:rsidRDefault="000559CE">
            <w:pPr>
              <w:spacing w:after="0" w:line="240" w:lineRule="auto"/>
              <w:jc w:val="center"/>
              <w:rPr>
                <w:rFonts w:ascii="Calibri" w:eastAsia="Times New Roman" w:hAnsi="Calibri" w:cs="Times New Roman"/>
                <w:b/>
                <w:sz w:val="24"/>
                <w:szCs w:val="24"/>
                <w:lang w:eastAsia="fr-FR"/>
              </w:rPr>
            </w:pPr>
            <w:r>
              <w:rPr>
                <w:rFonts w:ascii="Calibri" w:eastAsia="Times New Roman" w:hAnsi="Calibri" w:cs="Times New Roman"/>
                <w:b/>
                <w:sz w:val="24"/>
                <w:szCs w:val="24"/>
                <w:lang w:eastAsia="fr-FR"/>
              </w:rPr>
              <w:t>Note</w:t>
            </w:r>
          </w:p>
        </w:tc>
        <w:tc>
          <w:tcPr>
            <w:tcW w:w="3065" w:type="dxa"/>
            <w:tcBorders>
              <w:top w:val="single" w:sz="4" w:space="0" w:color="auto"/>
              <w:left w:val="single" w:sz="4" w:space="0" w:color="auto"/>
              <w:bottom w:val="single" w:sz="4" w:space="0" w:color="auto"/>
              <w:right w:val="single" w:sz="4" w:space="0" w:color="auto"/>
            </w:tcBorders>
            <w:hideMark/>
          </w:tcPr>
          <w:p w14:paraId="06EB3CBC" w14:textId="77777777" w:rsidR="000559CE" w:rsidRDefault="000559CE">
            <w:pPr>
              <w:spacing w:after="0" w:line="240" w:lineRule="auto"/>
              <w:jc w:val="center"/>
              <w:rPr>
                <w:rFonts w:ascii="Calibri" w:eastAsia="Times New Roman" w:hAnsi="Calibri" w:cs="Times New Roman"/>
                <w:b/>
                <w:sz w:val="24"/>
                <w:szCs w:val="24"/>
                <w:lang w:eastAsia="fr-FR"/>
              </w:rPr>
            </w:pPr>
            <w:r>
              <w:rPr>
                <w:rFonts w:ascii="Calibri" w:eastAsia="Times New Roman" w:hAnsi="Calibri" w:cs="Times New Roman"/>
                <w:b/>
                <w:sz w:val="24"/>
                <w:szCs w:val="24"/>
                <w:lang w:eastAsia="fr-FR"/>
              </w:rPr>
              <w:t xml:space="preserve">Appréciations </w:t>
            </w:r>
          </w:p>
        </w:tc>
      </w:tr>
      <w:tr w:rsidR="000559CE" w14:paraId="6BD5EC21" w14:textId="77777777" w:rsidTr="0077476D">
        <w:trPr>
          <w:trHeight w:val="6331"/>
        </w:trPr>
        <w:tc>
          <w:tcPr>
            <w:tcW w:w="4673" w:type="dxa"/>
            <w:tcBorders>
              <w:top w:val="single" w:sz="4" w:space="0" w:color="auto"/>
              <w:left w:val="single" w:sz="4" w:space="0" w:color="auto"/>
              <w:bottom w:val="single" w:sz="4" w:space="0" w:color="auto"/>
              <w:right w:val="single" w:sz="4" w:space="0" w:color="auto"/>
            </w:tcBorders>
          </w:tcPr>
          <w:p w14:paraId="6704C925" w14:textId="77777777" w:rsidR="000559CE" w:rsidRDefault="000559CE">
            <w:pPr>
              <w:spacing w:after="0" w:line="240" w:lineRule="auto"/>
              <w:rPr>
                <w:rFonts w:ascii="Calibri" w:eastAsia="Times New Roman" w:hAnsi="Calibri" w:cs="Times New Roman"/>
                <w:b/>
                <w:sz w:val="24"/>
                <w:szCs w:val="24"/>
                <w:u w:val="single"/>
                <w:lang w:eastAsia="fr-FR"/>
              </w:rPr>
            </w:pPr>
          </w:p>
          <w:p w14:paraId="3DA579F1" w14:textId="77777777" w:rsidR="000559CE" w:rsidRDefault="000559CE">
            <w:pPr>
              <w:spacing w:after="0" w:line="276" w:lineRule="auto"/>
              <w:ind w:left="360"/>
              <w:contextualSpacing/>
              <w:rPr>
                <w:rFonts w:ascii="Calibri" w:eastAsia="Times New Roman" w:hAnsi="Calibri" w:cs="Times New Roman"/>
                <w:sz w:val="24"/>
                <w:szCs w:val="24"/>
                <w:lang w:eastAsia="fr-FR"/>
              </w:rPr>
            </w:pPr>
          </w:p>
          <w:p w14:paraId="1043E2CD" w14:textId="77777777" w:rsidR="000559CE" w:rsidRDefault="000559CE" w:rsidP="008C334C">
            <w:pPr>
              <w:numPr>
                <w:ilvl w:val="0"/>
                <w:numId w:val="1"/>
              </w:numPr>
              <w:spacing w:after="0" w:line="276" w:lineRule="auto"/>
              <w:contextualSpacing/>
              <w:rPr>
                <w:rFonts w:ascii="Calibri" w:eastAsia="Times New Roman" w:hAnsi="Calibri" w:cs="Times New Roman"/>
                <w:sz w:val="24"/>
                <w:szCs w:val="24"/>
                <w:lang w:eastAsia="fr-FR"/>
              </w:rPr>
            </w:pPr>
            <w:r>
              <w:rPr>
                <w:rFonts w:ascii="Calibri" w:eastAsia="Times New Roman" w:hAnsi="Calibri" w:cs="Times New Roman"/>
                <w:sz w:val="24"/>
                <w:szCs w:val="24"/>
                <w:lang w:eastAsia="fr-FR"/>
              </w:rPr>
              <w:t xml:space="preserve">L’anticipation, programmation et répartition des tâches </w:t>
            </w:r>
            <w:r>
              <w:rPr>
                <w:rFonts w:ascii="Calibri" w:eastAsia="Times New Roman" w:hAnsi="Calibri" w:cs="Times New Roman"/>
                <w:b/>
                <w:sz w:val="24"/>
                <w:szCs w:val="24"/>
                <w:lang w:eastAsia="fr-FR"/>
              </w:rPr>
              <w:t>(2 points)</w:t>
            </w:r>
          </w:p>
          <w:p w14:paraId="17609A8E" w14:textId="77777777" w:rsidR="000559CE" w:rsidRDefault="000559CE">
            <w:pPr>
              <w:spacing w:after="0" w:line="240" w:lineRule="auto"/>
              <w:ind w:left="720"/>
              <w:contextualSpacing/>
              <w:rPr>
                <w:rFonts w:ascii="Calibri" w:eastAsia="Times New Roman" w:hAnsi="Calibri" w:cs="Times New Roman"/>
                <w:sz w:val="24"/>
                <w:szCs w:val="24"/>
                <w:lang w:eastAsia="fr-FR"/>
              </w:rPr>
            </w:pPr>
          </w:p>
          <w:p w14:paraId="70160962" w14:textId="1A52D1FA" w:rsidR="000559CE" w:rsidRDefault="000559CE" w:rsidP="008C334C">
            <w:pPr>
              <w:numPr>
                <w:ilvl w:val="0"/>
                <w:numId w:val="1"/>
              </w:numPr>
              <w:spacing w:after="0" w:line="276" w:lineRule="auto"/>
              <w:contextualSpacing/>
              <w:rPr>
                <w:rFonts w:ascii="Calibri" w:eastAsia="Times New Roman" w:hAnsi="Calibri" w:cs="Times New Roman"/>
                <w:b/>
                <w:sz w:val="24"/>
                <w:szCs w:val="24"/>
                <w:u w:val="single"/>
                <w:lang w:eastAsia="fr-FR"/>
              </w:rPr>
            </w:pPr>
            <w:r>
              <w:rPr>
                <w:rFonts w:ascii="Calibri" w:eastAsia="Times New Roman" w:hAnsi="Calibri" w:cs="Calibri"/>
                <w:bCs/>
                <w:sz w:val="24"/>
                <w:szCs w:val="24"/>
                <w:lang w:eastAsia="fr-FR"/>
              </w:rPr>
              <w:t>Collaboration au sein du groupe (+/- autres professionnels)</w:t>
            </w:r>
            <w:r w:rsidR="00DB4ADB">
              <w:rPr>
                <w:rFonts w:ascii="Calibri" w:eastAsia="Times New Roman" w:hAnsi="Calibri" w:cs="Calibri"/>
                <w:bCs/>
                <w:sz w:val="24"/>
                <w:szCs w:val="24"/>
                <w:lang w:eastAsia="fr-FR"/>
              </w:rPr>
              <w:t xml:space="preserve"> </w:t>
            </w:r>
            <w:r>
              <w:rPr>
                <w:rFonts w:ascii="Calibri" w:eastAsia="Times New Roman" w:hAnsi="Calibri" w:cs="Calibri"/>
                <w:b/>
                <w:sz w:val="24"/>
                <w:szCs w:val="24"/>
                <w:lang w:eastAsia="fr-FR"/>
              </w:rPr>
              <w:t>(2 points)</w:t>
            </w:r>
          </w:p>
          <w:p w14:paraId="1872DF9A" w14:textId="77777777" w:rsidR="000559CE" w:rsidRDefault="000559CE">
            <w:pPr>
              <w:spacing w:after="0" w:line="240" w:lineRule="auto"/>
              <w:ind w:left="720"/>
              <w:contextualSpacing/>
              <w:rPr>
                <w:rFonts w:ascii="Calibri" w:eastAsia="Times New Roman" w:hAnsi="Calibri" w:cs="Calibri"/>
                <w:sz w:val="24"/>
                <w:szCs w:val="24"/>
                <w:lang w:eastAsia="fr-FR"/>
              </w:rPr>
            </w:pPr>
          </w:p>
          <w:p w14:paraId="09F8D91C" w14:textId="77777777" w:rsidR="000559CE" w:rsidRDefault="000559CE">
            <w:pPr>
              <w:spacing w:after="0" w:line="240" w:lineRule="auto"/>
              <w:ind w:left="720"/>
              <w:contextualSpacing/>
              <w:rPr>
                <w:rFonts w:ascii="Calibri" w:eastAsia="Times New Roman" w:hAnsi="Calibri" w:cs="Calibri"/>
                <w:sz w:val="24"/>
                <w:szCs w:val="24"/>
                <w:lang w:eastAsia="fr-FR"/>
              </w:rPr>
            </w:pPr>
          </w:p>
          <w:p w14:paraId="2AADC98F" w14:textId="77777777" w:rsidR="000559CE" w:rsidRDefault="000559CE" w:rsidP="008C334C">
            <w:pPr>
              <w:numPr>
                <w:ilvl w:val="0"/>
                <w:numId w:val="1"/>
              </w:numPr>
              <w:spacing w:after="0" w:line="276" w:lineRule="auto"/>
              <w:contextualSpacing/>
              <w:rPr>
                <w:rFonts w:ascii="Calibri" w:eastAsia="Times New Roman" w:hAnsi="Calibri" w:cs="Times New Roman"/>
                <w:b/>
                <w:sz w:val="24"/>
                <w:szCs w:val="24"/>
                <w:u w:val="single"/>
                <w:lang w:eastAsia="fr-FR"/>
              </w:rPr>
            </w:pPr>
            <w:r>
              <w:rPr>
                <w:rFonts w:ascii="Calibri" w:eastAsia="Times New Roman" w:hAnsi="Calibri" w:cs="Calibri"/>
                <w:sz w:val="24"/>
                <w:szCs w:val="24"/>
                <w:lang w:eastAsia="fr-FR"/>
              </w:rPr>
              <w:t xml:space="preserve">La résolution de problèmes </w:t>
            </w:r>
            <w:r>
              <w:rPr>
                <w:rFonts w:ascii="Calibri" w:eastAsia="Times New Roman" w:hAnsi="Calibri" w:cs="Times New Roman"/>
                <w:b/>
                <w:sz w:val="24"/>
                <w:szCs w:val="24"/>
                <w:lang w:eastAsia="fr-FR"/>
              </w:rPr>
              <w:t>(1,5 points)</w:t>
            </w:r>
          </w:p>
          <w:p w14:paraId="681A4A3D" w14:textId="77777777" w:rsidR="000559CE" w:rsidRDefault="000559CE">
            <w:pPr>
              <w:spacing w:after="0" w:line="240" w:lineRule="auto"/>
              <w:ind w:left="720"/>
              <w:contextualSpacing/>
              <w:rPr>
                <w:rFonts w:ascii="Calibri" w:eastAsia="Times New Roman" w:hAnsi="Calibri" w:cs="Times New Roman"/>
                <w:b/>
                <w:sz w:val="24"/>
                <w:szCs w:val="24"/>
                <w:u w:val="single"/>
                <w:lang w:eastAsia="fr-FR"/>
              </w:rPr>
            </w:pPr>
          </w:p>
          <w:p w14:paraId="539EF773" w14:textId="77777777" w:rsidR="000559CE" w:rsidRDefault="000559CE">
            <w:pPr>
              <w:spacing w:after="0" w:line="240" w:lineRule="auto"/>
              <w:ind w:left="720"/>
              <w:contextualSpacing/>
              <w:rPr>
                <w:rFonts w:ascii="Calibri" w:eastAsia="Times New Roman" w:hAnsi="Calibri" w:cs="Times New Roman"/>
                <w:b/>
                <w:sz w:val="24"/>
                <w:szCs w:val="24"/>
                <w:u w:val="single"/>
                <w:lang w:eastAsia="fr-FR"/>
              </w:rPr>
            </w:pPr>
          </w:p>
          <w:p w14:paraId="1487E932" w14:textId="77777777" w:rsidR="000559CE" w:rsidRDefault="000559CE" w:rsidP="008C334C">
            <w:pPr>
              <w:numPr>
                <w:ilvl w:val="0"/>
                <w:numId w:val="1"/>
              </w:numPr>
              <w:spacing w:after="0" w:line="276" w:lineRule="auto"/>
              <w:contextualSpacing/>
              <w:rPr>
                <w:rFonts w:ascii="Calibri" w:eastAsia="Times New Roman" w:hAnsi="Calibri" w:cs="Times New Roman"/>
                <w:b/>
                <w:sz w:val="24"/>
                <w:szCs w:val="24"/>
                <w:u w:val="single"/>
                <w:lang w:eastAsia="fr-FR"/>
              </w:rPr>
            </w:pPr>
            <w:r>
              <w:rPr>
                <w:rFonts w:ascii="Calibri" w:eastAsia="Times New Roman" w:hAnsi="Calibri" w:cs="Calibri"/>
                <w:sz w:val="24"/>
                <w:szCs w:val="24"/>
                <w:lang w:eastAsia="fr-FR"/>
              </w:rPr>
              <w:t xml:space="preserve">La recherche documentaire </w:t>
            </w:r>
            <w:r>
              <w:rPr>
                <w:rFonts w:ascii="Calibri" w:eastAsia="Times New Roman" w:hAnsi="Calibri" w:cs="Times New Roman"/>
                <w:b/>
                <w:sz w:val="24"/>
                <w:szCs w:val="24"/>
                <w:lang w:eastAsia="fr-FR"/>
              </w:rPr>
              <w:t>(1,5 points)</w:t>
            </w:r>
          </w:p>
          <w:p w14:paraId="3D09E4A7" w14:textId="77777777" w:rsidR="000559CE" w:rsidRDefault="000559CE">
            <w:pPr>
              <w:spacing w:after="0" w:line="240" w:lineRule="auto"/>
              <w:ind w:left="720"/>
              <w:contextualSpacing/>
              <w:rPr>
                <w:rFonts w:ascii="Calibri" w:eastAsia="Times New Roman" w:hAnsi="Calibri" w:cs="Times New Roman"/>
                <w:b/>
                <w:sz w:val="24"/>
                <w:szCs w:val="24"/>
                <w:u w:val="single"/>
                <w:lang w:eastAsia="fr-FR"/>
              </w:rPr>
            </w:pPr>
          </w:p>
          <w:p w14:paraId="3F95AB11" w14:textId="77777777" w:rsidR="000559CE" w:rsidRDefault="000559CE">
            <w:pPr>
              <w:spacing w:after="0" w:line="240" w:lineRule="auto"/>
              <w:ind w:left="720"/>
              <w:contextualSpacing/>
              <w:rPr>
                <w:rFonts w:ascii="Calibri" w:eastAsia="Times New Roman" w:hAnsi="Calibri" w:cs="Times New Roman"/>
                <w:b/>
                <w:sz w:val="24"/>
                <w:szCs w:val="24"/>
                <w:u w:val="single"/>
                <w:lang w:eastAsia="fr-FR"/>
              </w:rPr>
            </w:pPr>
          </w:p>
          <w:p w14:paraId="6BD08131" w14:textId="478F250F" w:rsidR="000559CE" w:rsidRDefault="000559CE" w:rsidP="008C334C">
            <w:pPr>
              <w:numPr>
                <w:ilvl w:val="0"/>
                <w:numId w:val="1"/>
              </w:numPr>
              <w:spacing w:after="0" w:line="276" w:lineRule="auto"/>
              <w:contextualSpacing/>
              <w:rPr>
                <w:rFonts w:ascii="Calibri" w:eastAsia="Times New Roman" w:hAnsi="Calibri" w:cs="Times New Roman"/>
                <w:b/>
                <w:sz w:val="24"/>
                <w:szCs w:val="24"/>
                <w:u w:val="single"/>
                <w:lang w:eastAsia="fr-FR"/>
              </w:rPr>
            </w:pPr>
            <w:r>
              <w:rPr>
                <w:rFonts w:ascii="Calibri" w:eastAsia="Times New Roman" w:hAnsi="Calibri" w:cs="Calibri"/>
                <w:sz w:val="24"/>
                <w:szCs w:val="24"/>
                <w:lang w:eastAsia="fr-FR"/>
              </w:rPr>
              <w:t>La communication dans le groupe, gestion de conflits</w:t>
            </w:r>
            <w:r w:rsidR="000E5DEC">
              <w:rPr>
                <w:rFonts w:ascii="Calibri" w:eastAsia="Times New Roman" w:hAnsi="Calibri" w:cs="Calibri"/>
                <w:sz w:val="24"/>
                <w:szCs w:val="24"/>
                <w:lang w:eastAsia="fr-FR"/>
              </w:rPr>
              <w:t xml:space="preserve"> </w:t>
            </w:r>
            <w:r>
              <w:rPr>
                <w:rFonts w:ascii="Calibri" w:eastAsia="Times New Roman" w:hAnsi="Calibri" w:cs="Calibri"/>
                <w:b/>
                <w:sz w:val="24"/>
                <w:szCs w:val="24"/>
                <w:lang w:eastAsia="fr-FR"/>
              </w:rPr>
              <w:t>(1,5 points)</w:t>
            </w:r>
          </w:p>
          <w:p w14:paraId="38F922B9" w14:textId="77777777" w:rsidR="000559CE" w:rsidRDefault="000559CE">
            <w:pPr>
              <w:spacing w:after="0" w:line="276" w:lineRule="auto"/>
              <w:contextualSpacing/>
              <w:rPr>
                <w:rFonts w:ascii="Calibri" w:eastAsia="Times New Roman" w:hAnsi="Calibri" w:cs="Calibri"/>
                <w:b/>
                <w:sz w:val="24"/>
                <w:szCs w:val="24"/>
                <w:u w:val="single"/>
                <w:lang w:eastAsia="fr-FR"/>
              </w:rPr>
            </w:pPr>
            <w:r>
              <w:rPr>
                <w:rFonts w:ascii="Calibri" w:eastAsia="Times New Roman" w:hAnsi="Calibri" w:cs="Calibri"/>
                <w:b/>
                <w:sz w:val="24"/>
                <w:szCs w:val="24"/>
                <w:u w:val="single"/>
                <w:lang w:eastAsia="fr-FR"/>
              </w:rPr>
              <w:t xml:space="preserve">  </w:t>
            </w:r>
          </w:p>
          <w:p w14:paraId="48B5D8AA" w14:textId="77777777" w:rsidR="000559CE" w:rsidRDefault="000559CE" w:rsidP="008C334C">
            <w:pPr>
              <w:pStyle w:val="Paragraphedeliste"/>
              <w:numPr>
                <w:ilvl w:val="0"/>
                <w:numId w:val="1"/>
              </w:numPr>
              <w:spacing w:after="0" w:line="276" w:lineRule="auto"/>
              <w:rPr>
                <w:rFonts w:ascii="Calibri" w:eastAsia="Times New Roman" w:hAnsi="Calibri" w:cs="Times New Roman"/>
                <w:bCs/>
                <w:sz w:val="24"/>
                <w:szCs w:val="24"/>
                <w:lang w:eastAsia="fr-FR"/>
              </w:rPr>
            </w:pPr>
            <w:r>
              <w:rPr>
                <w:rFonts w:ascii="Calibri" w:eastAsia="Times New Roman" w:hAnsi="Calibri" w:cs="Times New Roman"/>
                <w:bCs/>
                <w:sz w:val="24"/>
                <w:szCs w:val="24"/>
                <w:lang w:eastAsia="fr-FR"/>
              </w:rPr>
              <w:t>Intérêt de la découverte (</w:t>
            </w:r>
            <w:r>
              <w:rPr>
                <w:rFonts w:ascii="Calibri" w:eastAsia="Times New Roman" w:hAnsi="Calibri" w:cs="Calibri"/>
                <w:b/>
                <w:sz w:val="24"/>
                <w:szCs w:val="24"/>
                <w:lang w:eastAsia="fr-FR"/>
              </w:rPr>
              <w:t>1,5 points)</w:t>
            </w:r>
            <w:r>
              <w:rPr>
                <w:rFonts w:ascii="Calibri" w:eastAsia="Times New Roman" w:hAnsi="Calibri" w:cs="Times New Roman"/>
                <w:bCs/>
                <w:sz w:val="24"/>
                <w:szCs w:val="24"/>
                <w:lang w:eastAsia="fr-FR"/>
              </w:rPr>
              <w:t>)</w:t>
            </w:r>
          </w:p>
          <w:p w14:paraId="0345DA36" w14:textId="77777777" w:rsidR="000559CE" w:rsidRDefault="000559CE" w:rsidP="0077476D">
            <w:pPr>
              <w:spacing w:after="0" w:line="276" w:lineRule="auto"/>
              <w:contextualSpacing/>
              <w:rPr>
                <w:rFonts w:ascii="Calibri" w:eastAsia="Times New Roman" w:hAnsi="Calibri" w:cs="Times New Roman"/>
                <w:b/>
                <w:sz w:val="24"/>
                <w:szCs w:val="24"/>
                <w:u w:val="single"/>
                <w:lang w:eastAsia="fr-FR"/>
              </w:rPr>
            </w:pPr>
          </w:p>
        </w:tc>
        <w:tc>
          <w:tcPr>
            <w:tcW w:w="1559" w:type="dxa"/>
            <w:tcBorders>
              <w:top w:val="single" w:sz="4" w:space="0" w:color="auto"/>
              <w:left w:val="single" w:sz="4" w:space="0" w:color="auto"/>
              <w:bottom w:val="single" w:sz="4" w:space="0" w:color="auto"/>
              <w:right w:val="single" w:sz="4" w:space="0" w:color="auto"/>
            </w:tcBorders>
            <w:vAlign w:val="center"/>
          </w:tcPr>
          <w:p w14:paraId="29D10509" w14:textId="77777777" w:rsidR="000559CE" w:rsidRDefault="000559CE">
            <w:pPr>
              <w:spacing w:after="0" w:line="240" w:lineRule="auto"/>
              <w:jc w:val="center"/>
              <w:rPr>
                <w:rFonts w:ascii="Calibri" w:eastAsia="Times New Roman" w:hAnsi="Calibri" w:cs="Times New Roman"/>
                <w:b/>
                <w:sz w:val="24"/>
                <w:szCs w:val="24"/>
                <w:lang w:eastAsia="fr-FR"/>
              </w:rPr>
            </w:pPr>
          </w:p>
        </w:tc>
        <w:tc>
          <w:tcPr>
            <w:tcW w:w="3065" w:type="dxa"/>
            <w:tcBorders>
              <w:top w:val="single" w:sz="4" w:space="0" w:color="auto"/>
              <w:left w:val="single" w:sz="4" w:space="0" w:color="auto"/>
              <w:bottom w:val="single" w:sz="4" w:space="0" w:color="auto"/>
              <w:right w:val="single" w:sz="4" w:space="0" w:color="auto"/>
            </w:tcBorders>
            <w:vAlign w:val="center"/>
          </w:tcPr>
          <w:p w14:paraId="52BB05AF" w14:textId="77777777" w:rsidR="000559CE" w:rsidRDefault="000559CE">
            <w:pPr>
              <w:spacing w:after="0" w:line="240" w:lineRule="auto"/>
              <w:jc w:val="center"/>
              <w:rPr>
                <w:rFonts w:ascii="Calibri" w:eastAsia="Times New Roman" w:hAnsi="Calibri" w:cs="Times New Roman"/>
                <w:b/>
                <w:sz w:val="24"/>
                <w:szCs w:val="24"/>
                <w:lang w:eastAsia="fr-FR"/>
              </w:rPr>
            </w:pPr>
          </w:p>
        </w:tc>
      </w:tr>
      <w:tr w:rsidR="000559CE" w14:paraId="04178023" w14:textId="77777777" w:rsidTr="0077476D">
        <w:trPr>
          <w:trHeight w:val="61"/>
        </w:trPr>
        <w:tc>
          <w:tcPr>
            <w:tcW w:w="4673" w:type="dxa"/>
            <w:tcBorders>
              <w:top w:val="single" w:sz="4" w:space="0" w:color="auto"/>
              <w:left w:val="single" w:sz="4" w:space="0" w:color="auto"/>
              <w:bottom w:val="single" w:sz="4" w:space="0" w:color="auto"/>
              <w:right w:val="single" w:sz="4" w:space="0" w:color="auto"/>
            </w:tcBorders>
            <w:vAlign w:val="center"/>
            <w:hideMark/>
          </w:tcPr>
          <w:p w14:paraId="08D09ADD" w14:textId="77777777" w:rsidR="000559CE" w:rsidRDefault="000559CE">
            <w:pPr>
              <w:spacing w:after="0" w:line="240" w:lineRule="auto"/>
              <w:jc w:val="center"/>
              <w:rPr>
                <w:rFonts w:ascii="Calibri" w:eastAsia="Times New Roman" w:hAnsi="Calibri" w:cs="Times New Roman"/>
                <w:b/>
                <w:sz w:val="24"/>
                <w:szCs w:val="24"/>
                <w:lang w:eastAsia="fr-FR"/>
              </w:rPr>
            </w:pPr>
            <w:r>
              <w:rPr>
                <w:rFonts w:ascii="Calibri" w:eastAsia="Times New Roman" w:hAnsi="Calibri" w:cs="Times New Roman"/>
                <w:b/>
                <w:sz w:val="24"/>
                <w:szCs w:val="24"/>
                <w:lang w:eastAsia="fr-FR"/>
              </w:rPr>
              <w:t>Total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D1C0EA" w14:textId="77777777" w:rsidR="000559CE" w:rsidRDefault="000559CE">
            <w:pPr>
              <w:spacing w:after="0" w:line="240" w:lineRule="auto"/>
              <w:jc w:val="right"/>
              <w:rPr>
                <w:rFonts w:ascii="Calibri" w:eastAsia="Times New Roman" w:hAnsi="Calibri" w:cs="Times New Roman"/>
                <w:b/>
                <w:sz w:val="24"/>
                <w:szCs w:val="24"/>
                <w:lang w:eastAsia="fr-FR"/>
              </w:rPr>
            </w:pPr>
            <w:r>
              <w:rPr>
                <w:rFonts w:ascii="Calibri" w:eastAsia="Times New Roman" w:hAnsi="Calibri" w:cs="Times New Roman"/>
                <w:b/>
                <w:sz w:val="24"/>
                <w:szCs w:val="24"/>
                <w:lang w:eastAsia="fr-FR"/>
              </w:rPr>
              <w:t>/10 points</w:t>
            </w:r>
          </w:p>
        </w:tc>
        <w:tc>
          <w:tcPr>
            <w:tcW w:w="3065" w:type="dxa"/>
            <w:tcBorders>
              <w:top w:val="single" w:sz="4" w:space="0" w:color="auto"/>
              <w:left w:val="single" w:sz="4" w:space="0" w:color="auto"/>
              <w:bottom w:val="single" w:sz="4" w:space="0" w:color="auto"/>
              <w:right w:val="single" w:sz="4" w:space="0" w:color="auto"/>
            </w:tcBorders>
            <w:vAlign w:val="center"/>
          </w:tcPr>
          <w:p w14:paraId="1AE2A66E" w14:textId="77777777" w:rsidR="000559CE" w:rsidRDefault="000559CE">
            <w:pPr>
              <w:spacing w:after="0" w:line="240" w:lineRule="auto"/>
              <w:jc w:val="center"/>
              <w:rPr>
                <w:rFonts w:ascii="Calibri" w:eastAsia="Times New Roman" w:hAnsi="Calibri" w:cs="Times New Roman"/>
                <w:b/>
                <w:sz w:val="24"/>
                <w:szCs w:val="24"/>
                <w:lang w:eastAsia="fr-FR"/>
              </w:rPr>
            </w:pPr>
          </w:p>
        </w:tc>
      </w:tr>
    </w:tbl>
    <w:p w14:paraId="149B7EB5" w14:textId="0BECE462" w:rsidR="0077476D" w:rsidRDefault="0077476D" w:rsidP="0077476D">
      <w:pPr>
        <w:spacing w:after="0" w:line="240" w:lineRule="auto"/>
        <w:rPr>
          <w:rFonts w:ascii="Calibri" w:eastAsia="Times New Roman" w:hAnsi="Calibri" w:cs="Times New Roman"/>
          <w:lang w:eastAsia="fr-FR"/>
        </w:rPr>
      </w:pPr>
      <w:r>
        <w:rPr>
          <w:rFonts w:ascii="Calibri" w:eastAsia="Times New Roman" w:hAnsi="Calibri" w:cs="Times New Roman"/>
          <w:lang w:eastAsia="fr-FR"/>
        </w:rPr>
        <w:t xml:space="preserve">Numéro du groupe évaluateur :                                                                                    Nom du </w:t>
      </w:r>
      <w:proofErr w:type="gramStart"/>
      <w:r>
        <w:rPr>
          <w:rFonts w:ascii="Calibri" w:eastAsia="Times New Roman" w:hAnsi="Calibri" w:cs="Times New Roman"/>
          <w:lang w:eastAsia="fr-FR"/>
        </w:rPr>
        <w:t>formateur:</w:t>
      </w:r>
      <w:proofErr w:type="gramEnd"/>
    </w:p>
    <w:p w14:paraId="2C589DE0" w14:textId="77777777" w:rsidR="000559CE" w:rsidRDefault="000559CE" w:rsidP="000559CE">
      <w:pPr>
        <w:spacing w:after="0" w:line="240" w:lineRule="auto"/>
        <w:rPr>
          <w:rFonts w:ascii="Calibri" w:eastAsia="Times New Roman" w:hAnsi="Calibri" w:cs="Times New Roman"/>
          <w:lang w:eastAsia="fr-FR"/>
        </w:rPr>
      </w:pPr>
    </w:p>
    <w:p w14:paraId="5EAD7616" w14:textId="77777777" w:rsidR="000559CE" w:rsidRDefault="000559CE" w:rsidP="000559CE">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Times New Roman"/>
          <w:b/>
          <w:sz w:val="24"/>
          <w:szCs w:val="24"/>
          <w:lang w:eastAsia="fr-FR"/>
        </w:rPr>
      </w:pPr>
      <w:r>
        <w:rPr>
          <w:rFonts w:ascii="Calibri" w:eastAsia="Times New Roman" w:hAnsi="Calibri" w:cs="Times New Roman"/>
          <w:b/>
          <w:sz w:val="24"/>
          <w:szCs w:val="24"/>
          <w:lang w:eastAsia="fr-FR"/>
        </w:rPr>
        <w:lastRenderedPageBreak/>
        <w:t xml:space="preserve">Evaluation UE 3 3 S </w:t>
      </w:r>
      <w:proofErr w:type="gramStart"/>
      <w:r>
        <w:rPr>
          <w:rFonts w:ascii="Calibri" w:eastAsia="Times New Roman" w:hAnsi="Calibri" w:cs="Times New Roman"/>
          <w:b/>
          <w:sz w:val="24"/>
          <w:szCs w:val="24"/>
          <w:lang w:eastAsia="fr-FR"/>
        </w:rPr>
        <w:t>5:</w:t>
      </w:r>
      <w:proofErr w:type="gramEnd"/>
      <w:r>
        <w:rPr>
          <w:rFonts w:ascii="Calibri" w:eastAsia="Times New Roman" w:hAnsi="Calibri" w:cs="Times New Roman"/>
          <w:b/>
          <w:sz w:val="24"/>
          <w:szCs w:val="24"/>
          <w:lang w:eastAsia="fr-FR"/>
        </w:rPr>
        <w:t xml:space="preserve"> Rôles infirmiers, organisation du travail et </w:t>
      </w:r>
      <w:proofErr w:type="spellStart"/>
      <w:r>
        <w:rPr>
          <w:rFonts w:ascii="Calibri" w:eastAsia="Times New Roman" w:hAnsi="Calibri" w:cs="Times New Roman"/>
          <w:b/>
          <w:sz w:val="24"/>
          <w:szCs w:val="24"/>
          <w:lang w:eastAsia="fr-FR"/>
        </w:rPr>
        <w:t>interprofessionalité</w:t>
      </w:r>
      <w:proofErr w:type="spellEnd"/>
    </w:p>
    <w:p w14:paraId="3F98106B" w14:textId="77777777" w:rsidR="000559CE" w:rsidRDefault="000559CE" w:rsidP="000559CE">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Times New Roman"/>
          <w:b/>
          <w:sz w:val="24"/>
          <w:szCs w:val="24"/>
          <w:lang w:eastAsia="fr-FR"/>
        </w:rPr>
      </w:pPr>
      <w:r>
        <w:rPr>
          <w:rFonts w:ascii="Calibri" w:eastAsia="Times New Roman" w:hAnsi="Calibri" w:cs="Times New Roman"/>
          <w:b/>
          <w:sz w:val="24"/>
          <w:szCs w:val="24"/>
          <w:lang w:eastAsia="fr-FR"/>
        </w:rPr>
        <w:t xml:space="preserve"> (1 ECTS)</w:t>
      </w:r>
    </w:p>
    <w:p w14:paraId="47BABE53" w14:textId="2C7BF0F6" w:rsidR="000559CE" w:rsidRDefault="000559CE" w:rsidP="000559CE">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Times New Roman"/>
          <w:b/>
          <w:sz w:val="24"/>
          <w:szCs w:val="24"/>
          <w:lang w:eastAsia="fr-FR"/>
        </w:rPr>
      </w:pPr>
      <w:r>
        <w:rPr>
          <w:rFonts w:ascii="Calibri" w:eastAsia="Times New Roman" w:hAnsi="Calibri" w:cs="Times New Roman"/>
          <w:b/>
          <w:sz w:val="24"/>
          <w:szCs w:val="24"/>
          <w:lang w:eastAsia="fr-FR"/>
        </w:rPr>
        <w:t xml:space="preserve">Responsable UE : </w:t>
      </w:r>
      <w:r w:rsidR="0049562C">
        <w:rPr>
          <w:rFonts w:ascii="Calibri" w:eastAsia="Times New Roman" w:hAnsi="Calibri" w:cs="Times New Roman"/>
          <w:b/>
          <w:sz w:val="24"/>
          <w:szCs w:val="24"/>
          <w:lang w:eastAsia="fr-FR"/>
        </w:rPr>
        <w:t>OS</w:t>
      </w:r>
      <w:r>
        <w:rPr>
          <w:rFonts w:ascii="Calibri" w:eastAsia="Times New Roman" w:hAnsi="Calibri" w:cs="Times New Roman"/>
          <w:b/>
          <w:sz w:val="24"/>
          <w:szCs w:val="24"/>
          <w:lang w:eastAsia="fr-FR"/>
        </w:rPr>
        <w:t>/N</w:t>
      </w:r>
      <w:r w:rsidR="0049562C">
        <w:rPr>
          <w:rFonts w:ascii="Calibri" w:eastAsia="Times New Roman" w:hAnsi="Calibri" w:cs="Times New Roman"/>
          <w:b/>
          <w:sz w:val="24"/>
          <w:szCs w:val="24"/>
          <w:lang w:eastAsia="fr-FR"/>
        </w:rPr>
        <w:t>N</w:t>
      </w:r>
    </w:p>
    <w:p w14:paraId="62244DBE" w14:textId="77777777" w:rsidR="000559CE" w:rsidRDefault="000559CE" w:rsidP="000559CE">
      <w:pPr>
        <w:spacing w:after="0" w:line="240" w:lineRule="auto"/>
        <w:rPr>
          <w:rFonts w:ascii="Calibri" w:eastAsia="Times New Roman" w:hAnsi="Calibri" w:cs="Times New Roman"/>
          <w:lang w:eastAsia="fr-FR"/>
        </w:rPr>
      </w:pPr>
    </w:p>
    <w:p w14:paraId="25C758D4" w14:textId="77777777" w:rsidR="000559CE" w:rsidRDefault="000559CE" w:rsidP="000559CE">
      <w:pPr>
        <w:spacing w:after="0" w:line="240" w:lineRule="auto"/>
        <w:rPr>
          <w:rFonts w:ascii="Calibri" w:eastAsia="Times New Roman" w:hAnsi="Calibri" w:cs="Times New Roman"/>
          <w:b/>
          <w:lang w:eastAsia="fr-FR"/>
        </w:rPr>
      </w:pPr>
      <w:r>
        <w:rPr>
          <w:rFonts w:ascii="Calibri" w:eastAsia="Times New Roman" w:hAnsi="Calibri" w:cs="Times New Roman"/>
          <w:b/>
          <w:lang w:eastAsia="fr-FR"/>
        </w:rPr>
        <w:t xml:space="preserve">Groupe évalué : </w:t>
      </w:r>
    </w:p>
    <w:p w14:paraId="6BA77895" w14:textId="77777777" w:rsidR="000559CE" w:rsidRDefault="000559CE" w:rsidP="000559CE">
      <w:pPr>
        <w:spacing w:after="0" w:line="240" w:lineRule="auto"/>
        <w:rPr>
          <w:rFonts w:ascii="Calibri" w:eastAsia="Times New Roman" w:hAnsi="Calibri" w:cs="Times New Roman"/>
          <w:lang w:eastAsia="fr-FR"/>
        </w:rPr>
      </w:pPr>
    </w:p>
    <w:tbl>
      <w:tblPr>
        <w:tblW w:w="9356" w:type="dxa"/>
        <w:tblInd w:w="-152" w:type="dxa"/>
        <w:tblCellMar>
          <w:left w:w="70" w:type="dxa"/>
          <w:right w:w="70" w:type="dxa"/>
        </w:tblCellMar>
        <w:tblLook w:val="04A0" w:firstRow="1" w:lastRow="0" w:firstColumn="1" w:lastColumn="0" w:noHBand="0" w:noVBand="1"/>
      </w:tblPr>
      <w:tblGrid>
        <w:gridCol w:w="3970"/>
        <w:gridCol w:w="850"/>
        <w:gridCol w:w="3686"/>
        <w:gridCol w:w="850"/>
      </w:tblGrid>
      <w:tr w:rsidR="000559CE" w14:paraId="035C7BF5" w14:textId="77777777" w:rsidTr="000559CE">
        <w:trPr>
          <w:trHeight w:val="340"/>
        </w:trPr>
        <w:tc>
          <w:tcPr>
            <w:tcW w:w="3970" w:type="dxa"/>
            <w:tcBorders>
              <w:top w:val="single" w:sz="8" w:space="0" w:color="auto"/>
              <w:left w:val="single" w:sz="8" w:space="0" w:color="auto"/>
              <w:bottom w:val="single" w:sz="4" w:space="0" w:color="auto"/>
              <w:right w:val="single" w:sz="4" w:space="0" w:color="auto"/>
            </w:tcBorders>
            <w:vAlign w:val="center"/>
            <w:hideMark/>
          </w:tcPr>
          <w:p w14:paraId="12C9D57B" w14:textId="77777777" w:rsidR="000559CE" w:rsidRDefault="000559CE">
            <w:pPr>
              <w:spacing w:after="0" w:line="240" w:lineRule="auto"/>
              <w:jc w:val="center"/>
              <w:rPr>
                <w:rFonts w:ascii="Calibri" w:eastAsia="MS Mincho" w:hAnsi="Calibri" w:cs="Arial"/>
                <w:b/>
                <w:bCs/>
                <w:sz w:val="24"/>
                <w:szCs w:val="24"/>
                <w:lang w:eastAsia="ja-JP"/>
              </w:rPr>
            </w:pPr>
            <w:r>
              <w:rPr>
                <w:rFonts w:ascii="Calibri" w:eastAsia="Times New Roman" w:hAnsi="Calibri" w:cs="Times New Roman"/>
                <w:b/>
                <w:sz w:val="24"/>
                <w:szCs w:val="24"/>
                <w:lang w:eastAsia="fr-FR"/>
              </w:rPr>
              <w:t>Nom des étudiants</w:t>
            </w:r>
          </w:p>
        </w:tc>
        <w:tc>
          <w:tcPr>
            <w:tcW w:w="850" w:type="dxa"/>
            <w:tcBorders>
              <w:top w:val="single" w:sz="8" w:space="0" w:color="auto"/>
              <w:left w:val="single" w:sz="8" w:space="0" w:color="auto"/>
              <w:bottom w:val="single" w:sz="4" w:space="0" w:color="auto"/>
              <w:right w:val="single" w:sz="4" w:space="0" w:color="auto"/>
            </w:tcBorders>
            <w:hideMark/>
          </w:tcPr>
          <w:p w14:paraId="640F9225" w14:textId="77777777" w:rsidR="000559CE" w:rsidRDefault="000559CE">
            <w:pPr>
              <w:spacing w:after="0" w:line="240" w:lineRule="auto"/>
              <w:jc w:val="center"/>
              <w:rPr>
                <w:rFonts w:ascii="Calibri" w:eastAsia="MS Mincho" w:hAnsi="Calibri" w:cs="Arial"/>
                <w:b/>
                <w:bCs/>
                <w:sz w:val="24"/>
                <w:szCs w:val="24"/>
                <w:lang w:eastAsia="ja-JP"/>
              </w:rPr>
            </w:pPr>
            <w:r>
              <w:rPr>
                <w:rFonts w:ascii="Calibri" w:eastAsia="Times New Roman" w:hAnsi="Calibri" w:cs="Times New Roman"/>
                <w:b/>
                <w:sz w:val="24"/>
                <w:szCs w:val="24"/>
                <w:lang w:eastAsia="fr-FR"/>
              </w:rPr>
              <w:t>CP</w:t>
            </w:r>
          </w:p>
        </w:tc>
        <w:tc>
          <w:tcPr>
            <w:tcW w:w="3686" w:type="dxa"/>
            <w:tcBorders>
              <w:top w:val="single" w:sz="8" w:space="0" w:color="auto"/>
              <w:left w:val="single" w:sz="8" w:space="0" w:color="auto"/>
              <w:bottom w:val="single" w:sz="4" w:space="0" w:color="auto"/>
              <w:right w:val="single" w:sz="4" w:space="0" w:color="auto"/>
            </w:tcBorders>
            <w:hideMark/>
          </w:tcPr>
          <w:p w14:paraId="446673B4" w14:textId="77777777" w:rsidR="000559CE" w:rsidRDefault="000559CE">
            <w:pPr>
              <w:spacing w:after="0" w:line="240" w:lineRule="auto"/>
              <w:jc w:val="center"/>
              <w:rPr>
                <w:rFonts w:ascii="Calibri" w:eastAsia="Times New Roman" w:hAnsi="Calibri" w:cs="Times New Roman"/>
                <w:b/>
                <w:sz w:val="24"/>
                <w:szCs w:val="24"/>
                <w:lang w:eastAsia="fr-FR"/>
              </w:rPr>
            </w:pPr>
            <w:r>
              <w:rPr>
                <w:rFonts w:ascii="Calibri" w:eastAsia="Times New Roman" w:hAnsi="Calibri" w:cs="Times New Roman"/>
                <w:b/>
                <w:sz w:val="24"/>
                <w:szCs w:val="24"/>
                <w:lang w:eastAsia="fr-FR"/>
              </w:rPr>
              <w:t>Nom des étudiants</w:t>
            </w:r>
          </w:p>
        </w:tc>
        <w:tc>
          <w:tcPr>
            <w:tcW w:w="850" w:type="dxa"/>
            <w:tcBorders>
              <w:top w:val="single" w:sz="8" w:space="0" w:color="auto"/>
              <w:left w:val="single" w:sz="8" w:space="0" w:color="auto"/>
              <w:bottom w:val="single" w:sz="4" w:space="0" w:color="auto"/>
              <w:right w:val="single" w:sz="4" w:space="0" w:color="auto"/>
            </w:tcBorders>
            <w:hideMark/>
          </w:tcPr>
          <w:p w14:paraId="29718733" w14:textId="77777777" w:rsidR="000559CE" w:rsidRDefault="000559CE">
            <w:pPr>
              <w:spacing w:after="0" w:line="240" w:lineRule="auto"/>
              <w:jc w:val="center"/>
              <w:rPr>
                <w:rFonts w:ascii="Calibri" w:eastAsia="Times New Roman" w:hAnsi="Calibri" w:cs="Times New Roman"/>
                <w:b/>
                <w:sz w:val="24"/>
                <w:szCs w:val="24"/>
                <w:lang w:eastAsia="fr-FR"/>
              </w:rPr>
            </w:pPr>
            <w:r>
              <w:rPr>
                <w:rFonts w:ascii="Calibri" w:eastAsia="Times New Roman" w:hAnsi="Calibri" w:cs="Times New Roman"/>
                <w:b/>
                <w:sz w:val="24"/>
                <w:szCs w:val="24"/>
                <w:lang w:eastAsia="fr-FR"/>
              </w:rPr>
              <w:t>CP</w:t>
            </w:r>
          </w:p>
        </w:tc>
      </w:tr>
      <w:tr w:rsidR="000559CE" w14:paraId="0B4B77C6" w14:textId="77777777" w:rsidTr="000559CE">
        <w:trPr>
          <w:trHeight w:val="340"/>
        </w:trPr>
        <w:tc>
          <w:tcPr>
            <w:tcW w:w="3970" w:type="dxa"/>
            <w:tcBorders>
              <w:top w:val="single" w:sz="4" w:space="0" w:color="auto"/>
              <w:left w:val="single" w:sz="8" w:space="0" w:color="auto"/>
              <w:bottom w:val="single" w:sz="4" w:space="0" w:color="auto"/>
              <w:right w:val="single" w:sz="4" w:space="0" w:color="auto"/>
            </w:tcBorders>
            <w:vAlign w:val="center"/>
          </w:tcPr>
          <w:p w14:paraId="0E0C23F9" w14:textId="77777777" w:rsidR="000559CE" w:rsidRDefault="000559CE">
            <w:pPr>
              <w:spacing w:after="0" w:line="240" w:lineRule="auto"/>
              <w:rPr>
                <w:rFonts w:ascii="Calibri" w:eastAsia="MS Mincho" w:hAnsi="Calibri" w:cs="Arial"/>
                <w:b/>
                <w:bCs/>
                <w:sz w:val="20"/>
                <w:szCs w:val="20"/>
                <w:lang w:eastAsia="ja-JP"/>
              </w:rPr>
            </w:pPr>
          </w:p>
        </w:tc>
        <w:tc>
          <w:tcPr>
            <w:tcW w:w="850" w:type="dxa"/>
            <w:tcBorders>
              <w:top w:val="single" w:sz="4" w:space="0" w:color="auto"/>
              <w:left w:val="single" w:sz="8" w:space="0" w:color="auto"/>
              <w:bottom w:val="single" w:sz="4" w:space="0" w:color="auto"/>
              <w:right w:val="single" w:sz="4" w:space="0" w:color="auto"/>
            </w:tcBorders>
          </w:tcPr>
          <w:p w14:paraId="02CCC341" w14:textId="77777777" w:rsidR="000559CE" w:rsidRDefault="000559CE">
            <w:pPr>
              <w:spacing w:after="0" w:line="240" w:lineRule="auto"/>
              <w:rPr>
                <w:rFonts w:ascii="Calibri" w:eastAsia="MS Mincho" w:hAnsi="Calibri" w:cs="Arial"/>
                <w:b/>
                <w:bCs/>
                <w:sz w:val="20"/>
                <w:szCs w:val="20"/>
                <w:lang w:eastAsia="ja-JP"/>
              </w:rPr>
            </w:pPr>
          </w:p>
        </w:tc>
        <w:tc>
          <w:tcPr>
            <w:tcW w:w="3686" w:type="dxa"/>
            <w:tcBorders>
              <w:top w:val="single" w:sz="4" w:space="0" w:color="auto"/>
              <w:left w:val="single" w:sz="8" w:space="0" w:color="auto"/>
              <w:bottom w:val="single" w:sz="4" w:space="0" w:color="auto"/>
              <w:right w:val="single" w:sz="4" w:space="0" w:color="auto"/>
            </w:tcBorders>
          </w:tcPr>
          <w:p w14:paraId="046B4625" w14:textId="77777777" w:rsidR="000559CE" w:rsidRDefault="000559CE">
            <w:pPr>
              <w:spacing w:after="0" w:line="240" w:lineRule="auto"/>
              <w:rPr>
                <w:rFonts w:ascii="Calibri" w:eastAsia="MS Mincho" w:hAnsi="Calibri" w:cs="Arial"/>
                <w:b/>
                <w:bCs/>
                <w:sz w:val="20"/>
                <w:szCs w:val="20"/>
                <w:lang w:eastAsia="ja-JP"/>
              </w:rPr>
            </w:pPr>
          </w:p>
        </w:tc>
        <w:tc>
          <w:tcPr>
            <w:tcW w:w="850" w:type="dxa"/>
            <w:tcBorders>
              <w:top w:val="single" w:sz="4" w:space="0" w:color="auto"/>
              <w:left w:val="single" w:sz="8" w:space="0" w:color="auto"/>
              <w:bottom w:val="single" w:sz="4" w:space="0" w:color="auto"/>
              <w:right w:val="single" w:sz="4" w:space="0" w:color="auto"/>
            </w:tcBorders>
          </w:tcPr>
          <w:p w14:paraId="226EAF65" w14:textId="77777777" w:rsidR="000559CE" w:rsidRDefault="000559CE">
            <w:pPr>
              <w:spacing w:after="0" w:line="240" w:lineRule="auto"/>
              <w:rPr>
                <w:rFonts w:ascii="Calibri" w:eastAsia="MS Mincho" w:hAnsi="Calibri" w:cs="Arial"/>
                <w:b/>
                <w:bCs/>
                <w:sz w:val="20"/>
                <w:szCs w:val="20"/>
                <w:lang w:eastAsia="ja-JP"/>
              </w:rPr>
            </w:pPr>
          </w:p>
        </w:tc>
      </w:tr>
      <w:tr w:rsidR="000559CE" w14:paraId="2E716426" w14:textId="77777777" w:rsidTr="000559CE">
        <w:trPr>
          <w:trHeight w:val="340"/>
        </w:trPr>
        <w:tc>
          <w:tcPr>
            <w:tcW w:w="3970" w:type="dxa"/>
            <w:tcBorders>
              <w:top w:val="nil"/>
              <w:left w:val="single" w:sz="8" w:space="0" w:color="auto"/>
              <w:bottom w:val="single" w:sz="4" w:space="0" w:color="auto"/>
              <w:right w:val="single" w:sz="4" w:space="0" w:color="auto"/>
            </w:tcBorders>
            <w:vAlign w:val="center"/>
          </w:tcPr>
          <w:p w14:paraId="693E9319" w14:textId="77777777" w:rsidR="000559CE" w:rsidRDefault="000559CE">
            <w:pPr>
              <w:spacing w:after="0" w:line="240" w:lineRule="auto"/>
              <w:rPr>
                <w:rFonts w:ascii="Calibri" w:eastAsia="MS Mincho" w:hAnsi="Calibri" w:cs="Arial"/>
                <w:b/>
                <w:bCs/>
                <w:sz w:val="20"/>
                <w:szCs w:val="20"/>
                <w:lang w:eastAsia="ja-JP"/>
              </w:rPr>
            </w:pPr>
          </w:p>
        </w:tc>
        <w:tc>
          <w:tcPr>
            <w:tcW w:w="850" w:type="dxa"/>
            <w:tcBorders>
              <w:top w:val="nil"/>
              <w:left w:val="single" w:sz="8" w:space="0" w:color="auto"/>
              <w:bottom w:val="single" w:sz="4" w:space="0" w:color="auto"/>
              <w:right w:val="single" w:sz="4" w:space="0" w:color="auto"/>
            </w:tcBorders>
          </w:tcPr>
          <w:p w14:paraId="209E1611" w14:textId="77777777" w:rsidR="000559CE" w:rsidRDefault="000559CE">
            <w:pPr>
              <w:spacing w:after="0" w:line="240" w:lineRule="auto"/>
              <w:rPr>
                <w:rFonts w:ascii="Calibri" w:eastAsia="MS Mincho" w:hAnsi="Calibri" w:cs="Arial"/>
                <w:b/>
                <w:bCs/>
                <w:sz w:val="20"/>
                <w:szCs w:val="20"/>
                <w:lang w:eastAsia="ja-JP"/>
              </w:rPr>
            </w:pPr>
          </w:p>
        </w:tc>
        <w:tc>
          <w:tcPr>
            <w:tcW w:w="3686" w:type="dxa"/>
            <w:tcBorders>
              <w:top w:val="nil"/>
              <w:left w:val="single" w:sz="8" w:space="0" w:color="auto"/>
              <w:bottom w:val="single" w:sz="4" w:space="0" w:color="auto"/>
              <w:right w:val="single" w:sz="4" w:space="0" w:color="auto"/>
            </w:tcBorders>
          </w:tcPr>
          <w:p w14:paraId="6BC13C3A" w14:textId="77777777" w:rsidR="000559CE" w:rsidRDefault="000559CE">
            <w:pPr>
              <w:spacing w:after="0" w:line="240" w:lineRule="auto"/>
              <w:rPr>
                <w:rFonts w:ascii="Calibri" w:eastAsia="MS Mincho" w:hAnsi="Calibri" w:cs="Arial"/>
                <w:b/>
                <w:bCs/>
                <w:sz w:val="20"/>
                <w:szCs w:val="20"/>
                <w:lang w:eastAsia="ja-JP"/>
              </w:rPr>
            </w:pPr>
          </w:p>
        </w:tc>
        <w:tc>
          <w:tcPr>
            <w:tcW w:w="850" w:type="dxa"/>
            <w:tcBorders>
              <w:top w:val="nil"/>
              <w:left w:val="single" w:sz="8" w:space="0" w:color="auto"/>
              <w:bottom w:val="single" w:sz="4" w:space="0" w:color="auto"/>
              <w:right w:val="single" w:sz="4" w:space="0" w:color="auto"/>
            </w:tcBorders>
          </w:tcPr>
          <w:p w14:paraId="6F3063CB" w14:textId="77777777" w:rsidR="000559CE" w:rsidRDefault="000559CE">
            <w:pPr>
              <w:spacing w:after="0" w:line="240" w:lineRule="auto"/>
              <w:rPr>
                <w:rFonts w:ascii="Calibri" w:eastAsia="MS Mincho" w:hAnsi="Calibri" w:cs="Arial"/>
                <w:b/>
                <w:bCs/>
                <w:sz w:val="20"/>
                <w:szCs w:val="20"/>
                <w:lang w:eastAsia="ja-JP"/>
              </w:rPr>
            </w:pPr>
          </w:p>
        </w:tc>
      </w:tr>
      <w:tr w:rsidR="000559CE" w14:paraId="2230E9B7" w14:textId="77777777" w:rsidTr="000559CE">
        <w:trPr>
          <w:trHeight w:val="340"/>
        </w:trPr>
        <w:tc>
          <w:tcPr>
            <w:tcW w:w="3970" w:type="dxa"/>
            <w:tcBorders>
              <w:top w:val="nil"/>
              <w:left w:val="single" w:sz="8" w:space="0" w:color="auto"/>
              <w:bottom w:val="single" w:sz="4" w:space="0" w:color="auto"/>
              <w:right w:val="single" w:sz="4" w:space="0" w:color="auto"/>
            </w:tcBorders>
            <w:vAlign w:val="center"/>
          </w:tcPr>
          <w:p w14:paraId="4F1BD3F4" w14:textId="77777777" w:rsidR="000559CE" w:rsidRDefault="000559CE">
            <w:pPr>
              <w:spacing w:after="0" w:line="240" w:lineRule="auto"/>
              <w:rPr>
                <w:rFonts w:ascii="Calibri" w:eastAsia="MS Mincho" w:hAnsi="Calibri" w:cs="Arial"/>
                <w:b/>
                <w:bCs/>
                <w:sz w:val="20"/>
                <w:szCs w:val="20"/>
                <w:lang w:eastAsia="ja-JP"/>
              </w:rPr>
            </w:pPr>
          </w:p>
        </w:tc>
        <w:tc>
          <w:tcPr>
            <w:tcW w:w="850" w:type="dxa"/>
            <w:tcBorders>
              <w:top w:val="nil"/>
              <w:left w:val="single" w:sz="8" w:space="0" w:color="auto"/>
              <w:bottom w:val="single" w:sz="4" w:space="0" w:color="auto"/>
              <w:right w:val="single" w:sz="4" w:space="0" w:color="auto"/>
            </w:tcBorders>
          </w:tcPr>
          <w:p w14:paraId="799F22C9" w14:textId="77777777" w:rsidR="000559CE" w:rsidRDefault="000559CE">
            <w:pPr>
              <w:spacing w:after="0" w:line="240" w:lineRule="auto"/>
              <w:rPr>
                <w:rFonts w:ascii="Calibri" w:eastAsia="MS Mincho" w:hAnsi="Calibri" w:cs="Arial"/>
                <w:b/>
                <w:bCs/>
                <w:sz w:val="20"/>
                <w:szCs w:val="20"/>
                <w:lang w:eastAsia="ja-JP"/>
              </w:rPr>
            </w:pPr>
          </w:p>
        </w:tc>
        <w:tc>
          <w:tcPr>
            <w:tcW w:w="3686" w:type="dxa"/>
            <w:tcBorders>
              <w:top w:val="nil"/>
              <w:left w:val="single" w:sz="8" w:space="0" w:color="auto"/>
              <w:bottom w:val="single" w:sz="4" w:space="0" w:color="auto"/>
              <w:right w:val="single" w:sz="4" w:space="0" w:color="auto"/>
            </w:tcBorders>
          </w:tcPr>
          <w:p w14:paraId="69066F7B" w14:textId="77777777" w:rsidR="000559CE" w:rsidRDefault="000559CE">
            <w:pPr>
              <w:spacing w:after="0" w:line="240" w:lineRule="auto"/>
              <w:rPr>
                <w:rFonts w:ascii="Calibri" w:eastAsia="MS Mincho" w:hAnsi="Calibri" w:cs="Arial"/>
                <w:b/>
                <w:bCs/>
                <w:sz w:val="20"/>
                <w:szCs w:val="20"/>
                <w:lang w:eastAsia="ja-JP"/>
              </w:rPr>
            </w:pPr>
          </w:p>
        </w:tc>
        <w:tc>
          <w:tcPr>
            <w:tcW w:w="850" w:type="dxa"/>
            <w:tcBorders>
              <w:top w:val="nil"/>
              <w:left w:val="single" w:sz="8" w:space="0" w:color="auto"/>
              <w:bottom w:val="single" w:sz="4" w:space="0" w:color="auto"/>
              <w:right w:val="single" w:sz="4" w:space="0" w:color="auto"/>
            </w:tcBorders>
          </w:tcPr>
          <w:p w14:paraId="36EFA244" w14:textId="77777777" w:rsidR="000559CE" w:rsidRDefault="000559CE">
            <w:pPr>
              <w:spacing w:after="0" w:line="240" w:lineRule="auto"/>
              <w:rPr>
                <w:rFonts w:ascii="Calibri" w:eastAsia="MS Mincho" w:hAnsi="Calibri" w:cs="Arial"/>
                <w:b/>
                <w:bCs/>
                <w:sz w:val="20"/>
                <w:szCs w:val="20"/>
                <w:lang w:eastAsia="ja-JP"/>
              </w:rPr>
            </w:pPr>
          </w:p>
        </w:tc>
      </w:tr>
      <w:tr w:rsidR="000559CE" w14:paraId="117FA63C" w14:textId="77777777" w:rsidTr="000559CE">
        <w:trPr>
          <w:trHeight w:val="340"/>
        </w:trPr>
        <w:tc>
          <w:tcPr>
            <w:tcW w:w="3970" w:type="dxa"/>
            <w:tcBorders>
              <w:top w:val="nil"/>
              <w:left w:val="single" w:sz="8" w:space="0" w:color="auto"/>
              <w:bottom w:val="single" w:sz="4" w:space="0" w:color="auto"/>
              <w:right w:val="single" w:sz="4" w:space="0" w:color="auto"/>
            </w:tcBorders>
            <w:vAlign w:val="center"/>
          </w:tcPr>
          <w:p w14:paraId="4982D13F" w14:textId="77777777" w:rsidR="000559CE" w:rsidRDefault="000559CE">
            <w:pPr>
              <w:spacing w:after="0" w:line="240" w:lineRule="auto"/>
              <w:rPr>
                <w:rFonts w:ascii="Calibri" w:eastAsia="MS Mincho" w:hAnsi="Calibri" w:cs="Arial"/>
                <w:b/>
                <w:bCs/>
                <w:sz w:val="20"/>
                <w:szCs w:val="20"/>
                <w:lang w:eastAsia="ja-JP"/>
              </w:rPr>
            </w:pPr>
          </w:p>
        </w:tc>
        <w:tc>
          <w:tcPr>
            <w:tcW w:w="850" w:type="dxa"/>
            <w:tcBorders>
              <w:top w:val="nil"/>
              <w:left w:val="single" w:sz="8" w:space="0" w:color="auto"/>
              <w:bottom w:val="single" w:sz="4" w:space="0" w:color="auto"/>
              <w:right w:val="single" w:sz="4" w:space="0" w:color="auto"/>
            </w:tcBorders>
          </w:tcPr>
          <w:p w14:paraId="3AA22778" w14:textId="77777777" w:rsidR="000559CE" w:rsidRDefault="000559CE">
            <w:pPr>
              <w:spacing w:after="0" w:line="240" w:lineRule="auto"/>
              <w:rPr>
                <w:rFonts w:ascii="Calibri" w:eastAsia="MS Mincho" w:hAnsi="Calibri" w:cs="Arial"/>
                <w:b/>
                <w:bCs/>
                <w:sz w:val="20"/>
                <w:szCs w:val="20"/>
                <w:lang w:eastAsia="ja-JP"/>
              </w:rPr>
            </w:pPr>
          </w:p>
        </w:tc>
        <w:tc>
          <w:tcPr>
            <w:tcW w:w="3686" w:type="dxa"/>
            <w:tcBorders>
              <w:top w:val="nil"/>
              <w:left w:val="single" w:sz="8" w:space="0" w:color="auto"/>
              <w:bottom w:val="single" w:sz="4" w:space="0" w:color="auto"/>
              <w:right w:val="single" w:sz="4" w:space="0" w:color="auto"/>
            </w:tcBorders>
          </w:tcPr>
          <w:p w14:paraId="79D0E84D" w14:textId="77777777" w:rsidR="000559CE" w:rsidRDefault="000559CE">
            <w:pPr>
              <w:spacing w:after="0" w:line="240" w:lineRule="auto"/>
              <w:rPr>
                <w:rFonts w:ascii="Calibri" w:eastAsia="MS Mincho" w:hAnsi="Calibri" w:cs="Arial"/>
                <w:b/>
                <w:bCs/>
                <w:sz w:val="20"/>
                <w:szCs w:val="20"/>
                <w:lang w:eastAsia="ja-JP"/>
              </w:rPr>
            </w:pPr>
          </w:p>
        </w:tc>
        <w:tc>
          <w:tcPr>
            <w:tcW w:w="850" w:type="dxa"/>
            <w:tcBorders>
              <w:top w:val="nil"/>
              <w:left w:val="single" w:sz="8" w:space="0" w:color="auto"/>
              <w:bottom w:val="single" w:sz="4" w:space="0" w:color="auto"/>
              <w:right w:val="single" w:sz="4" w:space="0" w:color="auto"/>
            </w:tcBorders>
          </w:tcPr>
          <w:p w14:paraId="5E6CDDA3" w14:textId="77777777" w:rsidR="000559CE" w:rsidRDefault="000559CE">
            <w:pPr>
              <w:spacing w:after="0" w:line="240" w:lineRule="auto"/>
              <w:rPr>
                <w:rFonts w:ascii="Calibri" w:eastAsia="MS Mincho" w:hAnsi="Calibri" w:cs="Arial"/>
                <w:b/>
                <w:bCs/>
                <w:sz w:val="20"/>
                <w:szCs w:val="20"/>
                <w:lang w:eastAsia="ja-JP"/>
              </w:rPr>
            </w:pPr>
          </w:p>
        </w:tc>
      </w:tr>
    </w:tbl>
    <w:tbl>
      <w:tblPr>
        <w:tblpPr w:leftFromText="141" w:rightFromText="141" w:bottomFromText="160" w:vertAnchor="text" w:horzAnchor="page" w:tblpX="721" w:tblpY="494"/>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1"/>
        <w:gridCol w:w="992"/>
        <w:gridCol w:w="3544"/>
      </w:tblGrid>
      <w:tr w:rsidR="000559CE" w14:paraId="6C000D43" w14:textId="77777777" w:rsidTr="000559CE">
        <w:trPr>
          <w:trHeight w:val="87"/>
        </w:trPr>
        <w:tc>
          <w:tcPr>
            <w:tcW w:w="10627" w:type="dxa"/>
            <w:gridSpan w:val="3"/>
            <w:tcBorders>
              <w:top w:val="single" w:sz="4" w:space="0" w:color="auto"/>
              <w:left w:val="single" w:sz="4" w:space="0" w:color="auto"/>
              <w:bottom w:val="single" w:sz="4" w:space="0" w:color="auto"/>
              <w:right w:val="single" w:sz="4" w:space="0" w:color="auto"/>
            </w:tcBorders>
            <w:vAlign w:val="center"/>
          </w:tcPr>
          <w:p w14:paraId="6919147A" w14:textId="77777777" w:rsidR="000559CE" w:rsidRDefault="000559CE">
            <w:pPr>
              <w:spacing w:after="0" w:line="240" w:lineRule="auto"/>
              <w:jc w:val="center"/>
              <w:rPr>
                <w:rFonts w:eastAsia="Times New Roman" w:cstheme="minorHAnsi"/>
                <w:b/>
                <w:sz w:val="24"/>
                <w:szCs w:val="24"/>
                <w:lang w:eastAsia="fr-FR"/>
              </w:rPr>
            </w:pPr>
            <w:r>
              <w:rPr>
                <w:rFonts w:eastAsia="Times New Roman" w:cstheme="minorHAnsi"/>
                <w:b/>
                <w:sz w:val="24"/>
                <w:szCs w:val="24"/>
                <w:lang w:eastAsia="fr-FR"/>
              </w:rPr>
              <w:t>Grille d’évaluation entre pairs</w:t>
            </w:r>
          </w:p>
          <w:p w14:paraId="02336D82" w14:textId="77777777" w:rsidR="000559CE" w:rsidRDefault="000559CE">
            <w:pPr>
              <w:spacing w:after="0" w:line="240" w:lineRule="auto"/>
              <w:jc w:val="center"/>
              <w:rPr>
                <w:rFonts w:eastAsia="Times New Roman" w:cstheme="minorHAnsi"/>
                <w:b/>
                <w:sz w:val="24"/>
                <w:szCs w:val="24"/>
                <w:lang w:eastAsia="fr-FR"/>
              </w:rPr>
            </w:pPr>
          </w:p>
          <w:p w14:paraId="09FCB7E5" w14:textId="77777777" w:rsidR="000559CE" w:rsidRDefault="000559CE">
            <w:pPr>
              <w:spacing w:after="0" w:line="240" w:lineRule="auto"/>
              <w:rPr>
                <w:rFonts w:ascii="Calibri" w:eastAsia="Times New Roman" w:hAnsi="Calibri" w:cs="Times New Roman"/>
                <w:b/>
                <w:sz w:val="24"/>
                <w:szCs w:val="24"/>
                <w:lang w:eastAsia="fr-FR"/>
              </w:rPr>
            </w:pPr>
            <w:r>
              <w:rPr>
                <w:rFonts w:ascii="Calibri" w:eastAsia="Times New Roman" w:hAnsi="Calibri" w:cs="Times New Roman"/>
                <w:b/>
                <w:sz w:val="24"/>
                <w:szCs w:val="24"/>
                <w:lang w:eastAsia="fr-FR"/>
              </w:rPr>
              <w:t>Secteur d’activité et/ou spécialité présenté :</w:t>
            </w:r>
          </w:p>
          <w:p w14:paraId="3F27915A" w14:textId="77777777" w:rsidR="000559CE" w:rsidRDefault="000559CE">
            <w:pPr>
              <w:spacing w:after="0" w:line="240" w:lineRule="auto"/>
              <w:jc w:val="center"/>
              <w:rPr>
                <w:rFonts w:eastAsia="Times New Roman" w:cstheme="minorHAnsi"/>
                <w:b/>
                <w:sz w:val="24"/>
                <w:szCs w:val="24"/>
                <w:lang w:eastAsia="fr-FR"/>
              </w:rPr>
            </w:pPr>
            <w:r>
              <w:rPr>
                <w:rFonts w:eastAsia="Times New Roman" w:cstheme="minorHAnsi"/>
                <w:b/>
                <w:sz w:val="24"/>
                <w:szCs w:val="24"/>
                <w:lang w:eastAsia="fr-FR"/>
              </w:rPr>
              <w:t xml:space="preserve"> : </w:t>
            </w:r>
          </w:p>
        </w:tc>
      </w:tr>
      <w:tr w:rsidR="000559CE" w14:paraId="66FFF584" w14:textId="77777777" w:rsidTr="000559CE">
        <w:trPr>
          <w:trHeight w:val="87"/>
        </w:trPr>
        <w:tc>
          <w:tcPr>
            <w:tcW w:w="6091" w:type="dxa"/>
            <w:tcBorders>
              <w:top w:val="single" w:sz="4" w:space="0" w:color="auto"/>
              <w:left w:val="single" w:sz="4" w:space="0" w:color="auto"/>
              <w:bottom w:val="single" w:sz="4" w:space="0" w:color="auto"/>
              <w:right w:val="single" w:sz="4" w:space="0" w:color="auto"/>
            </w:tcBorders>
            <w:vAlign w:val="center"/>
            <w:hideMark/>
          </w:tcPr>
          <w:p w14:paraId="5909C39E" w14:textId="77777777" w:rsidR="000559CE" w:rsidRDefault="000559CE">
            <w:pPr>
              <w:spacing w:after="0" w:line="240" w:lineRule="auto"/>
              <w:jc w:val="center"/>
              <w:rPr>
                <w:rFonts w:eastAsia="Times New Roman" w:cstheme="minorHAnsi"/>
                <w:b/>
                <w:sz w:val="24"/>
                <w:szCs w:val="24"/>
                <w:lang w:eastAsia="fr-FR"/>
              </w:rPr>
            </w:pPr>
            <w:r>
              <w:rPr>
                <w:rFonts w:eastAsia="Times New Roman" w:cstheme="minorHAnsi"/>
                <w:b/>
                <w:sz w:val="24"/>
                <w:szCs w:val="24"/>
                <w:lang w:eastAsia="fr-FR"/>
              </w:rPr>
              <w:t>Critères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A25D09" w14:textId="77777777" w:rsidR="000559CE" w:rsidRDefault="000559CE">
            <w:pPr>
              <w:spacing w:after="0" w:line="240" w:lineRule="auto"/>
              <w:jc w:val="center"/>
              <w:rPr>
                <w:rFonts w:eastAsia="Times New Roman" w:cstheme="minorHAnsi"/>
                <w:b/>
                <w:sz w:val="24"/>
                <w:szCs w:val="24"/>
                <w:lang w:eastAsia="fr-FR"/>
              </w:rPr>
            </w:pPr>
            <w:r>
              <w:rPr>
                <w:rFonts w:eastAsia="Times New Roman" w:cstheme="minorHAnsi"/>
                <w:b/>
                <w:sz w:val="24"/>
                <w:szCs w:val="24"/>
                <w:lang w:eastAsia="fr-FR"/>
              </w:rPr>
              <w:t>Note</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DD81DE6" w14:textId="77777777" w:rsidR="000559CE" w:rsidRDefault="000559CE">
            <w:pPr>
              <w:spacing w:after="0" w:line="240" w:lineRule="auto"/>
              <w:jc w:val="center"/>
              <w:rPr>
                <w:rFonts w:eastAsia="Times New Roman" w:cstheme="minorHAnsi"/>
                <w:b/>
                <w:sz w:val="24"/>
                <w:szCs w:val="24"/>
                <w:lang w:eastAsia="fr-FR"/>
              </w:rPr>
            </w:pPr>
            <w:r>
              <w:rPr>
                <w:rFonts w:eastAsia="Times New Roman" w:cstheme="minorHAnsi"/>
                <w:b/>
                <w:sz w:val="24"/>
                <w:szCs w:val="24"/>
                <w:lang w:eastAsia="fr-FR"/>
              </w:rPr>
              <w:t>Appréciations</w:t>
            </w:r>
          </w:p>
        </w:tc>
      </w:tr>
      <w:tr w:rsidR="000559CE" w14:paraId="50BED0D2" w14:textId="77777777" w:rsidTr="000559CE">
        <w:trPr>
          <w:trHeight w:val="262"/>
        </w:trPr>
        <w:tc>
          <w:tcPr>
            <w:tcW w:w="6091" w:type="dxa"/>
            <w:tcBorders>
              <w:top w:val="single" w:sz="4" w:space="0" w:color="auto"/>
              <w:left w:val="single" w:sz="4" w:space="0" w:color="auto"/>
              <w:bottom w:val="single" w:sz="4" w:space="0" w:color="auto"/>
              <w:right w:val="single" w:sz="4" w:space="0" w:color="auto"/>
            </w:tcBorders>
            <w:vAlign w:val="center"/>
          </w:tcPr>
          <w:p w14:paraId="047AB7A0" w14:textId="77777777" w:rsidR="000559CE" w:rsidRDefault="000559CE">
            <w:pPr>
              <w:spacing w:after="0" w:line="240" w:lineRule="auto"/>
              <w:rPr>
                <w:rFonts w:eastAsia="Times New Roman" w:cstheme="minorHAnsi"/>
                <w:sz w:val="24"/>
                <w:szCs w:val="24"/>
                <w:lang w:eastAsia="fr-FR"/>
              </w:rPr>
            </w:pPr>
          </w:p>
          <w:p w14:paraId="72E33376" w14:textId="5692CEC4" w:rsidR="000559CE" w:rsidRDefault="000559CE">
            <w:pPr>
              <w:spacing w:after="0" w:line="240" w:lineRule="auto"/>
              <w:rPr>
                <w:rFonts w:eastAsia="Times New Roman" w:cstheme="minorHAnsi"/>
                <w:b/>
                <w:sz w:val="24"/>
                <w:szCs w:val="24"/>
                <w:lang w:eastAsia="fr-FR"/>
              </w:rPr>
            </w:pPr>
            <w:r>
              <w:rPr>
                <w:rFonts w:eastAsia="Times New Roman" w:cstheme="minorHAnsi"/>
                <w:sz w:val="24"/>
                <w:szCs w:val="24"/>
                <w:lang w:eastAsia="fr-FR"/>
              </w:rPr>
              <w:t xml:space="preserve">L’activité (description du travail, formation, </w:t>
            </w:r>
            <w:r>
              <w:rPr>
                <w:rFonts w:eastAsia="Times New Roman" w:cstheme="minorHAnsi"/>
                <w:b/>
                <w:bCs/>
                <w:sz w:val="24"/>
                <w:szCs w:val="24"/>
                <w:lang w:eastAsia="fr-FR"/>
              </w:rPr>
              <w:t>compétences, intérêt, limite)</w:t>
            </w:r>
            <w:r>
              <w:rPr>
                <w:rFonts w:eastAsia="Times New Roman" w:cstheme="minorHAnsi"/>
                <w:sz w:val="24"/>
                <w:szCs w:val="24"/>
                <w:lang w:eastAsia="fr-FR"/>
              </w:rPr>
              <w:t xml:space="preserve"> est présenté</w:t>
            </w:r>
            <w:r w:rsidR="00001CFC">
              <w:rPr>
                <w:rFonts w:eastAsia="Times New Roman" w:cstheme="minorHAnsi"/>
                <w:sz w:val="24"/>
                <w:szCs w:val="24"/>
                <w:lang w:eastAsia="fr-FR"/>
              </w:rPr>
              <w:t>e</w:t>
            </w:r>
            <w:r>
              <w:rPr>
                <w:rFonts w:eastAsia="Times New Roman" w:cstheme="minorHAnsi"/>
                <w:sz w:val="24"/>
                <w:szCs w:val="24"/>
                <w:lang w:eastAsia="fr-FR"/>
              </w:rPr>
              <w:t xml:space="preserve"> de façon synthétique et pertinente </w:t>
            </w:r>
            <w:r w:rsidRPr="00E67E1D">
              <w:rPr>
                <w:rFonts w:eastAsia="Times New Roman" w:cstheme="minorHAnsi"/>
                <w:b/>
                <w:bCs/>
                <w:sz w:val="24"/>
                <w:szCs w:val="24"/>
                <w:lang w:eastAsia="fr-FR"/>
              </w:rPr>
              <w:t>(</w:t>
            </w:r>
            <w:r w:rsidR="00CD3C87" w:rsidRPr="00E67E1D">
              <w:rPr>
                <w:rFonts w:eastAsia="Times New Roman" w:cstheme="minorHAnsi"/>
                <w:b/>
                <w:bCs/>
                <w:sz w:val="24"/>
                <w:szCs w:val="24"/>
                <w:lang w:eastAsia="fr-FR"/>
              </w:rPr>
              <w:t>2</w:t>
            </w:r>
            <w:r>
              <w:rPr>
                <w:rFonts w:eastAsia="Times New Roman" w:cstheme="minorHAnsi"/>
                <w:b/>
                <w:sz w:val="24"/>
                <w:szCs w:val="24"/>
                <w:lang w:eastAsia="fr-FR"/>
              </w:rPr>
              <w:t xml:space="preserve"> points)</w:t>
            </w:r>
          </w:p>
          <w:p w14:paraId="113A3ADE" w14:textId="77777777" w:rsidR="000559CE" w:rsidRDefault="000559CE">
            <w:pPr>
              <w:spacing w:after="0" w:line="240" w:lineRule="auto"/>
              <w:rPr>
                <w:rFonts w:eastAsia="Times New Roman" w:cstheme="minorHAnsi"/>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14:paraId="01F11A03" w14:textId="77777777" w:rsidR="000559CE" w:rsidRDefault="000559CE">
            <w:pPr>
              <w:spacing w:after="0" w:line="240" w:lineRule="auto"/>
              <w:rPr>
                <w:rFonts w:eastAsia="Times New Roman" w:cstheme="minorHAnsi"/>
                <w:sz w:val="24"/>
                <w:szCs w:val="24"/>
                <w:lang w:eastAsia="fr-FR"/>
              </w:rPr>
            </w:pPr>
          </w:p>
        </w:tc>
        <w:tc>
          <w:tcPr>
            <w:tcW w:w="3544" w:type="dxa"/>
            <w:tcBorders>
              <w:top w:val="single" w:sz="4" w:space="0" w:color="auto"/>
              <w:left w:val="single" w:sz="4" w:space="0" w:color="auto"/>
              <w:bottom w:val="single" w:sz="4" w:space="0" w:color="auto"/>
              <w:right w:val="single" w:sz="4" w:space="0" w:color="auto"/>
            </w:tcBorders>
            <w:vAlign w:val="center"/>
          </w:tcPr>
          <w:p w14:paraId="197FA3E2" w14:textId="77777777" w:rsidR="000559CE" w:rsidRDefault="000559CE">
            <w:pPr>
              <w:spacing w:after="0" w:line="240" w:lineRule="auto"/>
              <w:rPr>
                <w:rFonts w:eastAsia="Times New Roman" w:cstheme="minorHAnsi"/>
                <w:sz w:val="24"/>
                <w:szCs w:val="24"/>
                <w:lang w:eastAsia="fr-FR"/>
              </w:rPr>
            </w:pPr>
          </w:p>
        </w:tc>
      </w:tr>
      <w:tr w:rsidR="000559CE" w14:paraId="321B0A82" w14:textId="77777777" w:rsidTr="000559CE">
        <w:trPr>
          <w:trHeight w:val="528"/>
        </w:trPr>
        <w:tc>
          <w:tcPr>
            <w:tcW w:w="6091" w:type="dxa"/>
            <w:tcBorders>
              <w:top w:val="single" w:sz="4" w:space="0" w:color="auto"/>
              <w:left w:val="single" w:sz="4" w:space="0" w:color="auto"/>
              <w:bottom w:val="single" w:sz="4" w:space="0" w:color="auto"/>
              <w:right w:val="single" w:sz="4" w:space="0" w:color="auto"/>
            </w:tcBorders>
            <w:vAlign w:val="center"/>
          </w:tcPr>
          <w:p w14:paraId="435DF037" w14:textId="77777777" w:rsidR="000559CE" w:rsidRDefault="000559CE">
            <w:pPr>
              <w:spacing w:after="0" w:line="240" w:lineRule="auto"/>
              <w:rPr>
                <w:rFonts w:eastAsia="Times New Roman" w:cstheme="minorHAnsi"/>
                <w:sz w:val="24"/>
                <w:szCs w:val="24"/>
                <w:lang w:eastAsia="fr-FR"/>
              </w:rPr>
            </w:pPr>
            <w:r>
              <w:rPr>
                <w:rFonts w:eastAsia="Times New Roman" w:cstheme="minorHAnsi"/>
                <w:sz w:val="24"/>
                <w:szCs w:val="24"/>
                <w:lang w:eastAsia="fr-FR"/>
              </w:rPr>
              <w:t>Les éléments de collaboration/coopération en équipe interprofessionnelle/pluridisciplinaire sont identifiés :</w:t>
            </w:r>
          </w:p>
          <w:p w14:paraId="05D5455A" w14:textId="77777777" w:rsidR="000559CE" w:rsidRDefault="000559CE" w:rsidP="008C334C">
            <w:pPr>
              <w:numPr>
                <w:ilvl w:val="0"/>
                <w:numId w:val="2"/>
              </w:numPr>
              <w:spacing w:after="0" w:line="276" w:lineRule="auto"/>
              <w:contextualSpacing/>
              <w:rPr>
                <w:rFonts w:eastAsia="Times New Roman" w:cstheme="minorHAnsi"/>
                <w:sz w:val="24"/>
                <w:szCs w:val="24"/>
                <w:lang w:eastAsia="fr-FR"/>
              </w:rPr>
            </w:pPr>
            <w:r>
              <w:rPr>
                <w:rFonts w:eastAsia="Times New Roman" w:cstheme="minorHAnsi"/>
                <w:sz w:val="24"/>
                <w:szCs w:val="24"/>
                <w:lang w:eastAsia="fr-FR"/>
              </w:rPr>
              <w:t>Eléments facilitants</w:t>
            </w:r>
          </w:p>
          <w:p w14:paraId="61D2393A" w14:textId="77777777" w:rsidR="000559CE" w:rsidRDefault="000559CE" w:rsidP="008C334C">
            <w:pPr>
              <w:numPr>
                <w:ilvl w:val="0"/>
                <w:numId w:val="2"/>
              </w:numPr>
              <w:spacing w:after="0" w:line="276" w:lineRule="auto"/>
              <w:contextualSpacing/>
              <w:rPr>
                <w:rFonts w:eastAsia="Times New Roman" w:cstheme="minorHAnsi"/>
                <w:sz w:val="24"/>
                <w:szCs w:val="24"/>
                <w:lang w:eastAsia="fr-FR"/>
              </w:rPr>
            </w:pPr>
            <w:r>
              <w:rPr>
                <w:rFonts w:eastAsia="Times New Roman" w:cstheme="minorHAnsi"/>
                <w:sz w:val="24"/>
                <w:szCs w:val="24"/>
                <w:lang w:eastAsia="fr-FR"/>
              </w:rPr>
              <w:t>Eléments faisant obstacle (</w:t>
            </w:r>
            <w:r>
              <w:rPr>
                <w:rFonts w:eastAsia="Times New Roman" w:cstheme="minorHAnsi"/>
                <w:b/>
                <w:sz w:val="24"/>
                <w:szCs w:val="24"/>
                <w:lang w:eastAsia="fr-FR"/>
              </w:rPr>
              <w:t>2 points)</w:t>
            </w:r>
          </w:p>
          <w:p w14:paraId="58EA545D" w14:textId="77777777" w:rsidR="000559CE" w:rsidRDefault="000559CE">
            <w:pPr>
              <w:spacing w:after="0" w:line="240" w:lineRule="auto"/>
              <w:rPr>
                <w:rFonts w:eastAsia="Times New Roman" w:cstheme="minorHAnsi"/>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14:paraId="30B35C03" w14:textId="77777777" w:rsidR="000559CE" w:rsidRDefault="000559CE">
            <w:pPr>
              <w:spacing w:after="0" w:line="240" w:lineRule="auto"/>
              <w:rPr>
                <w:rFonts w:eastAsia="Times New Roman" w:cstheme="minorHAnsi"/>
                <w:sz w:val="24"/>
                <w:szCs w:val="24"/>
                <w:lang w:eastAsia="fr-FR"/>
              </w:rPr>
            </w:pPr>
          </w:p>
        </w:tc>
        <w:tc>
          <w:tcPr>
            <w:tcW w:w="3544" w:type="dxa"/>
            <w:tcBorders>
              <w:top w:val="single" w:sz="4" w:space="0" w:color="auto"/>
              <w:left w:val="single" w:sz="4" w:space="0" w:color="auto"/>
              <w:bottom w:val="single" w:sz="4" w:space="0" w:color="auto"/>
              <w:right w:val="single" w:sz="4" w:space="0" w:color="auto"/>
            </w:tcBorders>
            <w:vAlign w:val="center"/>
          </w:tcPr>
          <w:p w14:paraId="6BDDABF7" w14:textId="77777777" w:rsidR="000559CE" w:rsidRDefault="000559CE">
            <w:pPr>
              <w:spacing w:after="0" w:line="240" w:lineRule="auto"/>
              <w:rPr>
                <w:rFonts w:eastAsia="Times New Roman" w:cstheme="minorHAnsi"/>
                <w:sz w:val="24"/>
                <w:szCs w:val="24"/>
                <w:lang w:eastAsia="fr-FR"/>
              </w:rPr>
            </w:pPr>
          </w:p>
        </w:tc>
      </w:tr>
      <w:tr w:rsidR="000559CE" w14:paraId="6FFC7422" w14:textId="77777777" w:rsidTr="000559CE">
        <w:trPr>
          <w:trHeight w:val="265"/>
        </w:trPr>
        <w:tc>
          <w:tcPr>
            <w:tcW w:w="6091" w:type="dxa"/>
            <w:tcBorders>
              <w:top w:val="single" w:sz="4" w:space="0" w:color="auto"/>
              <w:left w:val="single" w:sz="4" w:space="0" w:color="auto"/>
              <w:bottom w:val="single" w:sz="4" w:space="0" w:color="auto"/>
              <w:right w:val="single" w:sz="4" w:space="0" w:color="auto"/>
            </w:tcBorders>
            <w:vAlign w:val="center"/>
          </w:tcPr>
          <w:p w14:paraId="526EE6BB" w14:textId="77777777" w:rsidR="000559CE" w:rsidRDefault="000559CE">
            <w:pPr>
              <w:spacing w:after="0" w:line="240" w:lineRule="auto"/>
              <w:rPr>
                <w:rFonts w:eastAsia="Times New Roman" w:cstheme="minorHAnsi"/>
                <w:b/>
                <w:sz w:val="24"/>
                <w:szCs w:val="24"/>
                <w:lang w:eastAsia="fr-FR"/>
              </w:rPr>
            </w:pPr>
            <w:r>
              <w:rPr>
                <w:rFonts w:eastAsia="Times New Roman" w:cstheme="minorHAnsi"/>
                <w:sz w:val="24"/>
                <w:szCs w:val="24"/>
                <w:lang w:eastAsia="fr-FR"/>
              </w:rPr>
              <w:t>La transférabilité du travail de groupe--&gt;Exercice infirmier (</w:t>
            </w:r>
            <w:r>
              <w:rPr>
                <w:rFonts w:eastAsia="Times New Roman" w:cstheme="minorHAnsi"/>
                <w:b/>
                <w:sz w:val="24"/>
                <w:szCs w:val="24"/>
                <w:lang w:eastAsia="fr-FR"/>
              </w:rPr>
              <w:t>2 points)</w:t>
            </w:r>
          </w:p>
          <w:p w14:paraId="0396750B" w14:textId="77777777" w:rsidR="000559CE" w:rsidRDefault="000559CE">
            <w:pPr>
              <w:spacing w:after="0" w:line="240" w:lineRule="auto"/>
              <w:rPr>
                <w:rFonts w:eastAsia="Times New Roman" w:cstheme="minorHAnsi"/>
                <w:b/>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14:paraId="3E14EA0F" w14:textId="77777777" w:rsidR="000559CE" w:rsidRDefault="000559CE">
            <w:pPr>
              <w:spacing w:after="0" w:line="240" w:lineRule="auto"/>
              <w:rPr>
                <w:rFonts w:eastAsia="Times New Roman" w:cstheme="minorHAnsi"/>
                <w:sz w:val="24"/>
                <w:szCs w:val="24"/>
                <w:lang w:eastAsia="fr-FR"/>
              </w:rPr>
            </w:pPr>
          </w:p>
        </w:tc>
        <w:tc>
          <w:tcPr>
            <w:tcW w:w="3544" w:type="dxa"/>
            <w:tcBorders>
              <w:top w:val="single" w:sz="4" w:space="0" w:color="auto"/>
              <w:left w:val="single" w:sz="4" w:space="0" w:color="auto"/>
              <w:bottom w:val="single" w:sz="4" w:space="0" w:color="auto"/>
              <w:right w:val="single" w:sz="4" w:space="0" w:color="auto"/>
            </w:tcBorders>
            <w:vAlign w:val="center"/>
          </w:tcPr>
          <w:p w14:paraId="43640ABB" w14:textId="77777777" w:rsidR="000559CE" w:rsidRDefault="000559CE">
            <w:pPr>
              <w:spacing w:after="0" w:line="240" w:lineRule="auto"/>
              <w:rPr>
                <w:rFonts w:eastAsia="Times New Roman" w:cstheme="minorHAnsi"/>
                <w:sz w:val="24"/>
                <w:szCs w:val="24"/>
                <w:lang w:eastAsia="fr-FR"/>
              </w:rPr>
            </w:pPr>
          </w:p>
        </w:tc>
      </w:tr>
      <w:tr w:rsidR="000559CE" w14:paraId="4848D389" w14:textId="77777777" w:rsidTr="00545A0F">
        <w:trPr>
          <w:trHeight w:val="1668"/>
        </w:trPr>
        <w:tc>
          <w:tcPr>
            <w:tcW w:w="6091" w:type="dxa"/>
            <w:tcBorders>
              <w:top w:val="single" w:sz="4" w:space="0" w:color="auto"/>
              <w:left w:val="single" w:sz="4" w:space="0" w:color="auto"/>
              <w:bottom w:val="single" w:sz="4" w:space="0" w:color="auto"/>
              <w:right w:val="single" w:sz="4" w:space="0" w:color="auto"/>
            </w:tcBorders>
            <w:vAlign w:val="center"/>
            <w:hideMark/>
          </w:tcPr>
          <w:p w14:paraId="43003224" w14:textId="77777777" w:rsidR="000559CE" w:rsidRDefault="000559CE">
            <w:pPr>
              <w:spacing w:after="0" w:line="276" w:lineRule="auto"/>
              <w:rPr>
                <w:rFonts w:eastAsia="Times New Roman" w:cstheme="minorHAnsi"/>
                <w:sz w:val="24"/>
                <w:szCs w:val="24"/>
                <w:lang w:eastAsia="fr-FR"/>
              </w:rPr>
            </w:pPr>
            <w:r>
              <w:rPr>
                <w:rFonts w:eastAsia="Times New Roman" w:cstheme="minorHAnsi"/>
                <w:sz w:val="24"/>
                <w:szCs w:val="24"/>
                <w:lang w:eastAsia="fr-FR"/>
              </w:rPr>
              <w:t xml:space="preserve">Pertinence des supports et outils pédagogiques </w:t>
            </w:r>
          </w:p>
          <w:p w14:paraId="7990573B" w14:textId="77777777" w:rsidR="000559CE" w:rsidRDefault="000559CE">
            <w:pPr>
              <w:spacing w:after="0" w:line="276" w:lineRule="auto"/>
              <w:rPr>
                <w:rFonts w:eastAsia="Times New Roman" w:cstheme="minorHAnsi"/>
                <w:sz w:val="24"/>
                <w:szCs w:val="24"/>
                <w:lang w:eastAsia="fr-FR"/>
              </w:rPr>
            </w:pPr>
            <w:r>
              <w:rPr>
                <w:rFonts w:eastAsia="Times New Roman" w:cstheme="minorHAnsi"/>
                <w:sz w:val="24"/>
                <w:szCs w:val="24"/>
                <w:lang w:eastAsia="fr-FR"/>
              </w:rPr>
              <w:t>Les sources bibliographiques sont indiquées</w:t>
            </w:r>
          </w:p>
          <w:p w14:paraId="316F6F91" w14:textId="77777777" w:rsidR="000559CE" w:rsidRDefault="000559CE">
            <w:pPr>
              <w:spacing w:after="0" w:line="276" w:lineRule="auto"/>
              <w:rPr>
                <w:rFonts w:eastAsia="Times New Roman" w:cstheme="minorHAnsi"/>
                <w:sz w:val="24"/>
                <w:szCs w:val="24"/>
                <w:lang w:eastAsia="fr-FR"/>
              </w:rPr>
            </w:pPr>
            <w:r>
              <w:rPr>
                <w:rFonts w:eastAsia="Times New Roman" w:cstheme="minorHAnsi"/>
                <w:sz w:val="24"/>
                <w:szCs w:val="24"/>
                <w:lang w:eastAsia="fr-FR"/>
              </w:rPr>
              <w:t>Respect du temps</w:t>
            </w:r>
          </w:p>
          <w:p w14:paraId="1B17CE57" w14:textId="77777777" w:rsidR="000559CE" w:rsidRDefault="000559CE">
            <w:pPr>
              <w:spacing w:after="0" w:line="276" w:lineRule="auto"/>
              <w:rPr>
                <w:rFonts w:eastAsia="Times New Roman" w:cstheme="minorHAnsi"/>
                <w:sz w:val="24"/>
                <w:szCs w:val="24"/>
                <w:lang w:eastAsia="fr-FR"/>
              </w:rPr>
            </w:pPr>
            <w:r>
              <w:rPr>
                <w:rFonts w:eastAsia="Times New Roman" w:cstheme="minorHAnsi"/>
                <w:sz w:val="24"/>
                <w:szCs w:val="24"/>
                <w:lang w:eastAsia="fr-FR"/>
              </w:rPr>
              <w:t>Répartition de la parole</w:t>
            </w:r>
          </w:p>
          <w:p w14:paraId="5496CC40" w14:textId="1C7E4F0F" w:rsidR="000559CE" w:rsidRPr="00545A0F" w:rsidRDefault="000559CE" w:rsidP="00545A0F">
            <w:pPr>
              <w:spacing w:after="0" w:line="240" w:lineRule="auto"/>
              <w:jc w:val="both"/>
              <w:rPr>
                <w:rFonts w:eastAsia="Times New Roman" w:cstheme="minorHAnsi"/>
                <w:sz w:val="24"/>
                <w:szCs w:val="24"/>
                <w:lang w:eastAsia="fr-FR"/>
              </w:rPr>
            </w:pPr>
            <w:r>
              <w:rPr>
                <w:rFonts w:eastAsia="Times New Roman" w:cstheme="minorHAnsi"/>
                <w:sz w:val="24"/>
                <w:szCs w:val="24"/>
                <w:lang w:eastAsia="fr-FR"/>
              </w:rPr>
              <w:t xml:space="preserve">Qualité de l’animation                                          </w:t>
            </w:r>
            <w:proofErr w:type="gramStart"/>
            <w:r>
              <w:rPr>
                <w:rFonts w:eastAsia="Times New Roman" w:cstheme="minorHAnsi"/>
                <w:sz w:val="24"/>
                <w:szCs w:val="24"/>
                <w:lang w:eastAsia="fr-FR"/>
              </w:rPr>
              <w:t xml:space="preserve">   (</w:t>
            </w:r>
            <w:proofErr w:type="gramEnd"/>
            <w:r>
              <w:rPr>
                <w:rFonts w:eastAsia="Times New Roman" w:cstheme="minorHAnsi"/>
                <w:b/>
                <w:sz w:val="24"/>
                <w:szCs w:val="24"/>
                <w:lang w:eastAsia="fr-FR"/>
              </w:rPr>
              <w:t>2 points)</w:t>
            </w:r>
          </w:p>
        </w:tc>
        <w:tc>
          <w:tcPr>
            <w:tcW w:w="992" w:type="dxa"/>
            <w:tcBorders>
              <w:top w:val="single" w:sz="4" w:space="0" w:color="auto"/>
              <w:left w:val="single" w:sz="4" w:space="0" w:color="auto"/>
              <w:bottom w:val="single" w:sz="4" w:space="0" w:color="auto"/>
              <w:right w:val="single" w:sz="4" w:space="0" w:color="auto"/>
            </w:tcBorders>
            <w:vAlign w:val="center"/>
          </w:tcPr>
          <w:p w14:paraId="38269D20" w14:textId="77777777" w:rsidR="000559CE" w:rsidRDefault="000559CE">
            <w:pPr>
              <w:spacing w:after="0" w:line="240" w:lineRule="auto"/>
              <w:rPr>
                <w:rFonts w:eastAsia="Times New Roman" w:cstheme="minorHAnsi"/>
                <w:b/>
                <w:sz w:val="24"/>
                <w:szCs w:val="24"/>
                <w:lang w:eastAsia="fr-FR"/>
              </w:rPr>
            </w:pPr>
          </w:p>
        </w:tc>
        <w:tc>
          <w:tcPr>
            <w:tcW w:w="3544" w:type="dxa"/>
            <w:tcBorders>
              <w:top w:val="single" w:sz="4" w:space="0" w:color="auto"/>
              <w:left w:val="single" w:sz="4" w:space="0" w:color="auto"/>
              <w:bottom w:val="single" w:sz="4" w:space="0" w:color="auto"/>
              <w:right w:val="single" w:sz="4" w:space="0" w:color="auto"/>
            </w:tcBorders>
            <w:vAlign w:val="center"/>
          </w:tcPr>
          <w:p w14:paraId="3C66A15A" w14:textId="77777777" w:rsidR="000559CE" w:rsidRDefault="000559CE">
            <w:pPr>
              <w:spacing w:after="0" w:line="240" w:lineRule="auto"/>
              <w:rPr>
                <w:rFonts w:eastAsia="Times New Roman" w:cstheme="minorHAnsi"/>
                <w:b/>
                <w:sz w:val="24"/>
                <w:szCs w:val="24"/>
                <w:lang w:eastAsia="fr-FR"/>
              </w:rPr>
            </w:pPr>
          </w:p>
        </w:tc>
      </w:tr>
      <w:tr w:rsidR="004B47EE" w14:paraId="74DE605E" w14:textId="77777777" w:rsidTr="000559CE">
        <w:trPr>
          <w:trHeight w:val="853"/>
        </w:trPr>
        <w:tc>
          <w:tcPr>
            <w:tcW w:w="6091" w:type="dxa"/>
            <w:tcBorders>
              <w:top w:val="single" w:sz="4" w:space="0" w:color="auto"/>
              <w:left w:val="single" w:sz="4" w:space="0" w:color="auto"/>
              <w:bottom w:val="single" w:sz="4" w:space="0" w:color="auto"/>
              <w:right w:val="single" w:sz="4" w:space="0" w:color="auto"/>
            </w:tcBorders>
            <w:vAlign w:val="center"/>
          </w:tcPr>
          <w:p w14:paraId="76469B90" w14:textId="0102B92C" w:rsidR="004B47EE" w:rsidRDefault="004B47EE">
            <w:pPr>
              <w:spacing w:after="0" w:line="276" w:lineRule="auto"/>
              <w:rPr>
                <w:rFonts w:eastAsia="Times New Roman" w:cstheme="minorHAnsi"/>
                <w:sz w:val="24"/>
                <w:szCs w:val="24"/>
                <w:lang w:eastAsia="fr-FR"/>
              </w:rPr>
            </w:pPr>
            <w:r w:rsidRPr="009016AF">
              <w:rPr>
                <w:rFonts w:eastAsia="Times New Roman" w:cstheme="minorHAnsi"/>
                <w:b/>
                <w:bCs/>
                <w:sz w:val="24"/>
                <w:szCs w:val="24"/>
                <w:lang w:eastAsia="fr-FR"/>
              </w:rPr>
              <w:t>Evaluation globale jury formateurs</w:t>
            </w:r>
            <w:r>
              <w:rPr>
                <w:rFonts w:eastAsia="Times New Roman" w:cstheme="minorHAnsi"/>
                <w:sz w:val="24"/>
                <w:szCs w:val="24"/>
                <w:lang w:eastAsia="fr-FR"/>
              </w:rPr>
              <w:t xml:space="preserve">                      </w:t>
            </w:r>
            <w:proofErr w:type="gramStart"/>
            <w:r>
              <w:rPr>
                <w:rFonts w:eastAsia="Times New Roman" w:cstheme="minorHAnsi"/>
                <w:sz w:val="24"/>
                <w:szCs w:val="24"/>
                <w:lang w:eastAsia="fr-FR"/>
              </w:rPr>
              <w:t xml:space="preserve">   </w:t>
            </w:r>
            <w:r w:rsidR="00627BDC">
              <w:rPr>
                <w:rFonts w:eastAsia="Times New Roman" w:cstheme="minorHAnsi"/>
                <w:b/>
                <w:bCs/>
                <w:sz w:val="24"/>
                <w:szCs w:val="24"/>
                <w:lang w:eastAsia="fr-FR"/>
              </w:rPr>
              <w:t>(</w:t>
            </w:r>
            <w:proofErr w:type="gramEnd"/>
            <w:r w:rsidR="00627BDC">
              <w:rPr>
                <w:rFonts w:eastAsia="Times New Roman" w:cstheme="minorHAnsi"/>
                <w:b/>
                <w:bCs/>
                <w:sz w:val="24"/>
                <w:szCs w:val="24"/>
                <w:lang w:eastAsia="fr-FR"/>
              </w:rPr>
              <w:t xml:space="preserve"> </w:t>
            </w:r>
            <w:r w:rsidRPr="004B47EE">
              <w:rPr>
                <w:rFonts w:eastAsia="Times New Roman" w:cstheme="minorHAnsi"/>
                <w:b/>
                <w:bCs/>
                <w:sz w:val="24"/>
                <w:szCs w:val="24"/>
                <w:lang w:eastAsia="fr-FR"/>
              </w:rPr>
              <w:t>2 points)</w:t>
            </w:r>
          </w:p>
        </w:tc>
        <w:tc>
          <w:tcPr>
            <w:tcW w:w="992" w:type="dxa"/>
            <w:tcBorders>
              <w:top w:val="single" w:sz="4" w:space="0" w:color="auto"/>
              <w:left w:val="single" w:sz="4" w:space="0" w:color="auto"/>
              <w:bottom w:val="single" w:sz="4" w:space="0" w:color="auto"/>
              <w:right w:val="single" w:sz="4" w:space="0" w:color="auto"/>
            </w:tcBorders>
            <w:vAlign w:val="center"/>
          </w:tcPr>
          <w:p w14:paraId="0DCADAAE" w14:textId="77777777" w:rsidR="004B47EE" w:rsidRDefault="004B47EE">
            <w:pPr>
              <w:spacing w:after="0" w:line="240" w:lineRule="auto"/>
              <w:rPr>
                <w:rFonts w:eastAsia="Times New Roman" w:cstheme="minorHAnsi"/>
                <w:b/>
                <w:sz w:val="24"/>
                <w:szCs w:val="24"/>
                <w:lang w:eastAsia="fr-FR"/>
              </w:rPr>
            </w:pPr>
          </w:p>
        </w:tc>
        <w:tc>
          <w:tcPr>
            <w:tcW w:w="3544" w:type="dxa"/>
            <w:tcBorders>
              <w:top w:val="single" w:sz="4" w:space="0" w:color="auto"/>
              <w:left w:val="single" w:sz="4" w:space="0" w:color="auto"/>
              <w:bottom w:val="single" w:sz="4" w:space="0" w:color="auto"/>
              <w:right w:val="single" w:sz="4" w:space="0" w:color="auto"/>
            </w:tcBorders>
            <w:vAlign w:val="center"/>
          </w:tcPr>
          <w:p w14:paraId="3A33EB80" w14:textId="77777777" w:rsidR="004B47EE" w:rsidRDefault="004B47EE">
            <w:pPr>
              <w:spacing w:after="0" w:line="240" w:lineRule="auto"/>
              <w:rPr>
                <w:rFonts w:eastAsia="Times New Roman" w:cstheme="minorHAnsi"/>
                <w:b/>
                <w:sz w:val="24"/>
                <w:szCs w:val="24"/>
                <w:lang w:eastAsia="fr-FR"/>
              </w:rPr>
            </w:pPr>
          </w:p>
        </w:tc>
      </w:tr>
      <w:tr w:rsidR="000559CE" w14:paraId="543E66E9" w14:textId="77777777" w:rsidTr="000559CE">
        <w:trPr>
          <w:trHeight w:val="533"/>
        </w:trPr>
        <w:tc>
          <w:tcPr>
            <w:tcW w:w="6091" w:type="dxa"/>
            <w:tcBorders>
              <w:top w:val="single" w:sz="4" w:space="0" w:color="auto"/>
              <w:left w:val="single" w:sz="4" w:space="0" w:color="auto"/>
              <w:bottom w:val="single" w:sz="4" w:space="0" w:color="auto"/>
              <w:right w:val="single" w:sz="4" w:space="0" w:color="auto"/>
            </w:tcBorders>
            <w:vAlign w:val="center"/>
            <w:hideMark/>
          </w:tcPr>
          <w:p w14:paraId="2CE80071" w14:textId="77777777" w:rsidR="000559CE" w:rsidRDefault="000559CE">
            <w:pPr>
              <w:spacing w:after="0" w:line="240" w:lineRule="auto"/>
              <w:rPr>
                <w:rFonts w:eastAsia="Times New Roman" w:cstheme="minorHAnsi"/>
                <w:b/>
                <w:sz w:val="24"/>
                <w:szCs w:val="24"/>
                <w:lang w:eastAsia="fr-FR"/>
              </w:rPr>
            </w:pPr>
            <w:r>
              <w:rPr>
                <w:rFonts w:eastAsia="Times New Roman" w:cstheme="minorHAnsi"/>
                <w:b/>
                <w:sz w:val="24"/>
                <w:szCs w:val="24"/>
                <w:lang w:eastAsia="fr-FR"/>
              </w:rPr>
              <w:t>Note évaluation par les pairs</w:t>
            </w:r>
          </w:p>
          <w:p w14:paraId="5B65C870" w14:textId="77777777" w:rsidR="000559CE" w:rsidRDefault="000559CE">
            <w:pPr>
              <w:spacing w:after="0" w:line="240" w:lineRule="auto"/>
              <w:jc w:val="right"/>
              <w:rPr>
                <w:rFonts w:eastAsia="Times New Roman" w:cstheme="minorHAnsi"/>
                <w:b/>
                <w:sz w:val="24"/>
                <w:szCs w:val="24"/>
                <w:lang w:eastAsia="fr-FR"/>
              </w:rPr>
            </w:pPr>
            <w:r>
              <w:rPr>
                <w:rFonts w:eastAsia="Times New Roman" w:cstheme="minorHAnsi"/>
                <w:b/>
                <w:sz w:val="24"/>
                <w:szCs w:val="24"/>
                <w:lang w:eastAsia="fr-FR"/>
              </w:rPr>
              <w:t>10 points</w:t>
            </w:r>
          </w:p>
        </w:tc>
        <w:tc>
          <w:tcPr>
            <w:tcW w:w="992" w:type="dxa"/>
            <w:tcBorders>
              <w:top w:val="single" w:sz="4" w:space="0" w:color="auto"/>
              <w:left w:val="single" w:sz="4" w:space="0" w:color="auto"/>
              <w:bottom w:val="single" w:sz="4" w:space="0" w:color="auto"/>
              <w:right w:val="single" w:sz="4" w:space="0" w:color="auto"/>
            </w:tcBorders>
            <w:tcFitText/>
            <w:vAlign w:val="center"/>
          </w:tcPr>
          <w:p w14:paraId="6AC76546" w14:textId="77777777" w:rsidR="000559CE" w:rsidRDefault="000559CE">
            <w:pPr>
              <w:spacing w:after="0" w:line="240" w:lineRule="auto"/>
              <w:rPr>
                <w:rFonts w:eastAsia="Times New Roman" w:cstheme="minorHAnsi"/>
                <w:b/>
                <w:sz w:val="24"/>
                <w:szCs w:val="24"/>
                <w:lang w:eastAsia="fr-FR"/>
              </w:rPr>
            </w:pPr>
          </w:p>
        </w:tc>
        <w:tc>
          <w:tcPr>
            <w:tcW w:w="3544" w:type="dxa"/>
            <w:tcBorders>
              <w:top w:val="single" w:sz="4" w:space="0" w:color="auto"/>
              <w:left w:val="single" w:sz="4" w:space="0" w:color="auto"/>
              <w:bottom w:val="single" w:sz="4" w:space="0" w:color="auto"/>
              <w:right w:val="single" w:sz="4" w:space="0" w:color="auto"/>
            </w:tcBorders>
            <w:tcFitText/>
            <w:vAlign w:val="center"/>
          </w:tcPr>
          <w:p w14:paraId="7E85208B" w14:textId="77777777" w:rsidR="000559CE" w:rsidRDefault="000559CE">
            <w:pPr>
              <w:spacing w:after="0" w:line="240" w:lineRule="auto"/>
              <w:rPr>
                <w:rFonts w:eastAsia="Times New Roman" w:cstheme="minorHAnsi"/>
                <w:b/>
                <w:sz w:val="24"/>
                <w:szCs w:val="24"/>
                <w:lang w:eastAsia="fr-FR"/>
              </w:rPr>
            </w:pPr>
          </w:p>
        </w:tc>
      </w:tr>
      <w:tr w:rsidR="000559CE" w14:paraId="57390715" w14:textId="77777777" w:rsidTr="000559CE">
        <w:trPr>
          <w:trHeight w:val="413"/>
        </w:trPr>
        <w:tc>
          <w:tcPr>
            <w:tcW w:w="6091" w:type="dxa"/>
            <w:tcBorders>
              <w:top w:val="single" w:sz="4" w:space="0" w:color="auto"/>
              <w:left w:val="single" w:sz="4" w:space="0" w:color="auto"/>
              <w:bottom w:val="single" w:sz="4" w:space="0" w:color="auto"/>
              <w:right w:val="single" w:sz="4" w:space="0" w:color="auto"/>
            </w:tcBorders>
            <w:vAlign w:val="center"/>
            <w:hideMark/>
          </w:tcPr>
          <w:p w14:paraId="78FEE091" w14:textId="77777777" w:rsidR="000559CE" w:rsidRDefault="000559CE">
            <w:pPr>
              <w:spacing w:after="0" w:line="240" w:lineRule="auto"/>
              <w:rPr>
                <w:rFonts w:eastAsia="Times New Roman" w:cstheme="minorHAnsi"/>
                <w:b/>
                <w:sz w:val="24"/>
                <w:szCs w:val="24"/>
                <w:lang w:eastAsia="fr-FR"/>
              </w:rPr>
            </w:pPr>
            <w:r>
              <w:rPr>
                <w:rFonts w:eastAsia="Times New Roman" w:cstheme="minorHAnsi"/>
                <w:b/>
                <w:sz w:val="24"/>
                <w:szCs w:val="24"/>
                <w:lang w:eastAsia="fr-FR"/>
              </w:rPr>
              <w:t>Note auto-évaluation du groupe</w:t>
            </w:r>
          </w:p>
          <w:p w14:paraId="64FA1867" w14:textId="77777777" w:rsidR="000559CE" w:rsidRDefault="000559CE">
            <w:pPr>
              <w:spacing w:after="0" w:line="240" w:lineRule="auto"/>
              <w:jc w:val="right"/>
              <w:rPr>
                <w:rFonts w:eastAsia="Times New Roman" w:cstheme="minorHAnsi"/>
                <w:b/>
                <w:sz w:val="24"/>
                <w:szCs w:val="24"/>
                <w:lang w:eastAsia="fr-FR"/>
              </w:rPr>
            </w:pPr>
            <w:r>
              <w:rPr>
                <w:rFonts w:eastAsia="Times New Roman" w:cstheme="minorHAnsi"/>
                <w:b/>
                <w:sz w:val="24"/>
                <w:szCs w:val="24"/>
                <w:lang w:eastAsia="fr-FR"/>
              </w:rPr>
              <w:t>10 points</w:t>
            </w:r>
          </w:p>
        </w:tc>
        <w:tc>
          <w:tcPr>
            <w:tcW w:w="992" w:type="dxa"/>
            <w:tcBorders>
              <w:top w:val="single" w:sz="4" w:space="0" w:color="auto"/>
              <w:left w:val="single" w:sz="4" w:space="0" w:color="auto"/>
              <w:bottom w:val="single" w:sz="4" w:space="0" w:color="auto"/>
              <w:right w:val="single" w:sz="4" w:space="0" w:color="auto"/>
            </w:tcBorders>
            <w:tcFitText/>
            <w:vAlign w:val="center"/>
          </w:tcPr>
          <w:p w14:paraId="69871FD3" w14:textId="77777777" w:rsidR="000559CE" w:rsidRDefault="000559CE">
            <w:pPr>
              <w:spacing w:after="0" w:line="240" w:lineRule="auto"/>
              <w:rPr>
                <w:rFonts w:eastAsia="Times New Roman" w:cstheme="minorHAnsi"/>
                <w:b/>
                <w:sz w:val="24"/>
                <w:szCs w:val="24"/>
                <w:lang w:eastAsia="fr-FR"/>
              </w:rPr>
            </w:pPr>
          </w:p>
        </w:tc>
        <w:tc>
          <w:tcPr>
            <w:tcW w:w="3544" w:type="dxa"/>
            <w:tcBorders>
              <w:top w:val="single" w:sz="4" w:space="0" w:color="auto"/>
              <w:left w:val="single" w:sz="4" w:space="0" w:color="auto"/>
              <w:bottom w:val="single" w:sz="4" w:space="0" w:color="auto"/>
              <w:right w:val="single" w:sz="4" w:space="0" w:color="auto"/>
            </w:tcBorders>
            <w:tcFitText/>
            <w:vAlign w:val="center"/>
          </w:tcPr>
          <w:p w14:paraId="7FDCDDE1" w14:textId="77777777" w:rsidR="000559CE" w:rsidRDefault="000559CE">
            <w:pPr>
              <w:spacing w:after="0" w:line="240" w:lineRule="auto"/>
              <w:rPr>
                <w:rFonts w:eastAsia="Times New Roman" w:cstheme="minorHAnsi"/>
                <w:b/>
                <w:sz w:val="24"/>
                <w:szCs w:val="24"/>
                <w:lang w:eastAsia="fr-FR"/>
              </w:rPr>
            </w:pPr>
          </w:p>
        </w:tc>
      </w:tr>
      <w:tr w:rsidR="000559CE" w14:paraId="060315D2" w14:textId="77777777" w:rsidTr="000559CE">
        <w:trPr>
          <w:trHeight w:val="413"/>
        </w:trPr>
        <w:tc>
          <w:tcPr>
            <w:tcW w:w="6091" w:type="dxa"/>
            <w:tcBorders>
              <w:top w:val="single" w:sz="4" w:space="0" w:color="auto"/>
              <w:left w:val="single" w:sz="4" w:space="0" w:color="auto"/>
              <w:bottom w:val="single" w:sz="4" w:space="0" w:color="auto"/>
              <w:right w:val="single" w:sz="4" w:space="0" w:color="auto"/>
            </w:tcBorders>
            <w:vAlign w:val="center"/>
            <w:hideMark/>
          </w:tcPr>
          <w:p w14:paraId="41D1A4B1" w14:textId="77777777" w:rsidR="000559CE" w:rsidRDefault="000559CE">
            <w:pPr>
              <w:spacing w:after="0" w:line="240" w:lineRule="auto"/>
              <w:rPr>
                <w:rFonts w:eastAsia="Times New Roman" w:cstheme="minorHAnsi"/>
                <w:b/>
                <w:sz w:val="24"/>
                <w:szCs w:val="24"/>
                <w:lang w:eastAsia="fr-FR"/>
              </w:rPr>
            </w:pPr>
            <w:r>
              <w:rPr>
                <w:rFonts w:eastAsia="Times New Roman" w:cstheme="minorHAnsi"/>
                <w:b/>
                <w:sz w:val="24"/>
                <w:szCs w:val="24"/>
                <w:lang w:eastAsia="fr-FR"/>
              </w:rPr>
              <w:t>TOTAL</w:t>
            </w:r>
          </w:p>
          <w:p w14:paraId="22A80201" w14:textId="77777777" w:rsidR="000559CE" w:rsidRDefault="000559CE">
            <w:pPr>
              <w:spacing w:after="0" w:line="240" w:lineRule="auto"/>
              <w:jc w:val="right"/>
              <w:rPr>
                <w:rFonts w:eastAsia="Times New Roman" w:cstheme="minorHAnsi"/>
                <w:b/>
                <w:sz w:val="24"/>
                <w:szCs w:val="24"/>
                <w:lang w:eastAsia="fr-FR"/>
              </w:rPr>
            </w:pPr>
            <w:r>
              <w:rPr>
                <w:rFonts w:eastAsia="Times New Roman" w:cstheme="minorHAnsi"/>
                <w:b/>
                <w:sz w:val="24"/>
                <w:szCs w:val="24"/>
                <w:lang w:eastAsia="fr-FR"/>
              </w:rPr>
              <w:t>20 points</w:t>
            </w:r>
          </w:p>
        </w:tc>
        <w:tc>
          <w:tcPr>
            <w:tcW w:w="992" w:type="dxa"/>
            <w:tcBorders>
              <w:top w:val="single" w:sz="4" w:space="0" w:color="auto"/>
              <w:left w:val="single" w:sz="4" w:space="0" w:color="auto"/>
              <w:bottom w:val="single" w:sz="4" w:space="0" w:color="auto"/>
              <w:right w:val="single" w:sz="4" w:space="0" w:color="auto"/>
            </w:tcBorders>
            <w:tcFitText/>
            <w:vAlign w:val="center"/>
          </w:tcPr>
          <w:p w14:paraId="2261A2D4" w14:textId="77777777" w:rsidR="000559CE" w:rsidRDefault="000559CE">
            <w:pPr>
              <w:spacing w:after="0" w:line="240" w:lineRule="auto"/>
              <w:rPr>
                <w:rFonts w:eastAsia="Times New Roman" w:cstheme="minorHAnsi"/>
                <w:b/>
                <w:sz w:val="24"/>
                <w:szCs w:val="24"/>
                <w:lang w:eastAsia="fr-FR"/>
              </w:rPr>
            </w:pPr>
          </w:p>
        </w:tc>
        <w:tc>
          <w:tcPr>
            <w:tcW w:w="3544" w:type="dxa"/>
            <w:tcBorders>
              <w:top w:val="single" w:sz="4" w:space="0" w:color="auto"/>
              <w:left w:val="single" w:sz="4" w:space="0" w:color="auto"/>
              <w:bottom w:val="single" w:sz="4" w:space="0" w:color="auto"/>
              <w:right w:val="single" w:sz="4" w:space="0" w:color="auto"/>
            </w:tcBorders>
            <w:tcFitText/>
            <w:vAlign w:val="center"/>
          </w:tcPr>
          <w:p w14:paraId="16B056EA" w14:textId="77777777" w:rsidR="000559CE" w:rsidRDefault="000559CE">
            <w:pPr>
              <w:spacing w:after="0" w:line="240" w:lineRule="auto"/>
              <w:rPr>
                <w:rFonts w:eastAsia="Times New Roman" w:cstheme="minorHAnsi"/>
                <w:b/>
                <w:sz w:val="24"/>
                <w:szCs w:val="24"/>
                <w:lang w:eastAsia="fr-FR"/>
              </w:rPr>
            </w:pPr>
          </w:p>
        </w:tc>
      </w:tr>
    </w:tbl>
    <w:p w14:paraId="3F68BF5A" w14:textId="77777777" w:rsidR="000559CE" w:rsidRDefault="000559CE" w:rsidP="000559CE">
      <w:pPr>
        <w:spacing w:after="0" w:line="240" w:lineRule="auto"/>
        <w:rPr>
          <w:rFonts w:ascii="Calibri" w:eastAsia="Times New Roman" w:hAnsi="Calibri" w:cs="Times New Roman"/>
          <w:lang w:eastAsia="fr-FR"/>
        </w:rPr>
      </w:pPr>
    </w:p>
    <w:p w14:paraId="3081C407" w14:textId="77777777" w:rsidR="000559CE" w:rsidRDefault="000559CE" w:rsidP="002D22D0">
      <w:pPr>
        <w:spacing w:after="0" w:line="240" w:lineRule="auto"/>
        <w:rPr>
          <w:rFonts w:ascii="Calibri" w:eastAsia="Times New Roman" w:hAnsi="Calibri" w:cs="Times New Roman"/>
          <w:lang w:eastAsia="fr-FR"/>
        </w:rPr>
      </w:pPr>
      <w:r>
        <w:rPr>
          <w:rFonts w:ascii="Calibri" w:eastAsia="Times New Roman" w:hAnsi="Calibri" w:cs="Times New Roman"/>
          <w:lang w:eastAsia="fr-FR"/>
        </w:rPr>
        <w:lastRenderedPageBreak/>
        <w:t xml:space="preserve">Numéro du groupe évaluateur : </w:t>
      </w:r>
      <w:r w:rsidR="002D22D0">
        <w:rPr>
          <w:rFonts w:ascii="Calibri" w:eastAsia="Times New Roman" w:hAnsi="Calibri" w:cs="Times New Roman"/>
          <w:lang w:eastAsia="fr-FR"/>
        </w:rPr>
        <w:t xml:space="preserve">                                                                                   </w:t>
      </w:r>
      <w:r>
        <w:rPr>
          <w:rFonts w:ascii="Calibri" w:eastAsia="Times New Roman" w:hAnsi="Calibri" w:cs="Times New Roman"/>
          <w:lang w:eastAsia="fr-FR"/>
        </w:rPr>
        <w:t xml:space="preserve">Nom du </w:t>
      </w:r>
      <w:proofErr w:type="gramStart"/>
      <w:r>
        <w:rPr>
          <w:rFonts w:ascii="Calibri" w:eastAsia="Times New Roman" w:hAnsi="Calibri" w:cs="Times New Roman"/>
          <w:lang w:eastAsia="fr-FR"/>
        </w:rPr>
        <w:t>formateur:</w:t>
      </w:r>
      <w:proofErr w:type="gramEnd"/>
      <w:r>
        <w:rPr>
          <w:rFonts w:ascii="Calibri" w:eastAsia="Times New Roman" w:hAnsi="Calibri" w:cs="Times New Roman"/>
          <w:lang w:eastAsia="fr-FR"/>
        </w:rPr>
        <w:t xml:space="preserve"> </w:t>
      </w:r>
    </w:p>
    <w:p w14:paraId="7D49FC55" w14:textId="77777777" w:rsidR="0077476D" w:rsidRDefault="0077476D" w:rsidP="000559CE">
      <w:pPr>
        <w:rPr>
          <w:rFonts w:ascii="Calibri" w:eastAsia="Times New Roman" w:hAnsi="Calibri" w:cs="Times New Roman"/>
          <w:b/>
          <w:bCs/>
          <w:u w:val="single"/>
          <w:lang w:eastAsia="fr-FR"/>
        </w:rPr>
      </w:pPr>
    </w:p>
    <w:p w14:paraId="1A624723" w14:textId="77777777" w:rsidR="000559CE" w:rsidRDefault="000559CE" w:rsidP="000559CE">
      <w:pPr>
        <w:rPr>
          <w:rFonts w:ascii="Calibri" w:eastAsia="Times New Roman" w:hAnsi="Calibri" w:cs="Times New Roman"/>
          <w:b/>
          <w:bCs/>
          <w:u w:val="single"/>
          <w:lang w:eastAsia="fr-FR"/>
        </w:rPr>
      </w:pPr>
      <w:r>
        <w:rPr>
          <w:rFonts w:ascii="Calibri" w:eastAsia="Times New Roman" w:hAnsi="Calibri" w:cs="Times New Roman"/>
          <w:b/>
          <w:bCs/>
          <w:u w:val="single"/>
          <w:lang w:eastAsia="fr-FR"/>
        </w:rPr>
        <w:t>Modalités d’évaluations</w:t>
      </w:r>
    </w:p>
    <w:p w14:paraId="474FBFBD" w14:textId="77777777" w:rsidR="000559CE" w:rsidRDefault="000559CE" w:rsidP="000559CE">
      <w:pPr>
        <w:rPr>
          <w:rFonts w:ascii="Calibri" w:eastAsia="Times New Roman" w:hAnsi="Calibri" w:cs="Times New Roman"/>
          <w:lang w:eastAsia="fr-FR"/>
        </w:rPr>
      </w:pPr>
      <w:r>
        <w:rPr>
          <w:rFonts w:ascii="Calibri" w:eastAsia="Times New Roman" w:hAnsi="Calibri" w:cs="Times New Roman"/>
          <w:lang w:eastAsia="fr-FR"/>
        </w:rPr>
        <w:t>Répartition autonome des étudiants en groupes de 5 à 7 étudiants dans chaque ¼ de promotion.</w:t>
      </w:r>
    </w:p>
    <w:p w14:paraId="597B8E13" w14:textId="34ABB570" w:rsidR="000559CE" w:rsidRDefault="000559CE" w:rsidP="000559CE">
      <w:pPr>
        <w:rPr>
          <w:rFonts w:ascii="Calibri" w:eastAsia="Times New Roman" w:hAnsi="Calibri" w:cs="Times New Roman"/>
          <w:lang w:eastAsia="fr-FR"/>
        </w:rPr>
      </w:pPr>
      <w:r>
        <w:rPr>
          <w:rFonts w:ascii="Calibri" w:eastAsia="Times New Roman" w:hAnsi="Calibri" w:cs="Times New Roman"/>
          <w:lang w:eastAsia="fr-FR"/>
        </w:rPr>
        <w:t>Les étudiants choisissent la thématique professionnelle à partir d’une liste fournie par les formateu</w:t>
      </w:r>
      <w:r w:rsidR="00545A0F">
        <w:rPr>
          <w:rFonts w:ascii="Calibri" w:eastAsia="Times New Roman" w:hAnsi="Calibri" w:cs="Times New Roman"/>
          <w:lang w:eastAsia="fr-FR"/>
        </w:rPr>
        <w:t>r</w:t>
      </w:r>
      <w:r>
        <w:rPr>
          <w:rFonts w:ascii="Calibri" w:eastAsia="Times New Roman" w:hAnsi="Calibri" w:cs="Times New Roman"/>
          <w:lang w:eastAsia="fr-FR"/>
        </w:rPr>
        <w:t>s :</w:t>
      </w:r>
    </w:p>
    <w:p w14:paraId="740655A0" w14:textId="77777777" w:rsidR="000559CE" w:rsidRPr="00545A0F" w:rsidRDefault="000559CE" w:rsidP="000559CE">
      <w:pPr>
        <w:pStyle w:val="Paragraphedeliste"/>
        <w:numPr>
          <w:ilvl w:val="0"/>
          <w:numId w:val="2"/>
        </w:numPr>
        <w:rPr>
          <w:rFonts w:ascii="Calibri" w:eastAsia="Times New Roman" w:hAnsi="Calibri" w:cs="Times New Roman"/>
          <w:highlight w:val="yellow"/>
          <w:lang w:eastAsia="fr-FR"/>
        </w:rPr>
      </w:pPr>
      <w:r w:rsidRPr="00545A0F">
        <w:rPr>
          <w:rFonts w:ascii="Calibri" w:eastAsia="Times New Roman" w:hAnsi="Calibri" w:cs="Times New Roman"/>
          <w:highlight w:val="yellow"/>
          <w:lang w:eastAsia="fr-FR"/>
        </w:rPr>
        <w:t>Hygiéniste</w:t>
      </w:r>
    </w:p>
    <w:p w14:paraId="320FDC74" w14:textId="77777777" w:rsidR="000559CE" w:rsidRPr="00545A0F" w:rsidRDefault="000559CE" w:rsidP="000559CE">
      <w:pPr>
        <w:pStyle w:val="Paragraphedeliste"/>
        <w:numPr>
          <w:ilvl w:val="0"/>
          <w:numId w:val="2"/>
        </w:numPr>
        <w:rPr>
          <w:rFonts w:ascii="Calibri" w:eastAsia="Times New Roman" w:hAnsi="Calibri" w:cs="Times New Roman"/>
          <w:highlight w:val="yellow"/>
          <w:lang w:eastAsia="fr-FR"/>
        </w:rPr>
      </w:pPr>
      <w:r w:rsidRPr="00545A0F">
        <w:rPr>
          <w:rFonts w:ascii="Calibri" w:eastAsia="Times New Roman" w:hAnsi="Calibri" w:cs="Times New Roman"/>
          <w:highlight w:val="yellow"/>
          <w:lang w:eastAsia="fr-FR"/>
        </w:rPr>
        <w:t>Infirmière de recherche clinique</w:t>
      </w:r>
    </w:p>
    <w:p w14:paraId="25891566" w14:textId="77777777" w:rsidR="000559CE" w:rsidRPr="00545A0F" w:rsidRDefault="000559CE" w:rsidP="000559CE">
      <w:pPr>
        <w:pStyle w:val="Paragraphedeliste"/>
        <w:numPr>
          <w:ilvl w:val="0"/>
          <w:numId w:val="2"/>
        </w:numPr>
        <w:rPr>
          <w:rFonts w:ascii="Calibri" w:eastAsia="Times New Roman" w:hAnsi="Calibri" w:cs="Times New Roman"/>
          <w:highlight w:val="yellow"/>
          <w:lang w:eastAsia="fr-FR"/>
        </w:rPr>
      </w:pPr>
      <w:r w:rsidRPr="00545A0F">
        <w:rPr>
          <w:rFonts w:ascii="Calibri" w:eastAsia="Times New Roman" w:hAnsi="Calibri" w:cs="Times New Roman"/>
          <w:highlight w:val="yellow"/>
          <w:lang w:eastAsia="fr-FR"/>
        </w:rPr>
        <w:t>IPA</w:t>
      </w:r>
    </w:p>
    <w:p w14:paraId="1706B9EE" w14:textId="77777777" w:rsidR="000559CE" w:rsidRPr="00545A0F" w:rsidRDefault="000559CE" w:rsidP="000559CE">
      <w:pPr>
        <w:pStyle w:val="Paragraphedeliste"/>
        <w:numPr>
          <w:ilvl w:val="0"/>
          <w:numId w:val="2"/>
        </w:numPr>
        <w:rPr>
          <w:rFonts w:ascii="Calibri" w:eastAsia="Times New Roman" w:hAnsi="Calibri" w:cs="Times New Roman"/>
          <w:highlight w:val="yellow"/>
          <w:lang w:eastAsia="fr-FR"/>
        </w:rPr>
      </w:pPr>
      <w:r w:rsidRPr="00545A0F">
        <w:rPr>
          <w:rFonts w:ascii="Calibri" w:eastAsia="Times New Roman" w:hAnsi="Calibri" w:cs="Times New Roman"/>
          <w:highlight w:val="yellow"/>
          <w:lang w:eastAsia="fr-FR"/>
        </w:rPr>
        <w:t>IDE de santé au travail</w:t>
      </w:r>
    </w:p>
    <w:p w14:paraId="7817AB0F" w14:textId="77777777" w:rsidR="000559CE" w:rsidRPr="00545A0F" w:rsidRDefault="000559CE" w:rsidP="000559CE">
      <w:pPr>
        <w:pStyle w:val="Paragraphedeliste"/>
        <w:numPr>
          <w:ilvl w:val="0"/>
          <w:numId w:val="2"/>
        </w:numPr>
        <w:rPr>
          <w:rFonts w:ascii="Calibri" w:eastAsia="Times New Roman" w:hAnsi="Calibri" w:cs="Times New Roman"/>
          <w:highlight w:val="yellow"/>
          <w:lang w:eastAsia="fr-FR"/>
        </w:rPr>
      </w:pPr>
      <w:r w:rsidRPr="00545A0F">
        <w:rPr>
          <w:rFonts w:ascii="Calibri" w:eastAsia="Times New Roman" w:hAnsi="Calibri" w:cs="Times New Roman"/>
          <w:highlight w:val="yellow"/>
          <w:lang w:eastAsia="fr-FR"/>
        </w:rPr>
        <w:t>IDE coordinatrice de SSIAD</w:t>
      </w:r>
    </w:p>
    <w:p w14:paraId="3F0A6937" w14:textId="77777777" w:rsidR="000559CE" w:rsidRPr="00545A0F" w:rsidRDefault="000559CE" w:rsidP="000559CE">
      <w:pPr>
        <w:pStyle w:val="Paragraphedeliste"/>
        <w:numPr>
          <w:ilvl w:val="0"/>
          <w:numId w:val="2"/>
        </w:numPr>
        <w:rPr>
          <w:rFonts w:ascii="Calibri" w:eastAsia="Times New Roman" w:hAnsi="Calibri" w:cs="Times New Roman"/>
          <w:highlight w:val="yellow"/>
          <w:lang w:eastAsia="fr-FR"/>
        </w:rPr>
      </w:pPr>
      <w:r w:rsidRPr="00545A0F">
        <w:rPr>
          <w:rFonts w:ascii="Calibri" w:eastAsia="Times New Roman" w:hAnsi="Calibri" w:cs="Times New Roman"/>
          <w:highlight w:val="yellow"/>
          <w:lang w:eastAsia="fr-FR"/>
        </w:rPr>
        <w:t>IDE en milieu carcéral</w:t>
      </w:r>
    </w:p>
    <w:p w14:paraId="0D734C1C" w14:textId="77777777" w:rsidR="000559CE" w:rsidRPr="00545A0F" w:rsidRDefault="000559CE" w:rsidP="000559CE">
      <w:pPr>
        <w:pStyle w:val="Paragraphedeliste"/>
        <w:numPr>
          <w:ilvl w:val="0"/>
          <w:numId w:val="2"/>
        </w:numPr>
        <w:rPr>
          <w:rFonts w:ascii="Calibri" w:eastAsia="Times New Roman" w:hAnsi="Calibri" w:cs="Times New Roman"/>
          <w:highlight w:val="yellow"/>
          <w:lang w:eastAsia="fr-FR"/>
        </w:rPr>
      </w:pPr>
      <w:r w:rsidRPr="00545A0F">
        <w:rPr>
          <w:rFonts w:ascii="Calibri" w:eastAsia="Times New Roman" w:hAnsi="Calibri" w:cs="Times New Roman"/>
          <w:highlight w:val="yellow"/>
          <w:lang w:eastAsia="fr-FR"/>
        </w:rPr>
        <w:t>Bloc opératoire (IBODE/IADE)</w:t>
      </w:r>
    </w:p>
    <w:p w14:paraId="1B3B7B95" w14:textId="77777777" w:rsidR="000559CE" w:rsidRPr="00545A0F" w:rsidRDefault="000559CE" w:rsidP="000559CE">
      <w:pPr>
        <w:pStyle w:val="Paragraphedeliste"/>
        <w:numPr>
          <w:ilvl w:val="0"/>
          <w:numId w:val="2"/>
        </w:numPr>
        <w:rPr>
          <w:rFonts w:ascii="Calibri" w:eastAsia="Times New Roman" w:hAnsi="Calibri" w:cs="Times New Roman"/>
          <w:highlight w:val="yellow"/>
          <w:lang w:eastAsia="fr-FR"/>
        </w:rPr>
      </w:pPr>
      <w:r w:rsidRPr="00545A0F">
        <w:rPr>
          <w:rFonts w:ascii="Calibri" w:eastAsia="Times New Roman" w:hAnsi="Calibri" w:cs="Times New Roman"/>
          <w:highlight w:val="yellow"/>
          <w:lang w:eastAsia="fr-FR"/>
        </w:rPr>
        <w:t>IDE en HAD</w:t>
      </w:r>
    </w:p>
    <w:p w14:paraId="5400B973" w14:textId="77777777" w:rsidR="000559CE" w:rsidRPr="00545A0F" w:rsidRDefault="000559CE" w:rsidP="000559CE">
      <w:pPr>
        <w:pStyle w:val="Paragraphedeliste"/>
        <w:numPr>
          <w:ilvl w:val="0"/>
          <w:numId w:val="2"/>
        </w:numPr>
        <w:rPr>
          <w:rFonts w:ascii="Calibri" w:eastAsia="Times New Roman" w:hAnsi="Calibri" w:cs="Times New Roman"/>
          <w:highlight w:val="yellow"/>
          <w:lang w:eastAsia="fr-FR"/>
        </w:rPr>
      </w:pPr>
      <w:r w:rsidRPr="00545A0F">
        <w:rPr>
          <w:rFonts w:ascii="Calibri" w:eastAsia="Times New Roman" w:hAnsi="Calibri" w:cs="Times New Roman"/>
          <w:highlight w:val="yellow"/>
          <w:lang w:eastAsia="fr-FR"/>
        </w:rPr>
        <w:t>IDE puéricultrice (PMI)</w:t>
      </w:r>
    </w:p>
    <w:p w14:paraId="3AD76511" w14:textId="77777777" w:rsidR="000559CE" w:rsidRPr="00545A0F" w:rsidRDefault="000559CE" w:rsidP="000559CE">
      <w:pPr>
        <w:pStyle w:val="Paragraphedeliste"/>
        <w:numPr>
          <w:ilvl w:val="0"/>
          <w:numId w:val="2"/>
        </w:numPr>
        <w:rPr>
          <w:rFonts w:ascii="Calibri" w:eastAsia="Times New Roman" w:hAnsi="Calibri" w:cs="Times New Roman"/>
          <w:highlight w:val="yellow"/>
          <w:lang w:eastAsia="fr-FR"/>
        </w:rPr>
      </w:pPr>
      <w:r w:rsidRPr="00545A0F">
        <w:rPr>
          <w:rFonts w:ascii="Calibri" w:eastAsia="Times New Roman" w:hAnsi="Calibri" w:cs="Times New Roman"/>
          <w:highlight w:val="yellow"/>
          <w:lang w:eastAsia="fr-FR"/>
        </w:rPr>
        <w:t>IDE à la protection judiciaire de la jeunesse</w:t>
      </w:r>
    </w:p>
    <w:p w14:paraId="744D136A" w14:textId="77777777" w:rsidR="000559CE" w:rsidRDefault="000559CE" w:rsidP="000559CE">
      <w:pPr>
        <w:rPr>
          <w:rFonts w:ascii="Calibri" w:eastAsia="Times New Roman" w:hAnsi="Calibri" w:cs="Times New Roman"/>
          <w:lang w:eastAsia="fr-FR"/>
        </w:rPr>
      </w:pPr>
      <w:r>
        <w:rPr>
          <w:rFonts w:ascii="Calibri" w:eastAsia="Times New Roman" w:hAnsi="Calibri" w:cs="Times New Roman"/>
          <w:lang w:eastAsia="fr-FR"/>
        </w:rPr>
        <w:t>Les coordonnées des professionnels seront transmises aux étudiants.</w:t>
      </w:r>
    </w:p>
    <w:p w14:paraId="4BEECC55" w14:textId="77777777" w:rsidR="000559CE" w:rsidRDefault="000559CE" w:rsidP="000559CE">
      <w:pPr>
        <w:rPr>
          <w:rFonts w:ascii="Calibri" w:eastAsia="Times New Roman" w:hAnsi="Calibri" w:cs="Times New Roman"/>
          <w:lang w:eastAsia="fr-FR"/>
        </w:rPr>
      </w:pPr>
      <w:r>
        <w:rPr>
          <w:rFonts w:ascii="Calibri" w:eastAsia="Times New Roman" w:hAnsi="Calibri" w:cs="Times New Roman"/>
          <w:lang w:eastAsia="fr-FR"/>
        </w:rPr>
        <w:t>Les étudiants doivent se documenter sur le secteur professionnel concerné (activités particulières, conditions d’exercices, modalités d’exercice, conditions d’admission, compétences spécifiques, conditions de travail, interprofessionnalité, limites de l’exercice, etc.)</w:t>
      </w:r>
    </w:p>
    <w:p w14:paraId="2321B86A" w14:textId="77777777" w:rsidR="000559CE" w:rsidRDefault="000559CE" w:rsidP="000559CE">
      <w:pPr>
        <w:rPr>
          <w:rFonts w:ascii="Calibri" w:eastAsia="Times New Roman" w:hAnsi="Calibri" w:cs="Times New Roman"/>
          <w:lang w:eastAsia="fr-FR"/>
        </w:rPr>
      </w:pPr>
      <w:r>
        <w:rPr>
          <w:rFonts w:ascii="Calibri" w:eastAsia="Times New Roman" w:hAnsi="Calibri" w:cs="Times New Roman"/>
          <w:lang w:eastAsia="fr-FR"/>
        </w:rPr>
        <w:t>Les étudiants préparent une grille d’entretien qu’ils vont conduire auprès des professionnels. Cette grille est à valider par les référents de l’UE lors du TD1 ou 2.</w:t>
      </w:r>
    </w:p>
    <w:p w14:paraId="5FAC84AF" w14:textId="77777777" w:rsidR="000559CE" w:rsidRDefault="000559CE" w:rsidP="000559CE">
      <w:pPr>
        <w:rPr>
          <w:rFonts w:ascii="Calibri" w:eastAsia="Times New Roman" w:hAnsi="Calibri" w:cs="Times New Roman"/>
          <w:lang w:eastAsia="fr-FR"/>
        </w:rPr>
      </w:pPr>
      <w:r>
        <w:rPr>
          <w:rFonts w:ascii="Calibri" w:eastAsia="Times New Roman" w:hAnsi="Calibri" w:cs="Times New Roman"/>
          <w:lang w:eastAsia="fr-FR"/>
        </w:rPr>
        <w:t>Les étudiants ont la possibilité de rencontrer les professionnels sur les temps prévus de TPG, ils doivent systématiquement informer les formateurs de la date et l’horaire de RDV avec ces professionnels.</w:t>
      </w:r>
    </w:p>
    <w:p w14:paraId="786B2708" w14:textId="77777777" w:rsidR="000559CE" w:rsidRDefault="000559CE" w:rsidP="000559CE">
      <w:pPr>
        <w:rPr>
          <w:rFonts w:ascii="Calibri" w:eastAsia="Times New Roman" w:hAnsi="Calibri" w:cs="Times New Roman"/>
          <w:lang w:eastAsia="fr-FR"/>
        </w:rPr>
      </w:pPr>
      <w:r>
        <w:rPr>
          <w:rFonts w:ascii="Calibri" w:hAnsi="Calibri"/>
        </w:rPr>
        <w:t>Chaque groupe fera le bilan de l’avancée de chaque séquence de TPG aux formateurs référents de l’UE.</w:t>
      </w:r>
      <w:r>
        <w:rPr>
          <w:rFonts w:ascii="Calibri" w:eastAsia="Times New Roman" w:hAnsi="Calibri" w:cs="Times New Roman"/>
          <w:lang w:eastAsia="fr-FR"/>
        </w:rPr>
        <w:t xml:space="preserve"> En cas d’absence, les étudiants se doivent d’en faire part au formateur référent de l’UE et d’organiser avec les membres de son groupe des modalités dégradées (répartition du travail, </w:t>
      </w:r>
      <w:proofErr w:type="spellStart"/>
      <w:r>
        <w:rPr>
          <w:rFonts w:ascii="Calibri" w:eastAsia="Times New Roman" w:hAnsi="Calibri" w:cs="Times New Roman"/>
          <w:lang w:eastAsia="fr-FR"/>
        </w:rPr>
        <w:t>visio</w:t>
      </w:r>
      <w:proofErr w:type="spellEnd"/>
      <w:r>
        <w:rPr>
          <w:rFonts w:ascii="Calibri" w:eastAsia="Times New Roman" w:hAnsi="Calibri" w:cs="Times New Roman"/>
          <w:lang w:eastAsia="fr-FR"/>
        </w:rPr>
        <w:t xml:space="preserve"> etc.).</w:t>
      </w:r>
    </w:p>
    <w:p w14:paraId="41C5489B" w14:textId="77777777" w:rsidR="000559CE" w:rsidRDefault="000559CE" w:rsidP="000559CE">
      <w:pPr>
        <w:rPr>
          <w:rFonts w:ascii="Calibri" w:eastAsia="Times New Roman" w:hAnsi="Calibri" w:cs="Times New Roman"/>
          <w:lang w:eastAsia="fr-FR"/>
        </w:rPr>
      </w:pPr>
      <w:r>
        <w:rPr>
          <w:rFonts w:ascii="Calibri" w:eastAsia="Times New Roman" w:hAnsi="Calibri" w:cs="Times New Roman"/>
          <w:lang w:eastAsia="fr-FR"/>
        </w:rPr>
        <w:t>Les étudiants doivent ensuite analyser les diverses informations recueillies documentaires et lors de l’entretien pour en faire une présentation orale de 20min avec support (</w:t>
      </w:r>
      <w:proofErr w:type="spellStart"/>
      <w:r>
        <w:rPr>
          <w:rFonts w:ascii="Calibri" w:eastAsia="Times New Roman" w:hAnsi="Calibri" w:cs="Times New Roman"/>
          <w:lang w:eastAsia="fr-FR"/>
        </w:rPr>
        <w:t>powerpoint</w:t>
      </w:r>
      <w:proofErr w:type="spellEnd"/>
      <w:r>
        <w:rPr>
          <w:rFonts w:ascii="Calibri" w:eastAsia="Times New Roman" w:hAnsi="Calibri" w:cs="Times New Roman"/>
          <w:lang w:eastAsia="fr-FR"/>
        </w:rPr>
        <w:t xml:space="preserve">, </w:t>
      </w:r>
      <w:proofErr w:type="spellStart"/>
      <w:r>
        <w:rPr>
          <w:rFonts w:ascii="Calibri" w:eastAsia="Times New Roman" w:hAnsi="Calibri" w:cs="Times New Roman"/>
          <w:lang w:eastAsia="fr-FR"/>
        </w:rPr>
        <w:t>word</w:t>
      </w:r>
      <w:proofErr w:type="spellEnd"/>
      <w:r>
        <w:rPr>
          <w:rFonts w:ascii="Calibri" w:eastAsia="Times New Roman" w:hAnsi="Calibri" w:cs="Times New Roman"/>
          <w:lang w:eastAsia="fr-FR"/>
        </w:rPr>
        <w:t>, poster etc.) auprès du ¼ de promotion et des formateurs. Ce temps comprend un temps d’échange et de questions des étudiants et des formateurs.</w:t>
      </w:r>
    </w:p>
    <w:p w14:paraId="487F2EF6" w14:textId="77777777" w:rsidR="000559CE" w:rsidRDefault="000559CE" w:rsidP="000559CE">
      <w:pPr>
        <w:rPr>
          <w:rFonts w:ascii="Calibri" w:eastAsia="Times New Roman" w:hAnsi="Calibri" w:cs="Times New Roman"/>
          <w:lang w:eastAsia="fr-FR"/>
        </w:rPr>
      </w:pPr>
      <w:r>
        <w:rPr>
          <w:rFonts w:ascii="Calibri" w:eastAsia="Times New Roman" w:hAnsi="Calibri" w:cs="Times New Roman"/>
          <w:lang w:eastAsia="fr-FR"/>
        </w:rPr>
        <w:t>Les étudiants doivent se munir de leur ordinateur pour l’évaluation.</w:t>
      </w:r>
    </w:p>
    <w:p w14:paraId="5239663D" w14:textId="77777777" w:rsidR="000559CE" w:rsidRDefault="000559CE" w:rsidP="000559CE">
      <w:pPr>
        <w:rPr>
          <w:rFonts w:ascii="Calibri" w:eastAsia="Times New Roman" w:hAnsi="Calibri" w:cs="Times New Roman"/>
          <w:lang w:eastAsia="fr-FR"/>
        </w:rPr>
      </w:pPr>
      <w:r>
        <w:rPr>
          <w:rFonts w:ascii="Calibri" w:eastAsia="Times New Roman" w:hAnsi="Calibri" w:cs="Times New Roman"/>
          <w:lang w:eastAsia="fr-FR"/>
        </w:rPr>
        <w:t>Ils sont tenus d’être présent sur l’intégralité du temps de présentation de tous les groupes du ¼ de promotion concernée.</w:t>
      </w:r>
    </w:p>
    <w:p w14:paraId="7F1407F3" w14:textId="77777777" w:rsidR="000559CE" w:rsidRDefault="000559CE" w:rsidP="000559CE">
      <w:pPr>
        <w:rPr>
          <w:rFonts w:ascii="Calibri" w:eastAsia="Times New Roman" w:hAnsi="Calibri" w:cs="Times New Roman"/>
          <w:lang w:eastAsia="fr-FR"/>
        </w:rPr>
      </w:pPr>
      <w:r>
        <w:rPr>
          <w:rFonts w:ascii="Calibri" w:eastAsia="Times New Roman" w:hAnsi="Calibri" w:cs="Times New Roman"/>
          <w:u w:val="single"/>
          <w:lang w:eastAsia="fr-FR"/>
        </w:rPr>
        <w:t>Evaluation :</w:t>
      </w:r>
      <w:r>
        <w:rPr>
          <w:rFonts w:ascii="Calibri" w:eastAsia="Times New Roman" w:hAnsi="Calibri" w:cs="Times New Roman"/>
          <w:lang w:eastAsia="fr-FR"/>
        </w:rPr>
        <w:t xml:space="preserve"> 10 points d’autoévaluation et 10 points d’évaluation par les pairs (tirage au sort d’un groupe)</w:t>
      </w:r>
    </w:p>
    <w:p w14:paraId="3E81F4A8" w14:textId="77777777" w:rsidR="000559CE" w:rsidRDefault="000559CE" w:rsidP="000559CE">
      <w:pPr>
        <w:rPr>
          <w:rFonts w:ascii="Calibri" w:eastAsia="Times New Roman" w:hAnsi="Calibri" w:cs="Times New Roman"/>
          <w:b/>
          <w:bCs/>
          <w:u w:val="single"/>
          <w:lang w:eastAsia="fr-FR"/>
        </w:rPr>
      </w:pPr>
      <w:r>
        <w:rPr>
          <w:rFonts w:ascii="Calibri" w:eastAsia="Times New Roman" w:hAnsi="Calibri" w:cs="Times New Roman"/>
          <w:b/>
          <w:bCs/>
          <w:u w:val="single"/>
          <w:lang w:eastAsia="fr-FR"/>
        </w:rPr>
        <w:t>Modalités de rattrapage</w:t>
      </w:r>
    </w:p>
    <w:p w14:paraId="1A93A2C8" w14:textId="77777777" w:rsidR="000559CE" w:rsidRDefault="000559CE" w:rsidP="000559CE">
      <w:pPr>
        <w:rPr>
          <w:rFonts w:ascii="Calibri" w:hAnsi="Calibri"/>
        </w:rPr>
      </w:pPr>
      <w:r>
        <w:rPr>
          <w:rFonts w:ascii="Calibri" w:hAnsi="Calibri"/>
        </w:rPr>
        <w:t>Dossier écrit sur 20 points évalué par les formateurs de l’UE</w:t>
      </w:r>
    </w:p>
    <w:p w14:paraId="2CD88CA7" w14:textId="77777777" w:rsidR="000559CE" w:rsidRDefault="000559CE" w:rsidP="000559CE">
      <w:pPr>
        <w:rPr>
          <w:rFonts w:ascii="Calibri" w:eastAsia="Times New Roman" w:hAnsi="Calibri" w:cs="Times New Roman"/>
          <w:lang w:eastAsia="fr-FR"/>
        </w:rPr>
      </w:pPr>
      <w:r>
        <w:rPr>
          <w:rFonts w:ascii="Calibri" w:hAnsi="Calibri"/>
        </w:rPr>
        <w:lastRenderedPageBreak/>
        <w:t>Les étudiants reprennent la thématique initiale qu’ils ont élaborée en groupe. Ils rédigent un dossier de 3 à 4 pages reprenant les éléments clés de la profession concernées (</w:t>
      </w:r>
      <w:r>
        <w:rPr>
          <w:rFonts w:ascii="Calibri" w:eastAsia="Times New Roman" w:hAnsi="Calibri" w:cs="Times New Roman"/>
          <w:lang w:eastAsia="fr-FR"/>
        </w:rPr>
        <w:t>activités particulières, conditions d’exercices, modalités d’exercice, conditions d’admission, compétences spécifiques, conditions de travail, interprofessionnalité, limites de l’exercice, etc.)</w:t>
      </w:r>
    </w:p>
    <w:p w14:paraId="0A98ACC7" w14:textId="77777777" w:rsidR="004F3526" w:rsidRDefault="004F3526"/>
    <w:sectPr w:rsidR="004F352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B0F02" w14:textId="77777777" w:rsidR="000559CE" w:rsidRDefault="000559CE" w:rsidP="000559CE">
      <w:pPr>
        <w:spacing w:after="0" w:line="240" w:lineRule="auto"/>
      </w:pPr>
      <w:r>
        <w:separator/>
      </w:r>
    </w:p>
  </w:endnote>
  <w:endnote w:type="continuationSeparator" w:id="0">
    <w:p w14:paraId="5AC7E838" w14:textId="77777777" w:rsidR="000559CE" w:rsidRDefault="000559CE" w:rsidP="00055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8F40F" w14:textId="77777777" w:rsidR="000559CE" w:rsidRDefault="000559CE" w:rsidP="000559CE">
      <w:pPr>
        <w:spacing w:after="0" w:line="240" w:lineRule="auto"/>
      </w:pPr>
      <w:r>
        <w:separator/>
      </w:r>
    </w:p>
  </w:footnote>
  <w:footnote w:type="continuationSeparator" w:id="0">
    <w:p w14:paraId="20FAAF8F" w14:textId="77777777" w:rsidR="000559CE" w:rsidRDefault="000559CE" w:rsidP="00055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7D452" w14:textId="77777777" w:rsidR="000559CE" w:rsidRDefault="000559CE">
    <w:pPr>
      <w:pStyle w:val="En-tte"/>
    </w:pPr>
    <w:r>
      <w:rPr>
        <w:rFonts w:ascii="Calibri" w:hAnsi="Calibri"/>
        <w:noProof/>
        <w:lang w:eastAsia="fr-FR"/>
      </w:rPr>
      <w:drawing>
        <wp:anchor distT="0" distB="0" distL="114300" distR="114300" simplePos="0" relativeHeight="251663360" behindDoc="0" locked="0" layoutInCell="1" allowOverlap="1" wp14:anchorId="2D0482C4" wp14:editId="21195B72">
          <wp:simplePos x="0" y="0"/>
          <wp:positionH relativeFrom="column">
            <wp:posOffset>3461385</wp:posOffset>
          </wp:positionH>
          <wp:positionV relativeFrom="paragraph">
            <wp:posOffset>-274320</wp:posOffset>
          </wp:positionV>
          <wp:extent cx="2999105" cy="579120"/>
          <wp:effectExtent l="0" t="0" r="0" b="0"/>
          <wp:wrapThrough wrapText="bothSides">
            <wp:wrapPolygon edited="0">
              <wp:start x="10564" y="0"/>
              <wp:lineTo x="0" y="4263"/>
              <wp:lineTo x="0" y="17763"/>
              <wp:lineTo x="3018" y="20605"/>
              <wp:lineTo x="9330" y="20605"/>
              <wp:lineTo x="10290" y="20605"/>
              <wp:lineTo x="11799" y="14921"/>
              <wp:lineTo x="11662" y="11368"/>
              <wp:lineTo x="21403" y="11368"/>
              <wp:lineTo x="21403" y="4263"/>
              <wp:lineTo x="11662" y="0"/>
              <wp:lineTo x="10564"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ormation.png"/>
                  <pic:cNvPicPr/>
                </pic:nvPicPr>
                <pic:blipFill>
                  <a:blip r:embed="rId1">
                    <a:extLst>
                      <a:ext uri="{28A0092B-C50C-407E-A947-70E740481C1C}">
                        <a14:useLocalDpi xmlns:a14="http://schemas.microsoft.com/office/drawing/2010/main" val="0"/>
                      </a:ext>
                    </a:extLst>
                  </a:blip>
                  <a:stretch>
                    <a:fillRect/>
                  </a:stretch>
                </pic:blipFill>
                <pic:spPr>
                  <a:xfrm>
                    <a:off x="0" y="0"/>
                    <a:ext cx="2999105" cy="57912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noProof/>
        <w:lang w:eastAsia="fr-FR"/>
      </w:rPr>
      <w:drawing>
        <wp:anchor distT="0" distB="0" distL="114300" distR="114300" simplePos="0" relativeHeight="251661312" behindDoc="1" locked="0" layoutInCell="1" allowOverlap="1" wp14:anchorId="64D5DE68" wp14:editId="7BC22C3F">
          <wp:simplePos x="0" y="0"/>
          <wp:positionH relativeFrom="page">
            <wp:posOffset>2979420</wp:posOffset>
          </wp:positionH>
          <wp:positionV relativeFrom="paragraph">
            <wp:posOffset>-358775</wp:posOffset>
          </wp:positionV>
          <wp:extent cx="1286510" cy="804545"/>
          <wp:effectExtent l="0" t="0" r="8890" b="0"/>
          <wp:wrapTight wrapText="bothSides">
            <wp:wrapPolygon edited="0">
              <wp:start x="0" y="0"/>
              <wp:lineTo x="0" y="20969"/>
              <wp:lineTo x="21429" y="20969"/>
              <wp:lineTo x="21429" y="0"/>
              <wp:lineTo x="0" y="0"/>
            </wp:wrapPolygon>
          </wp:wrapTight>
          <wp:docPr id="121" name="Imag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6510" cy="804545"/>
                  </a:xfrm>
                  <a:prstGeom prst="rect">
                    <a:avLst/>
                  </a:prstGeom>
                  <a:noFill/>
                </pic:spPr>
              </pic:pic>
            </a:graphicData>
          </a:graphic>
        </wp:anchor>
      </w:drawing>
    </w:r>
    <w:r w:rsidRPr="009E2019">
      <w:rPr>
        <w:rFonts w:ascii="Times New Roman" w:hAnsi="Times New Roman" w:cs="Times New Roman"/>
        <w:noProof/>
        <w:sz w:val="24"/>
        <w:szCs w:val="24"/>
        <w:lang w:eastAsia="fr-FR"/>
      </w:rPr>
      <mc:AlternateContent>
        <mc:Choice Requires="wps">
          <w:drawing>
            <wp:anchor distT="45720" distB="45720" distL="114300" distR="114300" simplePos="0" relativeHeight="251659264" behindDoc="0" locked="0" layoutInCell="1" allowOverlap="1" wp14:anchorId="63285F60" wp14:editId="1EDFD4B2">
              <wp:simplePos x="0" y="0"/>
              <wp:positionH relativeFrom="margin">
                <wp:posOffset>-389255</wp:posOffset>
              </wp:positionH>
              <wp:positionV relativeFrom="paragraph">
                <wp:posOffset>-236220</wp:posOffset>
              </wp:positionV>
              <wp:extent cx="1652905" cy="563880"/>
              <wp:effectExtent l="0" t="0" r="23495" b="2667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563880"/>
                      </a:xfrm>
                      <a:prstGeom prst="rect">
                        <a:avLst/>
                      </a:prstGeom>
                      <a:solidFill>
                        <a:srgbClr val="FFFFFF"/>
                      </a:solidFill>
                      <a:ln w="9525">
                        <a:solidFill>
                          <a:srgbClr val="000000"/>
                        </a:solidFill>
                        <a:miter lim="800000"/>
                        <a:headEnd/>
                        <a:tailEnd/>
                      </a:ln>
                    </wps:spPr>
                    <wps:txbx>
                      <w:txbxContent>
                        <w:p w14:paraId="0BEF7CF2" w14:textId="5944A7EA" w:rsidR="000559CE" w:rsidRPr="00FD7A91" w:rsidRDefault="000559CE" w:rsidP="000559CE">
                          <w:pPr>
                            <w:rPr>
                              <w:b/>
                            </w:rPr>
                          </w:pPr>
                          <w:r>
                            <w:rPr>
                              <w:b/>
                            </w:rPr>
                            <w:t>Année 202</w:t>
                          </w:r>
                          <w:r w:rsidR="00252846">
                            <w:rPr>
                              <w:b/>
                            </w:rPr>
                            <w:t>5</w:t>
                          </w:r>
                          <w:r>
                            <w:rPr>
                              <w:b/>
                            </w:rPr>
                            <w:t>-202</w:t>
                          </w:r>
                          <w:r w:rsidR="00252846">
                            <w:rPr>
                              <w:b/>
                            </w:rPr>
                            <w:t>6</w:t>
                          </w:r>
                        </w:p>
                        <w:p w14:paraId="7D98FFF1" w14:textId="397FC474" w:rsidR="000559CE" w:rsidRPr="00FD7A91" w:rsidRDefault="000559CE" w:rsidP="000559CE">
                          <w:pPr>
                            <w:rPr>
                              <w:b/>
                            </w:rPr>
                          </w:pPr>
                          <w:r w:rsidRPr="00FD7A91">
                            <w:rPr>
                              <w:b/>
                            </w:rPr>
                            <w:t>Promotion 202</w:t>
                          </w:r>
                          <w:r w:rsidR="00252846">
                            <w:rPr>
                              <w:b/>
                            </w:rPr>
                            <w:t>3</w:t>
                          </w:r>
                          <w:r w:rsidRPr="00FD7A91">
                            <w:rPr>
                              <w:b/>
                            </w:rPr>
                            <w:t>-202</w:t>
                          </w:r>
                          <w:r w:rsidR="00252846">
                            <w:rPr>
                              <w:b/>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285F60" id="_x0000_t202" coordsize="21600,21600" o:spt="202" path="m,l,21600r21600,l21600,xe">
              <v:stroke joinstyle="miter"/>
              <v:path gradientshapeok="t" o:connecttype="rect"/>
            </v:shapetype>
            <v:shape id="Zone de texte 3" o:spid="_x0000_s1026" type="#_x0000_t202" style="position:absolute;margin-left:-30.65pt;margin-top:-18.6pt;width:130.15pt;height:44.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">
              <v:textbox>
                <w:txbxContent>
                  <w:p w14:paraId="0BEF7CF2" w14:textId="5944A7EA" w:rsidR="000559CE" w:rsidRPr="00FD7A91" w:rsidRDefault="000559CE" w:rsidP="000559CE">
                    <w:pPr>
                      <w:rPr>
                        <w:b/>
                      </w:rPr>
                    </w:pPr>
                    <w:r>
                      <w:rPr>
                        <w:b/>
                      </w:rPr>
                      <w:t>Année 202</w:t>
                    </w:r>
                    <w:r w:rsidR="00252846">
                      <w:rPr>
                        <w:b/>
                      </w:rPr>
                      <w:t>5</w:t>
                    </w:r>
                    <w:r>
                      <w:rPr>
                        <w:b/>
                      </w:rPr>
                      <w:t>-202</w:t>
                    </w:r>
                    <w:r w:rsidR="00252846">
                      <w:rPr>
                        <w:b/>
                      </w:rPr>
                      <w:t>6</w:t>
                    </w:r>
                  </w:p>
                  <w:p w14:paraId="7D98FFF1" w14:textId="397FC474" w:rsidR="000559CE" w:rsidRPr="00FD7A91" w:rsidRDefault="000559CE" w:rsidP="000559CE">
                    <w:pPr>
                      <w:rPr>
                        <w:b/>
                      </w:rPr>
                    </w:pPr>
                    <w:r w:rsidRPr="00FD7A91">
                      <w:rPr>
                        <w:b/>
                      </w:rPr>
                      <w:t>Promotion 202</w:t>
                    </w:r>
                    <w:r w:rsidR="00252846">
                      <w:rPr>
                        <w:b/>
                      </w:rPr>
                      <w:t>3</w:t>
                    </w:r>
                    <w:r w:rsidRPr="00FD7A91">
                      <w:rPr>
                        <w:b/>
                      </w:rPr>
                      <w:t>-202</w:t>
                    </w:r>
                    <w:r w:rsidR="00252846">
                      <w:rPr>
                        <w:b/>
                      </w:rPr>
                      <w:t>6</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D4FEF"/>
    <w:multiLevelType w:val="hybridMultilevel"/>
    <w:tmpl w:val="D6B80392"/>
    <w:lvl w:ilvl="0" w:tplc="4928D452">
      <w:start w:val="10"/>
      <w:numFmt w:val="bullet"/>
      <w:lvlText w:val="-"/>
      <w:lvlJc w:val="left"/>
      <w:pPr>
        <w:ind w:left="360" w:hanging="360"/>
      </w:pPr>
      <w:rPr>
        <w:rFonts w:ascii="Calibri" w:eastAsia="Times New Roman" w:hAnsi="Calibri"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68A01C5C"/>
    <w:multiLevelType w:val="hybridMultilevel"/>
    <w:tmpl w:val="52A4F408"/>
    <w:lvl w:ilvl="0" w:tplc="D6FC012C">
      <w:start w:val="1"/>
      <w:numFmt w:val="bullet"/>
      <w:lvlText w:val="-"/>
      <w:lvlJc w:val="left"/>
      <w:pPr>
        <w:ind w:left="360" w:hanging="360"/>
      </w:pPr>
      <w:rPr>
        <w:rFonts w:ascii="Calibri" w:eastAsia="Times New Roman"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9CE"/>
    <w:rsid w:val="00001CFC"/>
    <w:rsid w:val="000559CE"/>
    <w:rsid w:val="000E5DEC"/>
    <w:rsid w:val="00252846"/>
    <w:rsid w:val="002D22D0"/>
    <w:rsid w:val="0049562C"/>
    <w:rsid w:val="004B47EE"/>
    <w:rsid w:val="004C68BD"/>
    <w:rsid w:val="004F3526"/>
    <w:rsid w:val="00545A0F"/>
    <w:rsid w:val="00555F88"/>
    <w:rsid w:val="00627BDC"/>
    <w:rsid w:val="0077476D"/>
    <w:rsid w:val="00867CA6"/>
    <w:rsid w:val="009016AF"/>
    <w:rsid w:val="00CD3C87"/>
    <w:rsid w:val="00DB4ADB"/>
    <w:rsid w:val="00E151CA"/>
    <w:rsid w:val="00E67E1D"/>
    <w:rsid w:val="00F345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97C3D"/>
  <w15:chartTrackingRefBased/>
  <w15:docId w15:val="{0328F3D4-7E1E-4077-A83D-B68D02FB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9CE"/>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59CE"/>
    <w:pPr>
      <w:ind w:left="720"/>
      <w:contextualSpacing/>
    </w:pPr>
  </w:style>
  <w:style w:type="paragraph" w:styleId="En-tte">
    <w:name w:val="header"/>
    <w:basedOn w:val="Normal"/>
    <w:link w:val="En-tteCar"/>
    <w:uiPriority w:val="99"/>
    <w:unhideWhenUsed/>
    <w:rsid w:val="000559CE"/>
    <w:pPr>
      <w:tabs>
        <w:tab w:val="center" w:pos="4536"/>
        <w:tab w:val="right" w:pos="9072"/>
      </w:tabs>
      <w:spacing w:after="0" w:line="240" w:lineRule="auto"/>
    </w:pPr>
  </w:style>
  <w:style w:type="character" w:customStyle="1" w:styleId="En-tteCar">
    <w:name w:val="En-tête Car"/>
    <w:basedOn w:val="Policepardfaut"/>
    <w:link w:val="En-tte"/>
    <w:uiPriority w:val="99"/>
    <w:rsid w:val="000559CE"/>
  </w:style>
  <w:style w:type="paragraph" w:styleId="Pieddepage">
    <w:name w:val="footer"/>
    <w:basedOn w:val="Normal"/>
    <w:link w:val="PieddepageCar"/>
    <w:uiPriority w:val="99"/>
    <w:unhideWhenUsed/>
    <w:rsid w:val="000559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59CE"/>
  </w:style>
  <w:style w:type="paragraph" w:styleId="Textedebulles">
    <w:name w:val="Balloon Text"/>
    <w:basedOn w:val="Normal"/>
    <w:link w:val="TextedebullesCar"/>
    <w:uiPriority w:val="99"/>
    <w:semiHidden/>
    <w:unhideWhenUsed/>
    <w:rsid w:val="0077476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747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36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704</Words>
  <Characters>3874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CH Le Vinatier</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BOURGEON Elodie</dc:creator>
  <cp:keywords/>
  <dc:description/>
  <cp:lastModifiedBy>NADAL Nathalie</cp:lastModifiedBy>
  <cp:revision>17</cp:revision>
  <cp:lastPrinted>2025-01-22T12:57:00Z</cp:lastPrinted>
  <dcterms:created xsi:type="dcterms:W3CDTF">2025-01-16T14:05:00Z</dcterms:created>
  <dcterms:modified xsi:type="dcterms:W3CDTF">2025-10-17T11:29:00Z</dcterms:modified>
</cp:coreProperties>
</file>