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3E" w:rsidRDefault="00C5533E">
      <w:r w:rsidRPr="00C5533E">
        <w:t>Aspects sémiologiques des syndromes dépressifs et maniaques</w:t>
      </w:r>
      <w:bookmarkStart w:id="0" w:name="_GoBack"/>
      <w:bookmarkEnd w:id="0"/>
    </w:p>
    <w:p w:rsidR="00C5533E" w:rsidRDefault="00C5533E"/>
    <w:p w:rsidR="00290751" w:rsidRDefault="00C5533E">
      <w:hyperlink r:id="rId4" w:history="1">
        <w:r w:rsidRPr="00774AB3">
          <w:rPr>
            <w:rStyle w:val="Lienhypertexte"/>
          </w:rPr>
          <w:t>https://www.youtube.com/watch?v=_vohZ4j3iko&amp;t=278s</w:t>
        </w:r>
      </w:hyperlink>
      <w:r>
        <w:t xml:space="preserve"> </w:t>
      </w:r>
    </w:p>
    <w:sectPr w:rsidR="0029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3E"/>
    <w:rsid w:val="00290751"/>
    <w:rsid w:val="00C5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274F8-7D24-4D28-8720-E2D3CB0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5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vohZ4j3iko&amp;t=278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Pierre-Yves</dc:creator>
  <cp:keywords/>
  <dc:description/>
  <cp:lastModifiedBy>FOURNIER Pierre-Yves</cp:lastModifiedBy>
  <cp:revision>1</cp:revision>
  <dcterms:created xsi:type="dcterms:W3CDTF">2023-02-20T08:34:00Z</dcterms:created>
  <dcterms:modified xsi:type="dcterms:W3CDTF">2023-02-20T08:35:00Z</dcterms:modified>
</cp:coreProperties>
</file>