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607" w:rsidRDefault="00067727" w:rsidP="00067727">
      <w:pPr>
        <w:jc w:val="center"/>
        <w:rPr>
          <w:rFonts w:ascii="Comic Sans MS" w:hAnsi="Comic Sans MS"/>
          <w:b/>
          <w:u w:val="single"/>
        </w:rPr>
      </w:pPr>
      <w:r w:rsidRPr="00067727">
        <w:rPr>
          <w:rFonts w:ascii="Comic Sans MS" w:hAnsi="Comic Sans MS"/>
          <w:b/>
          <w:u w:val="single"/>
        </w:rPr>
        <w:t>Cas cliniques</w:t>
      </w:r>
      <w:r w:rsidR="00D51FE9">
        <w:rPr>
          <w:rFonts w:ascii="Comic Sans MS" w:hAnsi="Comic Sans MS"/>
          <w:b/>
          <w:u w:val="single"/>
        </w:rPr>
        <w:t xml:space="preserve"> TD1</w:t>
      </w:r>
    </w:p>
    <w:p w:rsidR="00D51FE9" w:rsidRDefault="00D51FE9" w:rsidP="00D51FE9">
      <w:pPr>
        <w:rPr>
          <w:rFonts w:ascii="Comic Sans MS" w:hAnsi="Comic Sans MS"/>
          <w:b/>
          <w:u w:val="single"/>
        </w:rPr>
      </w:pPr>
    </w:p>
    <w:p w:rsidR="00077044" w:rsidRDefault="00077044" w:rsidP="00D51FE9">
      <w:pPr>
        <w:rPr>
          <w:rFonts w:ascii="Comic Sans MS" w:hAnsi="Comic Sans MS"/>
          <w:b/>
          <w:u w:val="single"/>
        </w:rPr>
      </w:pPr>
      <w:r>
        <w:rPr>
          <w:rFonts w:ascii="Comic Sans MS" w:hAnsi="Comic Sans MS"/>
          <w:b/>
          <w:u w:val="single"/>
        </w:rPr>
        <w:t xml:space="preserve">Cas clinique chimiothérapie </w:t>
      </w:r>
    </w:p>
    <w:p w:rsidR="002522B2" w:rsidRDefault="002522B2" w:rsidP="00D51FE9">
      <w:pPr>
        <w:rPr>
          <w:rFonts w:ascii="Comic Sans MS" w:hAnsi="Comic Sans MS"/>
          <w:b/>
          <w:u w:val="single"/>
        </w:rPr>
      </w:pPr>
    </w:p>
    <w:p w:rsidR="00D51FE9" w:rsidRDefault="00077044" w:rsidP="00EB6A66">
      <w:pPr>
        <w:ind w:firstLine="708"/>
        <w:rPr>
          <w:rFonts w:ascii="Comic Sans MS" w:hAnsi="Comic Sans MS"/>
        </w:rPr>
      </w:pPr>
      <w:r>
        <w:rPr>
          <w:rFonts w:ascii="Comic Sans MS" w:hAnsi="Comic Sans MS"/>
        </w:rPr>
        <w:t>M</w:t>
      </w:r>
      <w:r w:rsidR="0045399B">
        <w:rPr>
          <w:rFonts w:ascii="Comic Sans MS" w:hAnsi="Comic Sans MS"/>
        </w:rPr>
        <w:t>me</w:t>
      </w:r>
      <w:r>
        <w:rPr>
          <w:rFonts w:ascii="Comic Sans MS" w:hAnsi="Comic Sans MS"/>
        </w:rPr>
        <w:t xml:space="preserve">. </w:t>
      </w:r>
      <w:r w:rsidR="0045399B">
        <w:rPr>
          <w:rFonts w:ascii="Comic Sans MS" w:hAnsi="Comic Sans MS"/>
        </w:rPr>
        <w:t>C</w:t>
      </w:r>
      <w:r>
        <w:rPr>
          <w:rFonts w:ascii="Comic Sans MS" w:hAnsi="Comic Sans MS"/>
        </w:rPr>
        <w:t xml:space="preserve">, </w:t>
      </w:r>
      <w:r w:rsidR="0045399B">
        <w:rPr>
          <w:rFonts w:ascii="Comic Sans MS" w:hAnsi="Comic Sans MS"/>
        </w:rPr>
        <w:t>3</w:t>
      </w:r>
      <w:r>
        <w:rPr>
          <w:rFonts w:ascii="Comic Sans MS" w:hAnsi="Comic Sans MS"/>
        </w:rPr>
        <w:t xml:space="preserve">3 ans, </w:t>
      </w:r>
      <w:r w:rsidR="0045399B">
        <w:rPr>
          <w:rFonts w:ascii="Comic Sans MS" w:hAnsi="Comic Sans MS"/>
        </w:rPr>
        <w:t>coiffeuse à son compte</w:t>
      </w:r>
      <w:r>
        <w:rPr>
          <w:rFonts w:ascii="Comic Sans MS" w:hAnsi="Comic Sans MS"/>
        </w:rPr>
        <w:t>. L</w:t>
      </w:r>
      <w:r w:rsidR="0045399B">
        <w:rPr>
          <w:rFonts w:ascii="Comic Sans MS" w:hAnsi="Comic Sans MS"/>
        </w:rPr>
        <w:t>a</w:t>
      </w:r>
      <w:r>
        <w:rPr>
          <w:rFonts w:ascii="Comic Sans MS" w:hAnsi="Comic Sans MS"/>
        </w:rPr>
        <w:t xml:space="preserve"> patient</w:t>
      </w:r>
      <w:r w:rsidR="0045399B">
        <w:rPr>
          <w:rFonts w:ascii="Comic Sans MS" w:hAnsi="Comic Sans MS"/>
        </w:rPr>
        <w:t>e</w:t>
      </w:r>
      <w:r>
        <w:rPr>
          <w:rFonts w:ascii="Comic Sans MS" w:hAnsi="Comic Sans MS"/>
        </w:rPr>
        <w:t xml:space="preserve"> consulte le 17 juin pour des douleurs </w:t>
      </w:r>
      <w:r w:rsidR="0045399B">
        <w:rPr>
          <w:rFonts w:ascii="Comic Sans MS" w:hAnsi="Comic Sans MS"/>
        </w:rPr>
        <w:t>abdominales</w:t>
      </w:r>
      <w:r>
        <w:rPr>
          <w:rFonts w:ascii="Comic Sans MS" w:hAnsi="Comic Sans MS"/>
        </w:rPr>
        <w:t xml:space="preserve"> invalidantes non soulagées par Skénan 60 mg matin et soir.</w:t>
      </w:r>
    </w:p>
    <w:p w:rsidR="00077044" w:rsidRDefault="00077044" w:rsidP="00D51FE9">
      <w:pPr>
        <w:rPr>
          <w:rFonts w:ascii="Comic Sans MS" w:hAnsi="Comic Sans MS"/>
        </w:rPr>
      </w:pPr>
      <w:r w:rsidRPr="00B42511">
        <w:rPr>
          <w:rFonts w:ascii="Comic Sans MS" w:hAnsi="Comic Sans MS"/>
          <w:u w:val="single"/>
        </w:rPr>
        <w:t>ATCD</w:t>
      </w:r>
      <w:r>
        <w:rPr>
          <w:rFonts w:ascii="Comic Sans MS" w:hAnsi="Comic Sans MS"/>
        </w:rPr>
        <w:t> : tabac 10 paquets/année (sevré depuis 2 ans)</w:t>
      </w:r>
    </w:p>
    <w:p w:rsidR="00077044" w:rsidRDefault="00077044" w:rsidP="00EB6A66">
      <w:pPr>
        <w:ind w:firstLine="708"/>
        <w:rPr>
          <w:rFonts w:ascii="Comic Sans MS" w:hAnsi="Comic Sans MS"/>
        </w:rPr>
      </w:pPr>
      <w:r>
        <w:rPr>
          <w:rFonts w:ascii="Comic Sans MS" w:hAnsi="Comic Sans MS"/>
        </w:rPr>
        <w:t>Lors de l’interrogatoire nous relevons un déficit du releveur du pied G (2/5) évoluant depuis 2-3 semaines avec léger déficit sensitif. Cela a entrainé une chute d</w:t>
      </w:r>
      <w:r w:rsidR="0045399B">
        <w:rPr>
          <w:rFonts w:ascii="Comic Sans MS" w:hAnsi="Comic Sans MS"/>
        </w:rPr>
        <w:t>e la</w:t>
      </w:r>
      <w:r>
        <w:rPr>
          <w:rFonts w:ascii="Comic Sans MS" w:hAnsi="Comic Sans MS"/>
        </w:rPr>
        <w:t xml:space="preserve"> patient</w:t>
      </w:r>
      <w:r w:rsidR="0045399B">
        <w:rPr>
          <w:rFonts w:ascii="Comic Sans MS" w:hAnsi="Comic Sans MS"/>
        </w:rPr>
        <w:t>e</w:t>
      </w:r>
      <w:r>
        <w:rPr>
          <w:rFonts w:ascii="Comic Sans MS" w:hAnsi="Comic Sans MS"/>
        </w:rPr>
        <w:t xml:space="preserve"> le 09 juin ce qui a amené une IRM montrant un</w:t>
      </w:r>
      <w:r w:rsidR="00EB6A66">
        <w:rPr>
          <w:rFonts w:ascii="Comic Sans MS" w:hAnsi="Comic Sans MS"/>
        </w:rPr>
        <w:t>e</w:t>
      </w:r>
      <w:r>
        <w:rPr>
          <w:rFonts w:ascii="Comic Sans MS" w:hAnsi="Comic Sans MS"/>
        </w:rPr>
        <w:t xml:space="preserve"> compression radiculaire post foraminale sacrale. </w:t>
      </w:r>
    </w:p>
    <w:p w:rsidR="00EB6A66" w:rsidRDefault="00EB6A66" w:rsidP="00EB6A66">
      <w:pPr>
        <w:ind w:firstLine="708"/>
        <w:rPr>
          <w:rFonts w:ascii="Comic Sans MS" w:hAnsi="Comic Sans MS"/>
        </w:rPr>
      </w:pPr>
      <w:r>
        <w:rPr>
          <w:rFonts w:ascii="Comic Sans MS" w:hAnsi="Comic Sans MS"/>
        </w:rPr>
        <w:t xml:space="preserve">Suite aux biopsies et scan TAP le diagnostic de carcinome bronchique d’emblée métastatique au niveau sacral, hépatique, hilaire et surrénalien est posé. </w:t>
      </w:r>
      <w:r w:rsidR="0045399B">
        <w:rPr>
          <w:rFonts w:ascii="Comic Sans MS" w:hAnsi="Comic Sans MS"/>
        </w:rPr>
        <w:t xml:space="preserve">De plus, une </w:t>
      </w:r>
      <w:proofErr w:type="spellStart"/>
      <w:r w:rsidR="0045399B">
        <w:rPr>
          <w:rFonts w:ascii="Comic Sans MS" w:hAnsi="Comic Sans MS"/>
        </w:rPr>
        <w:t>sub</w:t>
      </w:r>
      <w:proofErr w:type="spellEnd"/>
      <w:r w:rsidR="0045399B">
        <w:rPr>
          <w:rFonts w:ascii="Comic Sans MS" w:hAnsi="Comic Sans MS"/>
        </w:rPr>
        <w:t>-occlusion intestinale est notée.</w:t>
      </w:r>
    </w:p>
    <w:p w:rsidR="00EB6A66" w:rsidRDefault="00EB6A66" w:rsidP="00EB6A66">
      <w:pPr>
        <w:ind w:firstLine="708"/>
        <w:rPr>
          <w:rFonts w:ascii="Comic Sans MS" w:hAnsi="Comic Sans MS"/>
        </w:rPr>
      </w:pPr>
      <w:r>
        <w:rPr>
          <w:rFonts w:ascii="Comic Sans MS" w:hAnsi="Comic Sans MS"/>
        </w:rPr>
        <w:t>L</w:t>
      </w:r>
      <w:r w:rsidR="0045399B">
        <w:rPr>
          <w:rFonts w:ascii="Comic Sans MS" w:hAnsi="Comic Sans MS"/>
        </w:rPr>
        <w:t>a</w:t>
      </w:r>
      <w:r>
        <w:rPr>
          <w:rFonts w:ascii="Comic Sans MS" w:hAnsi="Comic Sans MS"/>
        </w:rPr>
        <w:t xml:space="preserve"> patient</w:t>
      </w:r>
      <w:r w:rsidR="0045399B">
        <w:rPr>
          <w:rFonts w:ascii="Comic Sans MS" w:hAnsi="Comic Sans MS"/>
        </w:rPr>
        <w:t>e</w:t>
      </w:r>
      <w:r>
        <w:rPr>
          <w:rFonts w:ascii="Comic Sans MS" w:hAnsi="Comic Sans MS"/>
        </w:rPr>
        <w:t xml:space="preserve"> est hospitalisé</w:t>
      </w:r>
      <w:r w:rsidR="0045399B">
        <w:rPr>
          <w:rFonts w:ascii="Comic Sans MS" w:hAnsi="Comic Sans MS"/>
        </w:rPr>
        <w:t>e</w:t>
      </w:r>
      <w:r>
        <w:rPr>
          <w:rFonts w:ascii="Comic Sans MS" w:hAnsi="Comic Sans MS"/>
        </w:rPr>
        <w:t xml:space="preserve"> en service de traitement de la douleur le 26 juillet sur douleurs réfractaires malgré une augmentation drastique des traitements. Introduction de </w:t>
      </w:r>
      <w:proofErr w:type="spellStart"/>
      <w:r>
        <w:rPr>
          <w:rFonts w:ascii="Comic Sans MS" w:hAnsi="Comic Sans MS"/>
        </w:rPr>
        <w:t>Methadone</w:t>
      </w:r>
      <w:proofErr w:type="spellEnd"/>
      <w:r>
        <w:rPr>
          <w:rFonts w:ascii="Comic Sans MS" w:hAnsi="Comic Sans MS"/>
        </w:rPr>
        <w:t xml:space="preserve"> et de Gabapentine devant des douleurs neuropathique</w:t>
      </w:r>
      <w:r w:rsidR="00983497">
        <w:rPr>
          <w:rFonts w:ascii="Comic Sans MS" w:hAnsi="Comic Sans MS"/>
        </w:rPr>
        <w:t xml:space="preserve">s. </w:t>
      </w:r>
      <w:r w:rsidR="0045399B">
        <w:rPr>
          <w:rFonts w:ascii="Comic Sans MS" w:hAnsi="Comic Sans MS"/>
        </w:rPr>
        <w:t xml:space="preserve">A ce moment-là, la patiente n’a plus de transit et la douleur abdominale ne lui permet plus de se mobiliser. Introduction d’un PSE de Largactil, un de </w:t>
      </w:r>
      <w:proofErr w:type="spellStart"/>
      <w:r w:rsidR="0045399B">
        <w:rPr>
          <w:rFonts w:ascii="Comic Sans MS" w:hAnsi="Comic Sans MS"/>
        </w:rPr>
        <w:t>Scoburen</w:t>
      </w:r>
      <w:proofErr w:type="spellEnd"/>
      <w:r w:rsidR="0045399B">
        <w:rPr>
          <w:rFonts w:ascii="Comic Sans MS" w:hAnsi="Comic Sans MS"/>
        </w:rPr>
        <w:t xml:space="preserve"> et mise en place d’une SNG d’aspiration.</w:t>
      </w:r>
      <w:r>
        <w:rPr>
          <w:rFonts w:ascii="Comic Sans MS" w:hAnsi="Comic Sans MS"/>
        </w:rPr>
        <w:t xml:space="preserve"> </w:t>
      </w:r>
    </w:p>
    <w:p w:rsidR="00956068" w:rsidRDefault="005338D3" w:rsidP="002965CF">
      <w:pPr>
        <w:ind w:firstLine="708"/>
        <w:rPr>
          <w:rFonts w:ascii="Comic Sans MS" w:hAnsi="Comic Sans MS"/>
        </w:rPr>
      </w:pPr>
      <w:r>
        <w:rPr>
          <w:rFonts w:ascii="Comic Sans MS" w:hAnsi="Comic Sans MS"/>
        </w:rPr>
        <w:t>L</w:t>
      </w:r>
      <w:r w:rsidR="0045399B">
        <w:rPr>
          <w:rFonts w:ascii="Comic Sans MS" w:hAnsi="Comic Sans MS"/>
        </w:rPr>
        <w:t>a</w:t>
      </w:r>
      <w:r>
        <w:rPr>
          <w:rFonts w:ascii="Comic Sans MS" w:hAnsi="Comic Sans MS"/>
        </w:rPr>
        <w:t xml:space="preserve"> patient</w:t>
      </w:r>
      <w:r w:rsidR="0045399B">
        <w:rPr>
          <w:rFonts w:ascii="Comic Sans MS" w:hAnsi="Comic Sans MS"/>
        </w:rPr>
        <w:t>e</w:t>
      </w:r>
      <w:r>
        <w:rPr>
          <w:rFonts w:ascii="Comic Sans MS" w:hAnsi="Comic Sans MS"/>
        </w:rPr>
        <w:t xml:space="preserve"> possède une VVC type PAC. </w:t>
      </w:r>
    </w:p>
    <w:p w:rsidR="00EB6A66" w:rsidRDefault="0045399B" w:rsidP="0045399B">
      <w:pPr>
        <w:rPr>
          <w:rFonts w:ascii="Comic Sans MS" w:hAnsi="Comic Sans MS"/>
        </w:rPr>
      </w:pPr>
      <w:r>
        <w:rPr>
          <w:rFonts w:ascii="Comic Sans MS" w:hAnsi="Comic Sans MS"/>
        </w:rPr>
        <w:t>Le médecin vous demande de stimuler et de mobiliser cette patiente</w:t>
      </w:r>
      <w:r w:rsidR="002C0953">
        <w:rPr>
          <w:rFonts w:ascii="Comic Sans MS" w:hAnsi="Comic Sans MS"/>
        </w:rPr>
        <w:t xml:space="preserve"> pour pouvoir faire une chimiothérapie.</w:t>
      </w:r>
    </w:p>
    <w:p w:rsidR="0045399B" w:rsidRDefault="0045399B" w:rsidP="0045399B">
      <w:pPr>
        <w:rPr>
          <w:rFonts w:ascii="Comic Sans MS" w:hAnsi="Comic Sans MS"/>
        </w:rPr>
      </w:pPr>
    </w:p>
    <w:p w:rsidR="00956068" w:rsidRDefault="00EB6A66" w:rsidP="0045399B">
      <w:pPr>
        <w:ind w:firstLine="708"/>
        <w:rPr>
          <w:rFonts w:ascii="Comic Sans MS" w:hAnsi="Comic Sans MS"/>
        </w:rPr>
      </w:pPr>
      <w:r>
        <w:rPr>
          <w:rFonts w:ascii="Comic Sans MS" w:hAnsi="Comic Sans MS"/>
        </w:rPr>
        <w:t>Quels bilans proposeriez-vous pour évaluer ce</w:t>
      </w:r>
      <w:r w:rsidR="0045399B">
        <w:rPr>
          <w:rFonts w:ascii="Comic Sans MS" w:hAnsi="Comic Sans MS"/>
        </w:rPr>
        <w:t>tte</w:t>
      </w:r>
      <w:r>
        <w:rPr>
          <w:rFonts w:ascii="Comic Sans MS" w:hAnsi="Comic Sans MS"/>
        </w:rPr>
        <w:t xml:space="preserve"> patient</w:t>
      </w:r>
      <w:r w:rsidR="0045399B">
        <w:rPr>
          <w:rFonts w:ascii="Comic Sans MS" w:hAnsi="Comic Sans MS"/>
        </w:rPr>
        <w:t>e</w:t>
      </w:r>
      <w:r>
        <w:rPr>
          <w:rFonts w:ascii="Comic Sans MS" w:hAnsi="Comic Sans MS"/>
        </w:rPr>
        <w:t xml:space="preserve"> ? </w:t>
      </w:r>
    </w:p>
    <w:p w:rsidR="0045399B" w:rsidRDefault="0045399B" w:rsidP="0045399B">
      <w:pPr>
        <w:ind w:firstLine="708"/>
        <w:rPr>
          <w:rFonts w:ascii="Comic Sans MS" w:hAnsi="Comic Sans MS"/>
        </w:rPr>
      </w:pPr>
    </w:p>
    <w:p w:rsidR="00956068" w:rsidRDefault="00956068" w:rsidP="0045399B">
      <w:pPr>
        <w:ind w:firstLine="708"/>
        <w:rPr>
          <w:rFonts w:ascii="Comic Sans MS" w:hAnsi="Comic Sans MS"/>
        </w:rPr>
      </w:pPr>
      <w:r>
        <w:rPr>
          <w:rFonts w:ascii="Comic Sans MS" w:hAnsi="Comic Sans MS"/>
        </w:rPr>
        <w:t>Quelle rééducation allez-vous proposer à ce</w:t>
      </w:r>
      <w:r w:rsidR="0045399B">
        <w:rPr>
          <w:rFonts w:ascii="Comic Sans MS" w:hAnsi="Comic Sans MS"/>
        </w:rPr>
        <w:t>tte</w:t>
      </w:r>
      <w:r>
        <w:rPr>
          <w:rFonts w:ascii="Comic Sans MS" w:hAnsi="Comic Sans MS"/>
        </w:rPr>
        <w:t xml:space="preserve"> patient</w:t>
      </w:r>
      <w:r w:rsidR="0045399B">
        <w:rPr>
          <w:rFonts w:ascii="Comic Sans MS" w:hAnsi="Comic Sans MS"/>
        </w:rPr>
        <w:t>e</w:t>
      </w:r>
      <w:r>
        <w:rPr>
          <w:rFonts w:ascii="Comic Sans MS" w:hAnsi="Comic Sans MS"/>
        </w:rPr>
        <w:t xml:space="preserve"> ? Quelles perspectives </w:t>
      </w:r>
      <w:r w:rsidR="00DB285A">
        <w:rPr>
          <w:rFonts w:ascii="Comic Sans MS" w:hAnsi="Comic Sans MS"/>
        </w:rPr>
        <w:t xml:space="preserve">fonctionnelles </w:t>
      </w:r>
      <w:r>
        <w:rPr>
          <w:rFonts w:ascii="Comic Sans MS" w:hAnsi="Comic Sans MS"/>
        </w:rPr>
        <w:t xml:space="preserve">envisagez-vous ? </w:t>
      </w:r>
    </w:p>
    <w:p w:rsidR="00964050" w:rsidRDefault="00964050" w:rsidP="00956068">
      <w:pPr>
        <w:rPr>
          <w:rFonts w:ascii="Comic Sans MS" w:hAnsi="Comic Sans MS"/>
        </w:rPr>
      </w:pPr>
    </w:p>
    <w:p w:rsidR="00964050" w:rsidRDefault="00964050" w:rsidP="00956068">
      <w:pPr>
        <w:rPr>
          <w:rFonts w:ascii="Comic Sans MS" w:hAnsi="Comic Sans MS"/>
        </w:rPr>
      </w:pPr>
    </w:p>
    <w:p w:rsidR="00964050" w:rsidRDefault="00964050" w:rsidP="00956068">
      <w:pPr>
        <w:rPr>
          <w:rFonts w:ascii="Comic Sans MS" w:hAnsi="Comic Sans MS"/>
        </w:rPr>
      </w:pPr>
    </w:p>
    <w:p w:rsidR="00964050" w:rsidRDefault="00964050" w:rsidP="00956068">
      <w:pPr>
        <w:rPr>
          <w:rFonts w:ascii="Comic Sans MS" w:hAnsi="Comic Sans MS"/>
        </w:rPr>
      </w:pPr>
    </w:p>
    <w:p w:rsidR="00964050" w:rsidRDefault="00964050" w:rsidP="00956068">
      <w:pPr>
        <w:rPr>
          <w:rFonts w:ascii="Comic Sans MS" w:hAnsi="Comic Sans MS"/>
        </w:rPr>
      </w:pPr>
    </w:p>
    <w:p w:rsidR="00964050" w:rsidRDefault="00964050" w:rsidP="00956068">
      <w:pPr>
        <w:rPr>
          <w:rFonts w:ascii="Comic Sans MS" w:hAnsi="Comic Sans MS"/>
        </w:rPr>
      </w:pPr>
    </w:p>
    <w:p w:rsidR="00964050" w:rsidRDefault="00964050" w:rsidP="00956068">
      <w:pPr>
        <w:rPr>
          <w:rFonts w:ascii="Comic Sans MS" w:hAnsi="Comic Sans MS"/>
        </w:rPr>
      </w:pPr>
    </w:p>
    <w:p w:rsidR="00964050" w:rsidRDefault="00964050" w:rsidP="00956068">
      <w:pPr>
        <w:rPr>
          <w:rFonts w:ascii="Comic Sans MS" w:hAnsi="Comic Sans MS"/>
        </w:rPr>
      </w:pPr>
    </w:p>
    <w:p w:rsidR="00964050" w:rsidRDefault="00964050" w:rsidP="00956068">
      <w:pPr>
        <w:rPr>
          <w:rFonts w:ascii="Comic Sans MS" w:hAnsi="Comic Sans MS"/>
        </w:rPr>
      </w:pPr>
    </w:p>
    <w:p w:rsidR="00964050" w:rsidRDefault="00964050" w:rsidP="00956068">
      <w:pPr>
        <w:rPr>
          <w:rFonts w:ascii="Comic Sans MS" w:hAnsi="Comic Sans MS"/>
        </w:rPr>
      </w:pPr>
    </w:p>
    <w:p w:rsidR="00964050" w:rsidRDefault="00964050" w:rsidP="00956068">
      <w:pPr>
        <w:rPr>
          <w:rFonts w:ascii="Comic Sans MS" w:hAnsi="Comic Sans MS"/>
        </w:rPr>
      </w:pPr>
    </w:p>
    <w:p w:rsidR="00187DB4" w:rsidRDefault="00187DB4" w:rsidP="00956068">
      <w:pPr>
        <w:rPr>
          <w:rFonts w:ascii="Comic Sans MS" w:hAnsi="Comic Sans MS"/>
        </w:rPr>
        <w:sectPr w:rsidR="00187DB4" w:rsidSect="00974858">
          <w:pgSz w:w="11900" w:h="16840"/>
          <w:pgMar w:top="1417" w:right="1417" w:bottom="1417" w:left="1417" w:header="708" w:footer="708" w:gutter="0"/>
          <w:cols w:space="708"/>
          <w:docGrid w:linePitch="360"/>
        </w:sectPr>
      </w:pPr>
    </w:p>
    <w:p w:rsidR="00B22008" w:rsidRDefault="00964050" w:rsidP="00956068">
      <w:pPr>
        <w:rPr>
          <w:rFonts w:ascii="Comic Sans MS" w:hAnsi="Comic Sans MS"/>
          <w:b/>
          <w:u w:val="single"/>
        </w:rPr>
      </w:pPr>
      <w:r w:rsidRPr="00B22008">
        <w:rPr>
          <w:rFonts w:ascii="Comic Sans MS" w:hAnsi="Comic Sans MS"/>
          <w:b/>
          <w:u w:val="single"/>
        </w:rPr>
        <w:lastRenderedPageBreak/>
        <w:t>Cas clinique</w:t>
      </w:r>
      <w:r w:rsidR="00B22008" w:rsidRPr="00B22008">
        <w:rPr>
          <w:rFonts w:ascii="Comic Sans MS" w:hAnsi="Comic Sans MS"/>
          <w:b/>
          <w:u w:val="single"/>
        </w:rPr>
        <w:t xml:space="preserve"> pulmonaire</w:t>
      </w:r>
    </w:p>
    <w:p w:rsidR="007F26CE" w:rsidRPr="00B22008" w:rsidRDefault="007F26CE" w:rsidP="00956068">
      <w:pPr>
        <w:rPr>
          <w:rFonts w:ascii="Comic Sans MS" w:hAnsi="Comic Sans MS"/>
          <w:b/>
          <w:u w:val="single"/>
        </w:rPr>
      </w:pPr>
    </w:p>
    <w:p w:rsidR="00B22008" w:rsidRDefault="00B22008" w:rsidP="00AE6098">
      <w:pPr>
        <w:ind w:firstLine="708"/>
        <w:rPr>
          <w:rFonts w:ascii="Comic Sans MS" w:hAnsi="Comic Sans MS"/>
        </w:rPr>
      </w:pPr>
      <w:r>
        <w:rPr>
          <w:rFonts w:ascii="Comic Sans MS" w:hAnsi="Comic Sans MS"/>
        </w:rPr>
        <w:t xml:space="preserve">Mr </w:t>
      </w:r>
      <w:r w:rsidR="00AE6098">
        <w:rPr>
          <w:rFonts w:ascii="Comic Sans MS" w:hAnsi="Comic Sans MS"/>
        </w:rPr>
        <w:t>R, 71 ans, a subi une lobectomie pulmonaire D le 05 mai 2024. En salle de réveil il a fait un SDRA et est allé en service de réanimation pendant 15 jours.</w:t>
      </w:r>
    </w:p>
    <w:p w:rsidR="00AE1DB0" w:rsidRDefault="00AE6098" w:rsidP="00AE1DB0">
      <w:pPr>
        <w:ind w:firstLine="708"/>
        <w:rPr>
          <w:rFonts w:ascii="Comic Sans MS" w:hAnsi="Comic Sans MS"/>
        </w:rPr>
      </w:pPr>
      <w:r>
        <w:rPr>
          <w:rFonts w:ascii="Comic Sans MS" w:hAnsi="Comic Sans MS"/>
        </w:rPr>
        <w:t xml:space="preserve">Vous le recevez aujourd’hui dans votre service de soins intensifs, le patient a été extubé il y a 72h et une fibroaspiration a été réalisée il y a 24h.  Voici la radio du jour : </w:t>
      </w:r>
    </w:p>
    <w:p w:rsidR="00AE6098" w:rsidRDefault="00AE6098" w:rsidP="00AE1DB0">
      <w:pPr>
        <w:ind w:firstLine="708"/>
        <w:jc w:val="center"/>
        <w:rPr>
          <w:rFonts w:ascii="Comic Sans MS" w:hAnsi="Comic Sans MS"/>
        </w:rPr>
      </w:pPr>
      <w:r>
        <w:rPr>
          <w:rFonts w:ascii="Comic Sans MS" w:hAnsi="Comic Sans MS"/>
          <w:noProof/>
        </w:rPr>
        <w:drawing>
          <wp:inline distT="0" distB="0" distL="0" distR="0">
            <wp:extent cx="5495027" cy="45575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mons de face.Se 1.Img 1-1.jpg"/>
                    <pic:cNvPicPr/>
                  </pic:nvPicPr>
                  <pic:blipFill rotWithShape="1">
                    <a:blip r:embed="rId6" cstate="print">
                      <a:extLst>
                        <a:ext uri="{28A0092B-C50C-407E-A947-70E740481C1C}">
                          <a14:useLocalDpi xmlns:a14="http://schemas.microsoft.com/office/drawing/2010/main" val="0"/>
                        </a:ext>
                      </a:extLst>
                    </a:blip>
                    <a:srcRect t="3648" r="4549"/>
                    <a:stretch/>
                  </pic:blipFill>
                  <pic:spPr bwMode="auto">
                    <a:xfrm>
                      <a:off x="0" y="0"/>
                      <a:ext cx="5495027" cy="4557587"/>
                    </a:xfrm>
                    <a:prstGeom prst="rect">
                      <a:avLst/>
                    </a:prstGeom>
                    <a:ln>
                      <a:noFill/>
                    </a:ln>
                    <a:extLst>
                      <a:ext uri="{53640926-AAD7-44D8-BBD7-CCE9431645EC}">
                        <a14:shadowObscured xmlns:a14="http://schemas.microsoft.com/office/drawing/2010/main"/>
                      </a:ext>
                    </a:extLst>
                  </pic:spPr>
                </pic:pic>
              </a:graphicData>
            </a:graphic>
          </wp:inline>
        </w:drawing>
      </w:r>
    </w:p>
    <w:p w:rsidR="00EC619B" w:rsidRDefault="00EC619B" w:rsidP="00B22008">
      <w:pPr>
        <w:ind w:firstLine="708"/>
        <w:rPr>
          <w:rFonts w:ascii="Comic Sans MS" w:hAnsi="Comic Sans MS"/>
        </w:rPr>
      </w:pPr>
      <w:r>
        <w:rPr>
          <w:rFonts w:ascii="Comic Sans MS" w:hAnsi="Comic Sans MS"/>
        </w:rPr>
        <w:t xml:space="preserve">Le patient </w:t>
      </w:r>
      <w:r w:rsidR="008477D8">
        <w:rPr>
          <w:rFonts w:ascii="Comic Sans MS" w:hAnsi="Comic Sans MS"/>
        </w:rPr>
        <w:t xml:space="preserve">est scopé </w:t>
      </w:r>
      <w:r w:rsidR="00FF37FF">
        <w:rPr>
          <w:rFonts w:ascii="Comic Sans MS" w:hAnsi="Comic Sans MS"/>
        </w:rPr>
        <w:t xml:space="preserve">(TA KT art 11/6, FC 67, FR 11, </w:t>
      </w:r>
      <w:proofErr w:type="spellStart"/>
      <w:r w:rsidR="00EA0EDA">
        <w:rPr>
          <w:rFonts w:ascii="Comic Sans MS" w:hAnsi="Comic Sans MS"/>
        </w:rPr>
        <w:t>sat</w:t>
      </w:r>
      <w:proofErr w:type="spellEnd"/>
      <w:r w:rsidR="00EA0EDA">
        <w:rPr>
          <w:rFonts w:ascii="Comic Sans MS" w:hAnsi="Comic Sans MS"/>
        </w:rPr>
        <w:t xml:space="preserve"> 9</w:t>
      </w:r>
      <w:r w:rsidR="0085353F">
        <w:rPr>
          <w:rFonts w:ascii="Comic Sans MS" w:hAnsi="Comic Sans MS"/>
        </w:rPr>
        <w:t>0</w:t>
      </w:r>
      <w:r w:rsidR="00EA0EDA">
        <w:rPr>
          <w:rFonts w:ascii="Comic Sans MS" w:hAnsi="Comic Sans MS"/>
        </w:rPr>
        <w:t xml:space="preserve">%) </w:t>
      </w:r>
      <w:r w:rsidR="008477D8">
        <w:rPr>
          <w:rFonts w:ascii="Comic Sans MS" w:hAnsi="Comic Sans MS"/>
        </w:rPr>
        <w:t xml:space="preserve">et </w:t>
      </w:r>
      <w:r>
        <w:rPr>
          <w:rFonts w:ascii="Comic Sans MS" w:hAnsi="Comic Sans MS"/>
        </w:rPr>
        <w:t xml:space="preserve">a : </w:t>
      </w:r>
    </w:p>
    <w:p w:rsidR="00EC619B" w:rsidRDefault="00AE6098" w:rsidP="00EC619B">
      <w:pPr>
        <w:pStyle w:val="Paragraphedeliste"/>
        <w:numPr>
          <w:ilvl w:val="0"/>
          <w:numId w:val="3"/>
        </w:numPr>
        <w:rPr>
          <w:rFonts w:ascii="Comic Sans MS" w:hAnsi="Comic Sans MS"/>
        </w:rPr>
      </w:pPr>
      <w:r>
        <w:rPr>
          <w:rFonts w:ascii="Comic Sans MS" w:hAnsi="Comic Sans MS"/>
        </w:rPr>
        <w:t>1</w:t>
      </w:r>
      <w:r w:rsidR="00EC619B" w:rsidRPr="00EC619B">
        <w:rPr>
          <w:rFonts w:ascii="Comic Sans MS" w:hAnsi="Comic Sans MS"/>
        </w:rPr>
        <w:t xml:space="preserve"> drains thoraciques en Y en aspiration – 20 cm H20</w:t>
      </w:r>
      <w:r w:rsidR="00EC619B">
        <w:rPr>
          <w:rFonts w:ascii="Comic Sans MS" w:hAnsi="Comic Sans MS"/>
        </w:rPr>
        <w:t xml:space="preserve"> (un </w:t>
      </w:r>
      <w:proofErr w:type="spellStart"/>
      <w:r w:rsidR="00EC619B">
        <w:rPr>
          <w:rFonts w:ascii="Comic Sans MS" w:hAnsi="Comic Sans MS"/>
        </w:rPr>
        <w:t>Topaz</w:t>
      </w:r>
      <w:proofErr w:type="spellEnd"/>
      <w:r w:rsidR="00EC619B">
        <w:rPr>
          <w:rFonts w:ascii="Comic Sans MS" w:hAnsi="Comic Sans MS"/>
        </w:rPr>
        <w:t xml:space="preserve"> à D</w:t>
      </w:r>
      <w:r>
        <w:rPr>
          <w:rFonts w:ascii="Comic Sans MS" w:hAnsi="Comic Sans MS"/>
        </w:rPr>
        <w:t>)</w:t>
      </w:r>
    </w:p>
    <w:p w:rsidR="008477D8" w:rsidRDefault="008477D8" w:rsidP="00EC619B">
      <w:pPr>
        <w:pStyle w:val="Paragraphedeliste"/>
        <w:numPr>
          <w:ilvl w:val="0"/>
          <w:numId w:val="3"/>
        </w:numPr>
        <w:rPr>
          <w:rFonts w:ascii="Comic Sans MS" w:hAnsi="Comic Sans MS"/>
        </w:rPr>
      </w:pPr>
      <w:r>
        <w:rPr>
          <w:rFonts w:ascii="Comic Sans MS" w:hAnsi="Comic Sans MS"/>
        </w:rPr>
        <w:t xml:space="preserve">1 </w:t>
      </w:r>
      <w:proofErr w:type="spellStart"/>
      <w:r>
        <w:rPr>
          <w:rFonts w:ascii="Comic Sans MS" w:hAnsi="Comic Sans MS"/>
        </w:rPr>
        <w:t xml:space="preserve">sonde </w:t>
      </w:r>
      <w:proofErr w:type="spellEnd"/>
      <w:r>
        <w:rPr>
          <w:rFonts w:ascii="Comic Sans MS" w:hAnsi="Comic Sans MS"/>
        </w:rPr>
        <w:t>à demeure</w:t>
      </w:r>
    </w:p>
    <w:p w:rsidR="008477D8" w:rsidRDefault="008477D8" w:rsidP="00EC619B">
      <w:pPr>
        <w:pStyle w:val="Paragraphedeliste"/>
        <w:numPr>
          <w:ilvl w:val="0"/>
          <w:numId w:val="3"/>
        </w:numPr>
        <w:rPr>
          <w:rFonts w:ascii="Comic Sans MS" w:hAnsi="Comic Sans MS"/>
        </w:rPr>
      </w:pPr>
      <w:r>
        <w:rPr>
          <w:rFonts w:ascii="Comic Sans MS" w:hAnsi="Comic Sans MS"/>
        </w:rPr>
        <w:t>1 péridural</w:t>
      </w:r>
      <w:r w:rsidR="00AE6098">
        <w:rPr>
          <w:rFonts w:ascii="Comic Sans MS" w:hAnsi="Comic Sans MS"/>
        </w:rPr>
        <w:t>e</w:t>
      </w:r>
    </w:p>
    <w:p w:rsidR="008477D8" w:rsidRDefault="008477D8" w:rsidP="00EC619B">
      <w:pPr>
        <w:pStyle w:val="Paragraphedeliste"/>
        <w:numPr>
          <w:ilvl w:val="0"/>
          <w:numId w:val="3"/>
        </w:numPr>
        <w:rPr>
          <w:rFonts w:ascii="Comic Sans MS" w:hAnsi="Comic Sans MS"/>
        </w:rPr>
      </w:pPr>
      <w:r>
        <w:rPr>
          <w:rFonts w:ascii="Comic Sans MS" w:hAnsi="Comic Sans MS"/>
        </w:rPr>
        <w:t>3 pousses seringues dont un de Noradrénaline</w:t>
      </w:r>
    </w:p>
    <w:p w:rsidR="005D460A" w:rsidRDefault="005D460A" w:rsidP="00EC619B">
      <w:pPr>
        <w:pStyle w:val="Paragraphedeliste"/>
        <w:numPr>
          <w:ilvl w:val="0"/>
          <w:numId w:val="3"/>
        </w:numPr>
        <w:rPr>
          <w:rFonts w:ascii="Comic Sans MS" w:hAnsi="Comic Sans MS"/>
        </w:rPr>
      </w:pPr>
      <w:r>
        <w:rPr>
          <w:rFonts w:ascii="Comic Sans MS" w:hAnsi="Comic Sans MS"/>
        </w:rPr>
        <w:t xml:space="preserve">Des CPI </w:t>
      </w:r>
    </w:p>
    <w:p w:rsidR="00D61F2F" w:rsidRDefault="00C066B4" w:rsidP="00EC619B">
      <w:pPr>
        <w:pStyle w:val="Paragraphedeliste"/>
        <w:numPr>
          <w:ilvl w:val="0"/>
          <w:numId w:val="3"/>
        </w:numPr>
        <w:rPr>
          <w:rFonts w:ascii="Comic Sans MS" w:hAnsi="Comic Sans MS"/>
        </w:rPr>
      </w:pPr>
      <w:r>
        <w:rPr>
          <w:rFonts w:ascii="Comic Sans MS" w:hAnsi="Comic Sans MS"/>
        </w:rPr>
        <w:t xml:space="preserve">O2 à </w:t>
      </w:r>
      <w:r w:rsidR="00AE6098">
        <w:rPr>
          <w:rFonts w:ascii="Comic Sans MS" w:hAnsi="Comic Sans MS"/>
        </w:rPr>
        <w:t>6</w:t>
      </w:r>
      <w:r w:rsidR="00611B8C">
        <w:rPr>
          <w:rFonts w:ascii="Comic Sans MS" w:hAnsi="Comic Sans MS"/>
        </w:rPr>
        <w:t xml:space="preserve">L </w:t>
      </w:r>
    </w:p>
    <w:p w:rsidR="00B65C79" w:rsidRPr="00EC619B" w:rsidRDefault="00EB5540" w:rsidP="00B65C79">
      <w:pPr>
        <w:pStyle w:val="Paragraphedeliste"/>
        <w:ind w:left="1068"/>
        <w:rPr>
          <w:rFonts w:ascii="Comic Sans MS" w:hAnsi="Comic Sans MS"/>
        </w:rPr>
      </w:pPr>
      <w:r>
        <w:rPr>
          <w:rFonts w:ascii="Comic Sans MS" w:hAnsi="Comic Sans MS"/>
        </w:rPr>
        <w:t>Les traitements sont administrés en IV sur un PICC Line</w:t>
      </w:r>
    </w:p>
    <w:p w:rsidR="0085353F" w:rsidRDefault="0085353F" w:rsidP="00B22008">
      <w:pPr>
        <w:ind w:firstLine="708"/>
        <w:rPr>
          <w:rFonts w:ascii="Comic Sans MS" w:hAnsi="Comic Sans MS"/>
        </w:rPr>
      </w:pPr>
    </w:p>
    <w:p w:rsidR="00EC619B" w:rsidRDefault="00EC619B" w:rsidP="00B22008">
      <w:pPr>
        <w:ind w:firstLine="708"/>
        <w:rPr>
          <w:rFonts w:ascii="Comic Sans MS" w:hAnsi="Comic Sans MS"/>
        </w:rPr>
      </w:pPr>
      <w:r>
        <w:rPr>
          <w:rFonts w:ascii="Comic Sans MS" w:hAnsi="Comic Sans MS"/>
        </w:rPr>
        <w:t xml:space="preserve">Quels bilans proposeriez-vous ? </w:t>
      </w:r>
      <w:r w:rsidR="00AE6098">
        <w:rPr>
          <w:rFonts w:ascii="Comic Sans MS" w:hAnsi="Comic Sans MS"/>
        </w:rPr>
        <w:t xml:space="preserve">Décrivez les </w:t>
      </w:r>
      <w:r w:rsidR="0085353F">
        <w:rPr>
          <w:rFonts w:ascii="Comic Sans MS" w:hAnsi="Comic Sans MS"/>
        </w:rPr>
        <w:t xml:space="preserve">flags </w:t>
      </w:r>
      <w:r>
        <w:rPr>
          <w:rFonts w:ascii="Comic Sans MS" w:hAnsi="Comic Sans MS"/>
        </w:rPr>
        <w:t>de la PEC</w:t>
      </w:r>
    </w:p>
    <w:p w:rsidR="007D3E39" w:rsidRDefault="002978E1" w:rsidP="004A6177">
      <w:pPr>
        <w:ind w:firstLine="708"/>
        <w:rPr>
          <w:rFonts w:ascii="Comic Sans MS" w:hAnsi="Comic Sans MS"/>
        </w:rPr>
      </w:pPr>
      <w:r>
        <w:rPr>
          <w:rFonts w:ascii="Comic Sans MS" w:hAnsi="Comic Sans MS"/>
        </w:rPr>
        <w:t>Quelle rééducation allez-vous proposez ? Notez les objectifs et les conseils donnés au patient</w:t>
      </w:r>
    </w:p>
    <w:p w:rsidR="007F26CE" w:rsidRDefault="007F26CE" w:rsidP="00956068">
      <w:pPr>
        <w:rPr>
          <w:rFonts w:ascii="Comic Sans MS" w:hAnsi="Comic Sans MS"/>
        </w:rPr>
        <w:sectPr w:rsidR="007F26CE" w:rsidSect="00974858">
          <w:pgSz w:w="11900" w:h="16840"/>
          <w:pgMar w:top="1417" w:right="1417" w:bottom="1417" w:left="1417" w:header="708" w:footer="708" w:gutter="0"/>
          <w:cols w:space="708"/>
          <w:docGrid w:linePitch="360"/>
        </w:sectPr>
      </w:pPr>
    </w:p>
    <w:p w:rsidR="00AA1A84" w:rsidRDefault="00AA1A84" w:rsidP="00956068">
      <w:pPr>
        <w:rPr>
          <w:rFonts w:ascii="Comic Sans MS" w:hAnsi="Comic Sans MS"/>
          <w:b/>
          <w:u w:val="single"/>
        </w:rPr>
      </w:pPr>
      <w:r w:rsidRPr="00AA1A84">
        <w:rPr>
          <w:rFonts w:ascii="Comic Sans MS" w:hAnsi="Comic Sans MS"/>
          <w:b/>
          <w:u w:val="single"/>
        </w:rPr>
        <w:lastRenderedPageBreak/>
        <w:t xml:space="preserve">Cas clinique ORL </w:t>
      </w:r>
    </w:p>
    <w:p w:rsidR="00F80A47" w:rsidRDefault="00F80A47" w:rsidP="00956068">
      <w:pPr>
        <w:rPr>
          <w:rFonts w:ascii="Comic Sans MS" w:hAnsi="Comic Sans MS"/>
          <w:b/>
          <w:u w:val="single"/>
        </w:rPr>
      </w:pPr>
    </w:p>
    <w:p w:rsidR="00AA1A84" w:rsidRDefault="00AA1A84" w:rsidP="00AA1A84">
      <w:pPr>
        <w:ind w:firstLine="708"/>
        <w:rPr>
          <w:rFonts w:ascii="Comic Sans MS" w:hAnsi="Comic Sans MS"/>
        </w:rPr>
      </w:pPr>
      <w:r>
        <w:rPr>
          <w:rFonts w:ascii="Comic Sans MS" w:hAnsi="Comic Sans MS"/>
        </w:rPr>
        <w:t xml:space="preserve">Mr M, 40 ans, pris en soins en janvier 2021 pour carcinome épidermoïde de la paroi pharyngée postérieure </w:t>
      </w:r>
      <w:r w:rsidRPr="00AA1A84">
        <w:rPr>
          <w:rFonts w:ascii="Comic Sans MS" w:hAnsi="Comic Sans MS"/>
        </w:rPr>
        <w:sym w:font="Wingdings" w:char="F0E0"/>
      </w:r>
      <w:r>
        <w:rPr>
          <w:rFonts w:ascii="Comic Sans MS" w:hAnsi="Comic Sans MS"/>
        </w:rPr>
        <w:t xml:space="preserve"> pharyngo laryngectomie totale circulaire et RTX en 2021. Complications post opératoires avec troubles de la cicatrisation (ancien fumeur 40 PA), plusieurs lambeaux réalisés qui se nécrosent (grand pectoral G, supra claviculaire G, grand pectoral D, grand dorsal D). Malgré les multiples reconstruction persistance d’un pharyngostome et fistule avec risque hémorragique massif devant une carotide G très exposée </w:t>
      </w:r>
      <w:r w:rsidRPr="00AA1A84">
        <w:rPr>
          <w:rFonts w:ascii="Comic Sans MS" w:hAnsi="Comic Sans MS"/>
        </w:rPr>
        <w:sym w:font="Wingdings" w:char="F0E0"/>
      </w:r>
      <w:r>
        <w:rPr>
          <w:rFonts w:ascii="Comic Sans MS" w:hAnsi="Comic Sans MS"/>
        </w:rPr>
        <w:t xml:space="preserve"> ligature carotide </w:t>
      </w:r>
      <w:r w:rsidR="005A3AC1">
        <w:rPr>
          <w:rFonts w:ascii="Comic Sans MS" w:hAnsi="Comic Sans MS"/>
        </w:rPr>
        <w:t>D</w:t>
      </w:r>
      <w:r>
        <w:rPr>
          <w:rFonts w:ascii="Comic Sans MS" w:hAnsi="Comic Sans MS"/>
        </w:rPr>
        <w:t xml:space="preserve"> provoquant un AVC. </w:t>
      </w:r>
    </w:p>
    <w:p w:rsidR="00AA1A84" w:rsidRDefault="00AA1A84" w:rsidP="00AA1A84">
      <w:pPr>
        <w:ind w:firstLine="708"/>
        <w:rPr>
          <w:rFonts w:ascii="Comic Sans MS" w:hAnsi="Comic Sans MS"/>
        </w:rPr>
      </w:pPr>
      <w:r>
        <w:rPr>
          <w:rFonts w:ascii="Comic Sans MS" w:hAnsi="Comic Sans MS"/>
        </w:rPr>
        <w:t xml:space="preserve">Vous retrouvez le patient en service de chirurgie à J5 après la ligature de la carotide </w:t>
      </w:r>
      <w:r w:rsidR="005A3AC1">
        <w:rPr>
          <w:rFonts w:ascii="Comic Sans MS" w:hAnsi="Comic Sans MS"/>
        </w:rPr>
        <w:t xml:space="preserve">D </w:t>
      </w:r>
      <w:r>
        <w:rPr>
          <w:rFonts w:ascii="Comic Sans MS" w:hAnsi="Comic Sans MS"/>
        </w:rPr>
        <w:t xml:space="preserve">(novembre 2021). Le patient présente 4 redons (2 cervicaux, 2 dorsaux), une trachéotomie type </w:t>
      </w:r>
      <w:proofErr w:type="spellStart"/>
      <w:r>
        <w:rPr>
          <w:rFonts w:ascii="Comic Sans MS" w:hAnsi="Comic Sans MS"/>
        </w:rPr>
        <w:t>tracheofix</w:t>
      </w:r>
      <w:proofErr w:type="spellEnd"/>
      <w:r>
        <w:rPr>
          <w:rFonts w:ascii="Comic Sans MS" w:hAnsi="Comic Sans MS"/>
        </w:rPr>
        <w:t xml:space="preserve"> ballonnet gonflé, humidificateur 6L 35% fi02 (</w:t>
      </w:r>
      <w:proofErr w:type="spellStart"/>
      <w:r>
        <w:rPr>
          <w:rFonts w:ascii="Comic Sans MS" w:hAnsi="Comic Sans MS"/>
        </w:rPr>
        <w:t>obj</w:t>
      </w:r>
      <w:proofErr w:type="spellEnd"/>
      <w:r>
        <w:rPr>
          <w:rFonts w:ascii="Comic Sans MS" w:hAnsi="Comic Sans MS"/>
        </w:rPr>
        <w:t xml:space="preserve"> </w:t>
      </w:r>
      <w:proofErr w:type="spellStart"/>
      <w:r>
        <w:rPr>
          <w:rFonts w:ascii="Comic Sans MS" w:hAnsi="Comic Sans MS"/>
        </w:rPr>
        <w:t>sat</w:t>
      </w:r>
      <w:proofErr w:type="spellEnd"/>
      <w:r>
        <w:rPr>
          <w:rFonts w:ascii="Comic Sans MS" w:hAnsi="Comic Sans MS"/>
        </w:rPr>
        <w:t xml:space="preserve"> 94% difficilement atteint), </w:t>
      </w:r>
      <w:r w:rsidR="0056084D">
        <w:rPr>
          <w:rFonts w:ascii="Comic Sans MS" w:hAnsi="Comic Sans MS"/>
        </w:rPr>
        <w:t>une SNG de nutriti</w:t>
      </w:r>
      <w:r w:rsidR="004F179E">
        <w:rPr>
          <w:rFonts w:ascii="Comic Sans MS" w:hAnsi="Comic Sans MS"/>
        </w:rPr>
        <w:t>on</w:t>
      </w:r>
      <w:r w:rsidR="0056084D">
        <w:rPr>
          <w:rFonts w:ascii="Comic Sans MS" w:hAnsi="Comic Sans MS"/>
        </w:rPr>
        <w:t xml:space="preserve"> appareillée, </w:t>
      </w:r>
      <w:r>
        <w:rPr>
          <w:rFonts w:ascii="Comic Sans MS" w:hAnsi="Comic Sans MS"/>
        </w:rPr>
        <w:t>encombrement profond et diffus (ECBC réalisé avec présence BHRE), troubles frontaux, héminégligence G, décrit des douleurs paroxystiques de la nuque (EVA 9/10) non soulagée par la morphine</w:t>
      </w:r>
      <w:r w:rsidR="001C230D">
        <w:rPr>
          <w:rFonts w:ascii="Comic Sans MS" w:hAnsi="Comic Sans MS"/>
        </w:rPr>
        <w:t xml:space="preserve"> administrée en IV sur PICC Line. </w:t>
      </w:r>
      <w:r>
        <w:rPr>
          <w:rFonts w:ascii="Comic Sans MS" w:hAnsi="Comic Sans MS"/>
        </w:rPr>
        <w:t>Le patient est alité depuis 5 jours et ne s’est pas mobilisé à part lors de la toilette</w:t>
      </w:r>
      <w:r w:rsidR="00530FAC">
        <w:rPr>
          <w:rFonts w:ascii="Comic Sans MS" w:hAnsi="Comic Sans MS"/>
        </w:rPr>
        <w:t xml:space="preserve"> (matelas </w:t>
      </w:r>
      <w:proofErr w:type="spellStart"/>
      <w:r w:rsidR="00530FAC">
        <w:rPr>
          <w:rFonts w:ascii="Comic Sans MS" w:hAnsi="Comic Sans MS"/>
        </w:rPr>
        <w:t>Sentry</w:t>
      </w:r>
      <w:proofErr w:type="spellEnd"/>
      <w:r w:rsidR="00530FAC">
        <w:rPr>
          <w:rFonts w:ascii="Comic Sans MS" w:hAnsi="Comic Sans MS"/>
        </w:rPr>
        <w:t xml:space="preserve"> en place)</w:t>
      </w:r>
      <w:r>
        <w:rPr>
          <w:rFonts w:ascii="Comic Sans MS" w:hAnsi="Comic Sans MS"/>
        </w:rPr>
        <w:t xml:space="preserve">. </w:t>
      </w:r>
    </w:p>
    <w:p w:rsidR="00B65C79" w:rsidRDefault="00B65C79" w:rsidP="00AA1A84">
      <w:pPr>
        <w:ind w:firstLine="708"/>
        <w:rPr>
          <w:rFonts w:ascii="Comic Sans MS" w:hAnsi="Comic Sans MS"/>
        </w:rPr>
      </w:pPr>
    </w:p>
    <w:p w:rsidR="00AA1A84" w:rsidRDefault="00AA1A84" w:rsidP="00AA1A84">
      <w:pPr>
        <w:ind w:firstLine="708"/>
        <w:rPr>
          <w:rFonts w:ascii="Comic Sans MS" w:hAnsi="Comic Sans MS"/>
        </w:rPr>
      </w:pPr>
      <w:r>
        <w:rPr>
          <w:rFonts w:ascii="Comic Sans MS" w:hAnsi="Comic Sans MS"/>
        </w:rPr>
        <w:t>Proposez un BDK avec les déficiences probables de ce patient, proposer une rééducation adaptée au contexte oncologique</w:t>
      </w:r>
      <w:r w:rsidR="00FD2EED">
        <w:rPr>
          <w:rFonts w:ascii="Comic Sans MS" w:hAnsi="Comic Sans MS"/>
        </w:rPr>
        <w:t xml:space="preserve">. </w:t>
      </w:r>
    </w:p>
    <w:p w:rsidR="0056084D" w:rsidRDefault="0056084D"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FD70F2" w:rsidRDefault="00FD70F2" w:rsidP="0056084D">
      <w:pPr>
        <w:rPr>
          <w:rFonts w:ascii="Comic Sans MS" w:hAnsi="Comic Sans MS"/>
        </w:rPr>
      </w:pPr>
    </w:p>
    <w:p w:rsidR="00632F56" w:rsidRDefault="00632F56" w:rsidP="00364C4E">
      <w:pPr>
        <w:rPr>
          <w:rFonts w:ascii="Comic Sans MS" w:hAnsi="Comic Sans MS"/>
        </w:rPr>
      </w:pPr>
    </w:p>
    <w:p w:rsidR="004C07F9" w:rsidRDefault="004C07F9" w:rsidP="00AA1A84">
      <w:pPr>
        <w:ind w:firstLine="708"/>
        <w:rPr>
          <w:rFonts w:ascii="Comic Sans MS" w:hAnsi="Comic Sans MS"/>
        </w:rPr>
      </w:pPr>
    </w:p>
    <w:p w:rsidR="002F38B8" w:rsidRDefault="002F38B8" w:rsidP="002F38B8">
      <w:pPr>
        <w:rPr>
          <w:rFonts w:ascii="Comic Sans MS" w:hAnsi="Comic Sans MS"/>
        </w:rPr>
        <w:sectPr w:rsidR="002F38B8" w:rsidSect="00974858">
          <w:pgSz w:w="11900" w:h="16840"/>
          <w:pgMar w:top="1417" w:right="1417" w:bottom="1417" w:left="1417" w:header="708" w:footer="708" w:gutter="0"/>
          <w:cols w:space="708"/>
          <w:docGrid w:linePitch="360"/>
        </w:sectPr>
      </w:pPr>
    </w:p>
    <w:p w:rsidR="00632F56" w:rsidRDefault="00632F56" w:rsidP="002F38B8">
      <w:pPr>
        <w:rPr>
          <w:rFonts w:ascii="Comic Sans MS" w:hAnsi="Comic Sans MS"/>
        </w:rPr>
      </w:pPr>
      <w:r w:rsidRPr="004C07F9">
        <w:rPr>
          <w:rFonts w:ascii="Comic Sans MS" w:hAnsi="Comic Sans MS"/>
          <w:b/>
          <w:u w:val="single"/>
        </w:rPr>
        <w:lastRenderedPageBreak/>
        <w:t xml:space="preserve">Cas </w:t>
      </w:r>
      <w:r w:rsidR="002F38B8">
        <w:rPr>
          <w:rFonts w:ascii="Comic Sans MS" w:hAnsi="Comic Sans MS"/>
          <w:b/>
          <w:u w:val="single"/>
        </w:rPr>
        <w:t xml:space="preserve">clinique </w:t>
      </w:r>
      <w:r w:rsidRPr="004C07F9">
        <w:rPr>
          <w:rFonts w:ascii="Comic Sans MS" w:hAnsi="Comic Sans MS"/>
          <w:b/>
          <w:u w:val="single"/>
        </w:rPr>
        <w:t>viscéral</w:t>
      </w:r>
      <w:r>
        <w:rPr>
          <w:rFonts w:ascii="Comic Sans MS" w:hAnsi="Comic Sans MS"/>
        </w:rPr>
        <w:t xml:space="preserve"> : </w:t>
      </w:r>
    </w:p>
    <w:p w:rsidR="002F38B8" w:rsidRDefault="002F38B8" w:rsidP="00AA1A84">
      <w:pPr>
        <w:ind w:firstLine="708"/>
        <w:rPr>
          <w:rFonts w:ascii="Comic Sans MS" w:hAnsi="Comic Sans MS"/>
        </w:rPr>
      </w:pPr>
    </w:p>
    <w:p w:rsidR="00632F56" w:rsidRDefault="00632F56" w:rsidP="00AA1A84">
      <w:pPr>
        <w:ind w:firstLine="708"/>
        <w:rPr>
          <w:rFonts w:ascii="Comic Sans MS" w:hAnsi="Comic Sans MS"/>
        </w:rPr>
      </w:pPr>
      <w:r>
        <w:rPr>
          <w:rFonts w:ascii="Comic Sans MS" w:hAnsi="Comic Sans MS"/>
        </w:rPr>
        <w:t xml:space="preserve">Mr H, </w:t>
      </w:r>
      <w:r w:rsidR="004A42B6">
        <w:rPr>
          <w:rFonts w:ascii="Comic Sans MS" w:hAnsi="Comic Sans MS"/>
        </w:rPr>
        <w:t>6</w:t>
      </w:r>
      <w:r>
        <w:rPr>
          <w:rFonts w:ascii="Comic Sans MS" w:hAnsi="Comic Sans MS"/>
        </w:rPr>
        <w:t xml:space="preserve">5 ans, cancer du cardia </w:t>
      </w:r>
      <w:r w:rsidR="00B95DBA">
        <w:rPr>
          <w:rFonts w:ascii="Comic Sans MS" w:hAnsi="Comic Sans MS"/>
        </w:rPr>
        <w:t xml:space="preserve">étendu à la paroi abdominale, fistule </w:t>
      </w:r>
      <w:proofErr w:type="spellStart"/>
      <w:r w:rsidR="00B95DBA">
        <w:rPr>
          <w:rFonts w:ascii="Comic Sans MS" w:hAnsi="Comic Sans MS"/>
        </w:rPr>
        <w:t>oeso</w:t>
      </w:r>
      <w:proofErr w:type="spellEnd"/>
      <w:r w:rsidR="00B95DBA">
        <w:rPr>
          <w:rFonts w:ascii="Comic Sans MS" w:hAnsi="Comic Sans MS"/>
        </w:rPr>
        <w:t>-gastrique. Réalisation le 07 juin 202</w:t>
      </w:r>
      <w:r w:rsidR="00E16F5A">
        <w:rPr>
          <w:rFonts w:ascii="Comic Sans MS" w:hAnsi="Comic Sans MS"/>
        </w:rPr>
        <w:t>4</w:t>
      </w:r>
      <w:r w:rsidR="00B95DBA">
        <w:rPr>
          <w:rFonts w:ascii="Comic Sans MS" w:hAnsi="Comic Sans MS"/>
        </w:rPr>
        <w:t xml:space="preserve"> d’une opération type Lewis-</w:t>
      </w:r>
      <w:proofErr w:type="spellStart"/>
      <w:r w:rsidR="00B95DBA">
        <w:rPr>
          <w:rFonts w:ascii="Comic Sans MS" w:hAnsi="Comic Sans MS"/>
        </w:rPr>
        <w:t>Santy</w:t>
      </w:r>
      <w:proofErr w:type="spellEnd"/>
      <w:r w:rsidR="00B95DBA">
        <w:rPr>
          <w:rFonts w:ascii="Comic Sans MS" w:hAnsi="Comic Sans MS"/>
        </w:rPr>
        <w:t xml:space="preserve"> (</w:t>
      </w:r>
      <w:proofErr w:type="spellStart"/>
      <w:r w:rsidR="00B95DBA">
        <w:rPr>
          <w:rFonts w:ascii="Comic Sans MS" w:hAnsi="Comic Sans MS"/>
        </w:rPr>
        <w:t>tunellisation</w:t>
      </w:r>
      <w:proofErr w:type="spellEnd"/>
      <w:r w:rsidR="00B95DBA">
        <w:rPr>
          <w:rFonts w:ascii="Comic Sans MS" w:hAnsi="Comic Sans MS"/>
        </w:rPr>
        <w:t xml:space="preserve"> de l’intestin pour récréer un conduit à la place de l’œsophage, estomac, duodénum).</w:t>
      </w:r>
    </w:p>
    <w:p w:rsidR="00632F56" w:rsidRDefault="00632F56" w:rsidP="00AA1A84">
      <w:pPr>
        <w:ind w:firstLine="708"/>
        <w:rPr>
          <w:rFonts w:ascii="Comic Sans MS" w:hAnsi="Comic Sans MS"/>
        </w:rPr>
      </w:pPr>
      <w:r w:rsidRPr="00B95DBA">
        <w:rPr>
          <w:rFonts w:ascii="Comic Sans MS" w:hAnsi="Comic Sans MS"/>
          <w:u w:val="single"/>
        </w:rPr>
        <w:t>ATCD</w:t>
      </w:r>
      <w:r w:rsidRPr="00B95DBA">
        <w:rPr>
          <w:rFonts w:ascii="Comic Sans MS" w:hAnsi="Comic Sans MS"/>
        </w:rPr>
        <w:t xml:space="preserve"> : PTH D, diabète type II, HTA, </w:t>
      </w:r>
      <w:r w:rsidR="00E16F5A">
        <w:rPr>
          <w:rFonts w:ascii="Comic Sans MS" w:hAnsi="Comic Sans MS"/>
        </w:rPr>
        <w:t>BPCO</w:t>
      </w:r>
      <w:r w:rsidRPr="00B95DBA">
        <w:rPr>
          <w:rFonts w:ascii="Comic Sans MS" w:hAnsi="Comic Sans MS"/>
        </w:rPr>
        <w:t>, conso alcoolo-tabagique</w:t>
      </w:r>
      <w:r w:rsidR="00B95DBA" w:rsidRPr="00B95DBA">
        <w:rPr>
          <w:rFonts w:ascii="Comic Sans MS" w:hAnsi="Comic Sans MS"/>
        </w:rPr>
        <w:t xml:space="preserve"> en cours de sevrage</w:t>
      </w:r>
      <w:r w:rsidR="00B95DBA">
        <w:rPr>
          <w:rFonts w:ascii="Comic Sans MS" w:hAnsi="Comic Sans MS"/>
        </w:rPr>
        <w:t xml:space="preserve"> (2L vin/jour, 20 cigarettes/jour)</w:t>
      </w:r>
    </w:p>
    <w:p w:rsidR="00B95DBA" w:rsidRDefault="00B95DBA" w:rsidP="00AA1A84">
      <w:pPr>
        <w:ind w:firstLine="708"/>
        <w:rPr>
          <w:rFonts w:ascii="Comic Sans MS" w:hAnsi="Comic Sans MS"/>
        </w:rPr>
      </w:pPr>
      <w:r>
        <w:rPr>
          <w:rFonts w:ascii="Comic Sans MS" w:hAnsi="Comic Sans MS"/>
        </w:rPr>
        <w:t xml:space="preserve">Vous retrouvez le patient en soins intensifs il possède : </w:t>
      </w:r>
    </w:p>
    <w:p w:rsidR="00B95DBA" w:rsidRDefault="00B95DBA" w:rsidP="00B95DBA">
      <w:pPr>
        <w:pStyle w:val="Paragraphedeliste"/>
        <w:numPr>
          <w:ilvl w:val="0"/>
          <w:numId w:val="3"/>
        </w:numPr>
        <w:rPr>
          <w:rFonts w:ascii="Comic Sans MS" w:hAnsi="Comic Sans MS"/>
        </w:rPr>
      </w:pPr>
      <w:r>
        <w:rPr>
          <w:rFonts w:ascii="Comic Sans MS" w:hAnsi="Comic Sans MS"/>
        </w:rPr>
        <w:t>Une SNG en aspiration qui donne 800 ml/jour environ</w:t>
      </w:r>
    </w:p>
    <w:p w:rsidR="00B95DBA" w:rsidRDefault="00B95DBA" w:rsidP="00B95DBA">
      <w:pPr>
        <w:pStyle w:val="Paragraphedeliste"/>
        <w:numPr>
          <w:ilvl w:val="0"/>
          <w:numId w:val="3"/>
        </w:numPr>
        <w:rPr>
          <w:rFonts w:ascii="Comic Sans MS" w:hAnsi="Comic Sans MS"/>
        </w:rPr>
      </w:pPr>
      <w:r>
        <w:rPr>
          <w:rFonts w:ascii="Comic Sans MS" w:hAnsi="Comic Sans MS"/>
        </w:rPr>
        <w:t>Une SAD</w:t>
      </w:r>
    </w:p>
    <w:p w:rsidR="00B95DBA" w:rsidRDefault="00B95DBA" w:rsidP="00B95DBA">
      <w:pPr>
        <w:pStyle w:val="Paragraphedeliste"/>
        <w:numPr>
          <w:ilvl w:val="0"/>
          <w:numId w:val="3"/>
        </w:numPr>
        <w:rPr>
          <w:rFonts w:ascii="Comic Sans MS" w:hAnsi="Comic Sans MS"/>
        </w:rPr>
      </w:pPr>
      <w:r>
        <w:rPr>
          <w:rFonts w:ascii="Comic Sans MS" w:hAnsi="Comic Sans MS"/>
        </w:rPr>
        <w:t xml:space="preserve">1 drain thoracique en Y sur </w:t>
      </w:r>
      <w:proofErr w:type="spellStart"/>
      <w:r>
        <w:rPr>
          <w:rFonts w:ascii="Comic Sans MS" w:hAnsi="Comic Sans MS"/>
        </w:rPr>
        <w:t>Pleurevac</w:t>
      </w:r>
      <w:proofErr w:type="spellEnd"/>
    </w:p>
    <w:p w:rsidR="00B95DBA" w:rsidRDefault="00B95DBA" w:rsidP="00B95DBA">
      <w:pPr>
        <w:pStyle w:val="Paragraphedeliste"/>
        <w:numPr>
          <w:ilvl w:val="0"/>
          <w:numId w:val="3"/>
        </w:numPr>
        <w:rPr>
          <w:rFonts w:ascii="Comic Sans MS" w:hAnsi="Comic Sans MS"/>
        </w:rPr>
      </w:pPr>
      <w:r>
        <w:rPr>
          <w:rFonts w:ascii="Comic Sans MS" w:hAnsi="Comic Sans MS"/>
        </w:rPr>
        <w:t>3 redons abdominaux</w:t>
      </w:r>
    </w:p>
    <w:p w:rsidR="00B95DBA" w:rsidRDefault="00B95DBA" w:rsidP="00B95DBA">
      <w:pPr>
        <w:pStyle w:val="Paragraphedeliste"/>
        <w:numPr>
          <w:ilvl w:val="0"/>
          <w:numId w:val="3"/>
        </w:numPr>
        <w:rPr>
          <w:rFonts w:ascii="Comic Sans MS" w:hAnsi="Comic Sans MS"/>
        </w:rPr>
      </w:pPr>
      <w:r>
        <w:rPr>
          <w:rFonts w:ascii="Comic Sans MS" w:hAnsi="Comic Sans MS"/>
        </w:rPr>
        <w:t>1 péridurale</w:t>
      </w:r>
    </w:p>
    <w:p w:rsidR="00B95DBA" w:rsidRDefault="00B95DBA" w:rsidP="00B95DBA">
      <w:pPr>
        <w:pStyle w:val="Paragraphedeliste"/>
        <w:numPr>
          <w:ilvl w:val="0"/>
          <w:numId w:val="3"/>
        </w:numPr>
        <w:rPr>
          <w:rFonts w:ascii="Comic Sans MS" w:hAnsi="Comic Sans MS"/>
        </w:rPr>
      </w:pPr>
      <w:r>
        <w:rPr>
          <w:rFonts w:ascii="Comic Sans MS" w:hAnsi="Comic Sans MS"/>
        </w:rPr>
        <w:t xml:space="preserve">3 PSE : </w:t>
      </w:r>
      <w:proofErr w:type="spellStart"/>
      <w:r>
        <w:rPr>
          <w:rFonts w:ascii="Comic Sans MS" w:hAnsi="Comic Sans MS"/>
        </w:rPr>
        <w:t>largactil</w:t>
      </w:r>
      <w:proofErr w:type="spellEnd"/>
      <w:r>
        <w:rPr>
          <w:rFonts w:ascii="Comic Sans MS" w:hAnsi="Comic Sans MS"/>
        </w:rPr>
        <w:t xml:space="preserve">, pantoprazole, hydratation </w:t>
      </w:r>
    </w:p>
    <w:p w:rsidR="00B95DBA" w:rsidRDefault="00B95DBA" w:rsidP="00B95DBA">
      <w:pPr>
        <w:pStyle w:val="Paragraphedeliste"/>
        <w:numPr>
          <w:ilvl w:val="0"/>
          <w:numId w:val="3"/>
        </w:numPr>
        <w:rPr>
          <w:rFonts w:ascii="Comic Sans MS" w:hAnsi="Comic Sans MS"/>
        </w:rPr>
      </w:pPr>
      <w:r>
        <w:rPr>
          <w:rFonts w:ascii="Comic Sans MS" w:hAnsi="Comic Sans MS"/>
        </w:rPr>
        <w:t>3L O2</w:t>
      </w:r>
    </w:p>
    <w:p w:rsidR="000D4880" w:rsidRDefault="000D4880" w:rsidP="00B95DBA">
      <w:pPr>
        <w:pStyle w:val="Paragraphedeliste"/>
        <w:numPr>
          <w:ilvl w:val="0"/>
          <w:numId w:val="3"/>
        </w:numPr>
        <w:rPr>
          <w:rFonts w:ascii="Comic Sans MS" w:hAnsi="Comic Sans MS"/>
        </w:rPr>
      </w:pPr>
      <w:r>
        <w:rPr>
          <w:rFonts w:ascii="Comic Sans MS" w:hAnsi="Comic Sans MS"/>
        </w:rPr>
        <w:t xml:space="preserve">Matelas </w:t>
      </w:r>
      <w:proofErr w:type="spellStart"/>
      <w:r w:rsidR="00E16F5A">
        <w:rPr>
          <w:rFonts w:ascii="Comic Sans MS" w:hAnsi="Comic Sans MS"/>
        </w:rPr>
        <w:t>Linet</w:t>
      </w:r>
      <w:proofErr w:type="spellEnd"/>
      <w:r>
        <w:rPr>
          <w:rFonts w:ascii="Comic Sans MS" w:hAnsi="Comic Sans MS"/>
        </w:rPr>
        <w:t xml:space="preserve"> mis en place</w:t>
      </w:r>
      <w:r w:rsidR="007D1C04">
        <w:rPr>
          <w:rFonts w:ascii="Comic Sans MS" w:hAnsi="Comic Sans MS"/>
        </w:rPr>
        <w:t xml:space="preserve"> en mode alterné </w:t>
      </w:r>
    </w:p>
    <w:p w:rsidR="000D4880" w:rsidRDefault="000D4880" w:rsidP="00B95DBA">
      <w:pPr>
        <w:pStyle w:val="Paragraphedeliste"/>
        <w:numPr>
          <w:ilvl w:val="0"/>
          <w:numId w:val="3"/>
        </w:numPr>
        <w:rPr>
          <w:rFonts w:ascii="Comic Sans MS" w:hAnsi="Comic Sans MS"/>
        </w:rPr>
      </w:pPr>
      <w:r>
        <w:rPr>
          <w:rFonts w:ascii="Comic Sans MS" w:hAnsi="Comic Sans MS"/>
        </w:rPr>
        <w:t xml:space="preserve">CPI </w:t>
      </w:r>
    </w:p>
    <w:p w:rsidR="00B95DBA" w:rsidRDefault="00B95DBA" w:rsidP="00B95DBA">
      <w:pPr>
        <w:pStyle w:val="Paragraphedeliste"/>
        <w:numPr>
          <w:ilvl w:val="0"/>
          <w:numId w:val="3"/>
        </w:numPr>
        <w:rPr>
          <w:rFonts w:ascii="Comic Sans MS" w:hAnsi="Comic Sans MS"/>
        </w:rPr>
      </w:pPr>
      <w:r>
        <w:rPr>
          <w:rFonts w:ascii="Comic Sans MS" w:hAnsi="Comic Sans MS"/>
        </w:rPr>
        <w:t xml:space="preserve">Patient scopé : TA KT art </w:t>
      </w:r>
      <w:r w:rsidR="00E16F5A">
        <w:rPr>
          <w:rFonts w:ascii="Comic Sans MS" w:hAnsi="Comic Sans MS"/>
        </w:rPr>
        <w:t>94</w:t>
      </w:r>
      <w:r>
        <w:rPr>
          <w:rFonts w:ascii="Comic Sans MS" w:hAnsi="Comic Sans MS"/>
        </w:rPr>
        <w:t>/</w:t>
      </w:r>
      <w:r w:rsidR="00E16F5A">
        <w:rPr>
          <w:rFonts w:ascii="Comic Sans MS" w:hAnsi="Comic Sans MS"/>
        </w:rPr>
        <w:t>47</w:t>
      </w:r>
      <w:r>
        <w:rPr>
          <w:rFonts w:ascii="Comic Sans MS" w:hAnsi="Comic Sans MS"/>
        </w:rPr>
        <w:t xml:space="preserve">, </w:t>
      </w:r>
      <w:proofErr w:type="spellStart"/>
      <w:r>
        <w:rPr>
          <w:rFonts w:ascii="Comic Sans MS" w:hAnsi="Comic Sans MS"/>
        </w:rPr>
        <w:t>sat</w:t>
      </w:r>
      <w:proofErr w:type="spellEnd"/>
      <w:r>
        <w:rPr>
          <w:rFonts w:ascii="Comic Sans MS" w:hAnsi="Comic Sans MS"/>
        </w:rPr>
        <w:t xml:space="preserve"> 9</w:t>
      </w:r>
      <w:r w:rsidR="00E16F5A">
        <w:rPr>
          <w:rFonts w:ascii="Comic Sans MS" w:hAnsi="Comic Sans MS"/>
        </w:rPr>
        <w:t>0</w:t>
      </w:r>
      <w:r>
        <w:rPr>
          <w:rFonts w:ascii="Comic Sans MS" w:hAnsi="Comic Sans MS"/>
        </w:rPr>
        <w:t>%, FC 97 au repos, FR 18</w:t>
      </w:r>
    </w:p>
    <w:p w:rsidR="009975E2" w:rsidRDefault="009975E2" w:rsidP="000D4880">
      <w:pPr>
        <w:ind w:firstLine="708"/>
        <w:rPr>
          <w:rFonts w:ascii="Comic Sans MS" w:hAnsi="Comic Sans MS"/>
        </w:rPr>
      </w:pPr>
      <w:r>
        <w:rPr>
          <w:rFonts w:ascii="Comic Sans MS" w:hAnsi="Comic Sans MS"/>
        </w:rPr>
        <w:t xml:space="preserve">Les traitements sont administrés en IV sur PAC. </w:t>
      </w:r>
    </w:p>
    <w:p w:rsidR="00E80927" w:rsidRDefault="000D4880" w:rsidP="000D4880">
      <w:pPr>
        <w:ind w:firstLine="708"/>
        <w:rPr>
          <w:rFonts w:ascii="Comic Sans MS" w:hAnsi="Comic Sans MS"/>
        </w:rPr>
      </w:pPr>
      <w:r>
        <w:rPr>
          <w:rFonts w:ascii="Comic Sans MS" w:hAnsi="Comic Sans MS"/>
        </w:rPr>
        <w:t xml:space="preserve">L’équipe paramédicale vous sollicite devant un encombrement très important, une hyperthermie depuis 24h à 39.2 non contrôlé par Paracétamol, un bloc moteur MI G. </w:t>
      </w:r>
    </w:p>
    <w:p w:rsidR="008B7A09" w:rsidRDefault="008B7A09" w:rsidP="000D4880">
      <w:pPr>
        <w:ind w:firstLine="708"/>
        <w:rPr>
          <w:rFonts w:ascii="Comic Sans MS" w:hAnsi="Comic Sans MS"/>
        </w:rPr>
      </w:pPr>
    </w:p>
    <w:p w:rsidR="002F38B8" w:rsidRDefault="000D4880" w:rsidP="00E80927">
      <w:pPr>
        <w:ind w:firstLine="708"/>
        <w:rPr>
          <w:rFonts w:ascii="Comic Sans MS" w:hAnsi="Comic Sans MS"/>
        </w:rPr>
      </w:pPr>
      <w:r>
        <w:rPr>
          <w:rFonts w:ascii="Comic Sans MS" w:hAnsi="Comic Sans MS"/>
        </w:rPr>
        <w:t>Avec l’équipe</w:t>
      </w:r>
      <w:r w:rsidR="008C4CB4">
        <w:rPr>
          <w:rFonts w:ascii="Comic Sans MS" w:hAnsi="Comic Sans MS"/>
        </w:rPr>
        <w:t xml:space="preserve">, </w:t>
      </w:r>
      <w:r>
        <w:rPr>
          <w:rFonts w:ascii="Comic Sans MS" w:hAnsi="Comic Sans MS"/>
        </w:rPr>
        <w:t xml:space="preserve">l’objectif est de verticaliser le patient et de l’installer au fauteuil. </w:t>
      </w:r>
    </w:p>
    <w:p w:rsidR="000D4880" w:rsidRDefault="000D4880" w:rsidP="000D4880">
      <w:pPr>
        <w:ind w:firstLine="708"/>
        <w:rPr>
          <w:rFonts w:ascii="Comic Sans MS" w:hAnsi="Comic Sans MS"/>
        </w:rPr>
      </w:pPr>
      <w:r>
        <w:rPr>
          <w:rFonts w:ascii="Comic Sans MS" w:hAnsi="Comic Sans MS"/>
        </w:rPr>
        <w:t xml:space="preserve">Quelles en sont les raisons ? Quels éléments du cas cliniques doivent être pris en compte avant la mobilisation ? </w:t>
      </w:r>
    </w:p>
    <w:p w:rsidR="00FE2CC8" w:rsidRDefault="00FE2CC8" w:rsidP="000D4880">
      <w:pPr>
        <w:ind w:firstLine="708"/>
        <w:rPr>
          <w:rFonts w:ascii="Comic Sans MS" w:hAnsi="Comic Sans MS"/>
        </w:rPr>
      </w:pPr>
    </w:p>
    <w:p w:rsidR="008C4CB4" w:rsidRDefault="008C4CB4" w:rsidP="000D4880">
      <w:pPr>
        <w:ind w:firstLine="708"/>
        <w:rPr>
          <w:rFonts w:ascii="Comic Sans MS" w:hAnsi="Comic Sans MS"/>
        </w:rPr>
      </w:pPr>
      <w:r>
        <w:rPr>
          <w:rFonts w:ascii="Comic Sans MS" w:hAnsi="Comic Sans MS"/>
        </w:rPr>
        <w:t xml:space="preserve">Quels bilans préalables devez-vous réaliser avant la mobilisation ? </w:t>
      </w:r>
    </w:p>
    <w:p w:rsidR="008C4CB4" w:rsidRDefault="008C4CB4" w:rsidP="000D4880">
      <w:pPr>
        <w:ind w:firstLine="708"/>
        <w:rPr>
          <w:rFonts w:ascii="Comic Sans MS" w:hAnsi="Comic Sans MS"/>
        </w:rPr>
      </w:pPr>
      <w:r>
        <w:rPr>
          <w:rFonts w:ascii="Comic Sans MS" w:hAnsi="Comic Sans MS"/>
        </w:rPr>
        <w:t xml:space="preserve">Quelle TK de rééducation allez-vous proposer au patient à l’instant t ? </w:t>
      </w:r>
    </w:p>
    <w:p w:rsidR="00F17BC4" w:rsidRDefault="00F17BC4" w:rsidP="005537DA">
      <w:pPr>
        <w:rPr>
          <w:rFonts w:ascii="Comic Sans MS" w:hAnsi="Comic Sans MS"/>
        </w:rPr>
      </w:pPr>
    </w:p>
    <w:p w:rsidR="00F17BC4" w:rsidRDefault="00F17BC4" w:rsidP="005537DA">
      <w:pPr>
        <w:rPr>
          <w:rFonts w:ascii="Comic Sans MS" w:hAnsi="Comic Sans MS"/>
        </w:rPr>
      </w:pPr>
    </w:p>
    <w:p w:rsidR="00F17BC4" w:rsidRDefault="00F17BC4" w:rsidP="005537DA">
      <w:pPr>
        <w:rPr>
          <w:rFonts w:ascii="Comic Sans MS" w:hAnsi="Comic Sans MS"/>
        </w:rPr>
      </w:pPr>
    </w:p>
    <w:p w:rsidR="00F17BC4" w:rsidRDefault="00F17BC4" w:rsidP="005537DA">
      <w:pPr>
        <w:rPr>
          <w:rFonts w:ascii="Comic Sans MS" w:hAnsi="Comic Sans MS"/>
        </w:rPr>
      </w:pPr>
    </w:p>
    <w:p w:rsidR="00F17BC4" w:rsidRDefault="00F17BC4" w:rsidP="005537DA">
      <w:pPr>
        <w:rPr>
          <w:rFonts w:ascii="Comic Sans MS" w:hAnsi="Comic Sans MS"/>
        </w:rPr>
      </w:pPr>
    </w:p>
    <w:p w:rsidR="00F17BC4" w:rsidRPr="000D4880" w:rsidRDefault="00F17BC4" w:rsidP="005537DA">
      <w:pPr>
        <w:rPr>
          <w:rFonts w:ascii="Comic Sans MS" w:hAnsi="Comic Sans MS"/>
        </w:rPr>
      </w:pPr>
      <w:bookmarkStart w:id="0" w:name="_GoBack"/>
      <w:bookmarkEnd w:id="0"/>
    </w:p>
    <w:sectPr w:rsidR="00F17BC4" w:rsidRPr="000D4880" w:rsidSect="0097485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4B2B"/>
    <w:multiLevelType w:val="multilevel"/>
    <w:tmpl w:val="E8D6D7EE"/>
    <w:lvl w:ilvl="0">
      <w:start w:val="1"/>
      <w:numFmt w:val="decimal"/>
      <w:pStyle w:val="Tit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A528B6"/>
    <w:multiLevelType w:val="hybridMultilevel"/>
    <w:tmpl w:val="6DE460E6"/>
    <w:lvl w:ilvl="0" w:tplc="FB3CF1E4">
      <w:numFmt w:val="bullet"/>
      <w:lvlText w:val="-"/>
      <w:lvlJc w:val="left"/>
      <w:pPr>
        <w:ind w:left="1068" w:hanging="360"/>
      </w:pPr>
      <w:rPr>
        <w:rFonts w:ascii="Comic Sans MS" w:eastAsiaTheme="minorHAnsi" w:hAnsi="Comic Sans MS"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5D8E4D25"/>
    <w:multiLevelType w:val="multilevel"/>
    <w:tmpl w:val="7E4474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E7"/>
    <w:rsid w:val="00066810"/>
    <w:rsid w:val="00067727"/>
    <w:rsid w:val="00077044"/>
    <w:rsid w:val="000D4880"/>
    <w:rsid w:val="000E3A38"/>
    <w:rsid w:val="000E638E"/>
    <w:rsid w:val="000F149D"/>
    <w:rsid w:val="001047CA"/>
    <w:rsid w:val="00147A56"/>
    <w:rsid w:val="00185C62"/>
    <w:rsid w:val="00187DB4"/>
    <w:rsid w:val="001C230D"/>
    <w:rsid w:val="001E35E7"/>
    <w:rsid w:val="001E53AA"/>
    <w:rsid w:val="002522B2"/>
    <w:rsid w:val="002956A1"/>
    <w:rsid w:val="002965CF"/>
    <w:rsid w:val="002978E1"/>
    <w:rsid w:val="002C0953"/>
    <w:rsid w:val="002F38B8"/>
    <w:rsid w:val="0032262E"/>
    <w:rsid w:val="0032599D"/>
    <w:rsid w:val="00364C4E"/>
    <w:rsid w:val="003D364B"/>
    <w:rsid w:val="0045399B"/>
    <w:rsid w:val="004A42B6"/>
    <w:rsid w:val="004A6177"/>
    <w:rsid w:val="004C07F9"/>
    <w:rsid w:val="004F179E"/>
    <w:rsid w:val="00500663"/>
    <w:rsid w:val="00514469"/>
    <w:rsid w:val="00530FAC"/>
    <w:rsid w:val="005338D3"/>
    <w:rsid w:val="00543B6B"/>
    <w:rsid w:val="005537DA"/>
    <w:rsid w:val="0056084D"/>
    <w:rsid w:val="005A18B2"/>
    <w:rsid w:val="005A3AC1"/>
    <w:rsid w:val="005B0637"/>
    <w:rsid w:val="005D460A"/>
    <w:rsid w:val="00611B8C"/>
    <w:rsid w:val="00632F56"/>
    <w:rsid w:val="00690567"/>
    <w:rsid w:val="00766B26"/>
    <w:rsid w:val="007D1C04"/>
    <w:rsid w:val="007D3E39"/>
    <w:rsid w:val="007D50EC"/>
    <w:rsid w:val="007F26CE"/>
    <w:rsid w:val="00804406"/>
    <w:rsid w:val="00837CF8"/>
    <w:rsid w:val="008477D8"/>
    <w:rsid w:val="0085353F"/>
    <w:rsid w:val="008A322C"/>
    <w:rsid w:val="008B7A09"/>
    <w:rsid w:val="008C4CB4"/>
    <w:rsid w:val="00902B86"/>
    <w:rsid w:val="00956068"/>
    <w:rsid w:val="00964050"/>
    <w:rsid w:val="00974858"/>
    <w:rsid w:val="00983497"/>
    <w:rsid w:val="009975E2"/>
    <w:rsid w:val="009F47DD"/>
    <w:rsid w:val="00AA1A84"/>
    <w:rsid w:val="00AE1DB0"/>
    <w:rsid w:val="00AE6098"/>
    <w:rsid w:val="00B22008"/>
    <w:rsid w:val="00B42511"/>
    <w:rsid w:val="00B65C79"/>
    <w:rsid w:val="00B92865"/>
    <w:rsid w:val="00B95DBA"/>
    <w:rsid w:val="00BF247B"/>
    <w:rsid w:val="00C03607"/>
    <w:rsid w:val="00C066B4"/>
    <w:rsid w:val="00CE1E06"/>
    <w:rsid w:val="00CF450D"/>
    <w:rsid w:val="00D3189B"/>
    <w:rsid w:val="00D51FE9"/>
    <w:rsid w:val="00D61F2F"/>
    <w:rsid w:val="00D967F2"/>
    <w:rsid w:val="00DB285A"/>
    <w:rsid w:val="00DD7D9D"/>
    <w:rsid w:val="00E16F5A"/>
    <w:rsid w:val="00E21BA7"/>
    <w:rsid w:val="00E71359"/>
    <w:rsid w:val="00E80927"/>
    <w:rsid w:val="00EA0EDA"/>
    <w:rsid w:val="00EB5540"/>
    <w:rsid w:val="00EB6A66"/>
    <w:rsid w:val="00EC619B"/>
    <w:rsid w:val="00EC6E1F"/>
    <w:rsid w:val="00F17BC4"/>
    <w:rsid w:val="00F80A47"/>
    <w:rsid w:val="00FD2EED"/>
    <w:rsid w:val="00FD70F2"/>
    <w:rsid w:val="00FE2CC8"/>
    <w:rsid w:val="00FF37FF"/>
    <w:rsid w:val="00FF6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FFFF"/>
  <w15:chartTrackingRefBased/>
  <w15:docId w15:val="{272D92DE-BD3D-0145-ADA9-9FF2B725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0E638E"/>
    <w:pPr>
      <w:numPr>
        <w:numId w:val="2"/>
      </w:numPr>
      <w:ind w:left="360" w:hanging="360"/>
      <w:contextualSpacing/>
    </w:pPr>
    <w:rPr>
      <w:rFonts w:ascii="Arial" w:eastAsiaTheme="majorEastAsia" w:hAnsi="Arial" w:cstheme="majorBidi"/>
      <w:spacing w:val="-10"/>
      <w:kern w:val="28"/>
      <w:szCs w:val="56"/>
      <w:lang w:eastAsia="fr-FR"/>
    </w:rPr>
  </w:style>
  <w:style w:type="character" w:customStyle="1" w:styleId="TitreCar">
    <w:name w:val="Titre Car"/>
    <w:basedOn w:val="Policepardfaut"/>
    <w:link w:val="Titre"/>
    <w:uiPriority w:val="10"/>
    <w:rsid w:val="000E638E"/>
    <w:rPr>
      <w:rFonts w:ascii="Arial" w:eastAsiaTheme="majorEastAsia" w:hAnsi="Arial" w:cstheme="majorBidi"/>
      <w:spacing w:val="-10"/>
      <w:kern w:val="28"/>
      <w:szCs w:val="56"/>
      <w:lang w:eastAsia="fr-FR"/>
    </w:rPr>
  </w:style>
  <w:style w:type="paragraph" w:styleId="Paragraphedeliste">
    <w:name w:val="List Paragraph"/>
    <w:basedOn w:val="Normal"/>
    <w:uiPriority w:val="34"/>
    <w:qFormat/>
    <w:rsid w:val="005B0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E064-B33D-4AA0-9F16-62852E70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769</Words>
  <Characters>4232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richard</dc:creator>
  <cp:keywords/>
  <dc:description/>
  <cp:lastModifiedBy>RICHARD Sandy</cp:lastModifiedBy>
  <cp:revision>78</cp:revision>
  <dcterms:created xsi:type="dcterms:W3CDTF">2023-08-10T16:28:00Z</dcterms:created>
  <dcterms:modified xsi:type="dcterms:W3CDTF">2024-09-24T14:21:00Z</dcterms:modified>
</cp:coreProperties>
</file>