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1DDA" w:rsidRPr="00D41DDA" w:rsidRDefault="00D41DDA" w:rsidP="00D41DDA">
      <w:pPr>
        <w:spacing w:after="0" w:line="240" w:lineRule="auto"/>
        <w:rPr>
          <w:rFonts w:ascii="Times New Roman" w:eastAsia="Times New Roman" w:hAnsi="Times New Roman" w:cs="Times New Roman"/>
          <w:kern w:val="0"/>
          <w:lang w:eastAsia="fr-FR"/>
          <w14:ligatures w14:val="none"/>
        </w:rPr>
      </w:pPr>
      <w:r w:rsidRPr="00D41DDA">
        <w:rPr>
          <w:rFonts w:ascii="Times New Roman" w:eastAsia="Times New Roman" w:hAnsi="Times New Roman" w:cs="Times New Roman"/>
          <w:color w:val="000000"/>
          <w:kern w:val="0"/>
          <w:lang w:eastAsia="fr-FR"/>
          <w14:ligatures w14:val="none"/>
        </w:rPr>
        <w:br/>
      </w:r>
      <w:r w:rsidRPr="00D41DDA">
        <w:rPr>
          <w:rFonts w:ascii="Times New Roman" w:eastAsia="Times New Roman" w:hAnsi="Times New Roman" w:cs="Times New Roman"/>
          <w:color w:val="000000"/>
          <w:kern w:val="0"/>
          <w:lang w:eastAsia="fr-FR"/>
          <w14:ligatures w14:val="none"/>
        </w:rPr>
        <w:br/>
      </w:r>
      <w:r w:rsidRPr="00D41DDA">
        <w:rPr>
          <w:rFonts w:ascii="Times New Roman" w:eastAsia="Times New Roman" w:hAnsi="Times New Roman" w:cs="Times New Roman"/>
          <w:color w:val="000000"/>
          <w:kern w:val="0"/>
          <w:lang w:eastAsia="fr-FR"/>
          <w14:ligatures w14:val="none"/>
        </w:rPr>
        <w:br/>
      </w:r>
      <w:hyperlink r:id="rId5" w:history="1">
        <w:r w:rsidRPr="00D41DDA">
          <w:rPr>
            <w:rFonts w:ascii="Times New Roman" w:eastAsia="Times New Roman" w:hAnsi="Times New Roman" w:cs="Times New Roman"/>
            <w:color w:val="0000FF"/>
            <w:kern w:val="0"/>
            <w:u w:val="single"/>
            <w:lang w:eastAsia="fr-FR"/>
            <w14:ligatures w14:val="none"/>
          </w:rPr>
          <w:t>https://www.lemonde.fr/en/opinion/article/2025/03/15/thomas-piketty-rather-than-austerity-europe-needs-investment_6739170_23.html</w:t>
        </w:r>
      </w:hyperlink>
      <w:r w:rsidRPr="00D41DDA">
        <w:rPr>
          <w:rFonts w:ascii="Times New Roman" w:eastAsia="Times New Roman" w:hAnsi="Times New Roman" w:cs="Times New Roman"/>
          <w:color w:val="000000"/>
          <w:kern w:val="0"/>
          <w:lang w:eastAsia="fr-FR"/>
          <w14:ligatures w14:val="none"/>
        </w:rPr>
        <w:br/>
      </w:r>
      <w:r w:rsidRPr="00D41DDA">
        <w:rPr>
          <w:rFonts w:ascii="Times New Roman" w:eastAsia="Times New Roman" w:hAnsi="Times New Roman" w:cs="Times New Roman"/>
          <w:color w:val="000000"/>
          <w:kern w:val="0"/>
          <w:lang w:eastAsia="fr-FR"/>
          <w14:ligatures w14:val="none"/>
        </w:rPr>
        <w:br/>
      </w:r>
      <w:r w:rsidRPr="00D41DDA">
        <w:rPr>
          <w:rFonts w:ascii="Times New Roman" w:eastAsia="Times New Roman" w:hAnsi="Times New Roman" w:cs="Times New Roman"/>
          <w:b/>
          <w:bCs/>
          <w:kern w:val="36"/>
          <w:sz w:val="48"/>
          <w:szCs w:val="48"/>
          <w:lang w:eastAsia="fr-FR"/>
          <w14:ligatures w14:val="none"/>
        </w:rPr>
        <w:t>Thomas Piketty: 'Rather than austerity, Europe needs investment'</w:t>
      </w:r>
    </w:p>
    <w:p w:rsidR="00D41DDA" w:rsidRPr="00D41DDA" w:rsidRDefault="00D41DDA" w:rsidP="00D41DDA">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hyperlink r:id="rId6" w:history="1">
        <w:r w:rsidRPr="00D41DDA">
          <w:rPr>
            <w:rFonts w:ascii="Times New Roman" w:eastAsia="Times New Roman" w:hAnsi="Times New Roman" w:cs="Times New Roman"/>
            <w:b/>
            <w:bCs/>
            <w:color w:val="0000FF"/>
            <w:kern w:val="0"/>
            <w:sz w:val="36"/>
            <w:szCs w:val="36"/>
            <w:u w:val="single"/>
            <w:lang w:eastAsia="fr-FR"/>
            <w14:ligatures w14:val="none"/>
          </w:rPr>
          <w:t>Column</w:t>
        </w:r>
      </w:hyperlink>
    </w:p>
    <w:p w:rsidR="00D41DDA" w:rsidRPr="00D41DDA" w:rsidRDefault="00D41DDA" w:rsidP="00D41DDA">
      <w:pPr>
        <w:spacing w:after="0" w:line="240" w:lineRule="auto"/>
        <w:rPr>
          <w:rFonts w:ascii="Times New Roman" w:eastAsia="Times New Roman" w:hAnsi="Times New Roman" w:cs="Times New Roman"/>
          <w:color w:val="0000FF"/>
          <w:kern w:val="0"/>
          <w:u w:val="single"/>
          <w:lang w:eastAsia="fr-FR"/>
          <w14:ligatures w14:val="none"/>
        </w:rPr>
      </w:pPr>
      <w:r w:rsidRPr="00D41DDA">
        <w:rPr>
          <w:rFonts w:ascii="Times New Roman" w:eastAsia="Times New Roman" w:hAnsi="Times New Roman" w:cs="Times New Roman"/>
          <w:kern w:val="0"/>
          <w:lang w:eastAsia="fr-FR"/>
          <w14:ligatures w14:val="none"/>
        </w:rPr>
        <w:fldChar w:fldCharType="begin"/>
      </w:r>
      <w:r w:rsidRPr="00D41DDA">
        <w:rPr>
          <w:rFonts w:ascii="Times New Roman" w:eastAsia="Times New Roman" w:hAnsi="Times New Roman" w:cs="Times New Roman"/>
          <w:kern w:val="0"/>
          <w:lang w:eastAsia="fr-FR"/>
          <w14:ligatures w14:val="none"/>
        </w:rPr>
        <w:instrText>HYPERLINK "file:////en/signataires/thomas-piketty/"</w:instrText>
      </w:r>
      <w:r w:rsidRPr="00D41DDA">
        <w:rPr>
          <w:rFonts w:ascii="Times New Roman" w:eastAsia="Times New Roman" w:hAnsi="Times New Roman" w:cs="Times New Roman"/>
          <w:kern w:val="0"/>
          <w:lang w:eastAsia="fr-FR"/>
          <w14:ligatures w14:val="none"/>
        </w:rPr>
      </w:r>
      <w:r w:rsidRPr="00D41DDA">
        <w:rPr>
          <w:rFonts w:ascii="Times New Roman" w:eastAsia="Times New Roman" w:hAnsi="Times New Roman" w:cs="Times New Roman"/>
          <w:kern w:val="0"/>
          <w:lang w:eastAsia="fr-FR"/>
          <w14:ligatures w14:val="none"/>
        </w:rPr>
        <w:fldChar w:fldCharType="separate"/>
      </w:r>
    </w:p>
    <w:p w:rsidR="00D41DDA" w:rsidRPr="00D41DDA" w:rsidRDefault="00D41DDA" w:rsidP="00D41D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D41DDA">
        <w:rPr>
          <w:rFonts w:ascii="Times New Roman" w:eastAsia="Times New Roman" w:hAnsi="Times New Roman" w:cs="Times New Roman"/>
          <w:color w:val="0000FF"/>
          <w:kern w:val="0"/>
          <w:u w:val="single"/>
          <w:lang w:eastAsia="fr-FR"/>
          <w14:ligatures w14:val="none"/>
        </w:rPr>
        <w:t>Thomas Piketty</w:t>
      </w:r>
    </w:p>
    <w:p w:rsidR="00D41DDA" w:rsidRPr="00D41DDA" w:rsidRDefault="00D41DDA" w:rsidP="00D41DDA">
      <w:pPr>
        <w:spacing w:before="100" w:beforeAutospacing="1" w:after="100" w:afterAutospacing="1" w:line="240" w:lineRule="auto"/>
        <w:rPr>
          <w:rFonts w:ascii="Times New Roman" w:eastAsia="Times New Roman" w:hAnsi="Times New Roman" w:cs="Times New Roman"/>
          <w:color w:val="0000FF"/>
          <w:kern w:val="0"/>
          <w:u w:val="single"/>
          <w:lang w:eastAsia="fr-FR"/>
          <w14:ligatures w14:val="none"/>
        </w:rPr>
      </w:pPr>
      <w:r w:rsidRPr="00D41DDA">
        <w:rPr>
          <w:rFonts w:ascii="Times New Roman" w:eastAsia="Times New Roman" w:hAnsi="Times New Roman" w:cs="Times New Roman"/>
          <w:color w:val="0000FF"/>
          <w:kern w:val="0"/>
          <w:u w:val="single"/>
          <w:lang w:eastAsia="fr-FR"/>
          <w14:ligatures w14:val="none"/>
        </w:rPr>
        <w:t>Professor at EHESS and the Paris School of Economics</w:t>
      </w:r>
    </w:p>
    <w:p w:rsidR="00D41DDA" w:rsidRPr="00D41DDA" w:rsidRDefault="00D41DDA" w:rsidP="00D41DDA">
      <w:pPr>
        <w:spacing w:after="0" w:line="240" w:lineRule="auto"/>
        <w:rPr>
          <w:rFonts w:ascii="Times New Roman" w:eastAsia="Times New Roman" w:hAnsi="Times New Roman" w:cs="Times New Roman"/>
          <w:kern w:val="0"/>
          <w:lang w:eastAsia="fr-FR"/>
          <w14:ligatures w14:val="none"/>
        </w:rPr>
      </w:pPr>
      <w:r w:rsidRPr="00D41DDA">
        <w:rPr>
          <w:rFonts w:ascii="Times New Roman" w:eastAsia="Times New Roman" w:hAnsi="Times New Roman" w:cs="Times New Roman"/>
          <w:kern w:val="0"/>
          <w:lang w:eastAsia="fr-FR"/>
          <w14:ligatures w14:val="none"/>
        </w:rPr>
        <w:fldChar w:fldCharType="end"/>
      </w:r>
    </w:p>
    <w:p w:rsidR="00D41DDA" w:rsidRPr="00D41DDA" w:rsidRDefault="00D41DDA" w:rsidP="00D41D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D41DDA">
        <w:rPr>
          <w:rFonts w:ascii="Times New Roman" w:eastAsia="Times New Roman" w:hAnsi="Times New Roman" w:cs="Times New Roman"/>
          <w:kern w:val="0"/>
          <w:lang w:eastAsia="fr-FR"/>
          <w14:ligatures w14:val="none"/>
        </w:rPr>
        <w:t>According to the doxa that prevails in many European leadership circles, social spending should be cut to concentrate on the race with Donald Trump and Vladimir Putin on military spending. This diagnosis is all wrong, writes Thomas Piketty in his column.</w:t>
      </w:r>
    </w:p>
    <w:p w:rsidR="00D41DDA" w:rsidRPr="00D41DDA" w:rsidRDefault="00D41DDA" w:rsidP="00D41D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D41DDA">
        <w:rPr>
          <w:rFonts w:ascii="Times New Roman" w:eastAsia="Times New Roman" w:hAnsi="Times New Roman" w:cs="Times New Roman"/>
          <w:kern w:val="0"/>
          <w:lang w:eastAsia="fr-FR"/>
          <w14:ligatures w14:val="none"/>
        </w:rPr>
        <w:t>Published on March 15, 2025, at 4:27 am (Paris), updated on March 15, 2025, at 12:50 pm  4 min read </w:t>
      </w:r>
      <w:hyperlink r:id="rId7" w:history="1">
        <w:r w:rsidRPr="00D41DDA">
          <w:rPr>
            <w:rFonts w:ascii="Times New Roman" w:eastAsia="Times New Roman" w:hAnsi="Times New Roman" w:cs="Times New Roman"/>
            <w:color w:val="0000FF"/>
            <w:kern w:val="0"/>
            <w:u w:val="single"/>
            <w:lang w:eastAsia="fr-FR"/>
            <w14:ligatures w14:val="none"/>
          </w:rPr>
          <w:t>Lire en français</w:t>
        </w:r>
      </w:hyperlink>
    </w:p>
    <w:p w:rsidR="00D41DDA" w:rsidRPr="00D41DDA" w:rsidRDefault="00D41DDA" w:rsidP="00D41D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D41DDA">
        <w:rPr>
          <w:rFonts w:ascii="Times New Roman" w:eastAsia="Times New Roman" w:hAnsi="Times New Roman" w:cs="Times New Roman"/>
          <w:kern w:val="0"/>
          <w:lang w:eastAsia="fr-FR"/>
          <w14:ligatures w14:val="none"/>
        </w:rPr>
        <w:t>In the face of the Trumpian onslaught, Europe urgently needs to regain its self-confidence and propose a different development model to its citizens and the world. To achieve this, it must start by overcoming the permanent self-denigration that too often stands in for public debate on our continent. According to the doxa that prevails in many leadership circles, Europe is living beyond its means and needs to tighten its belt. The latest version of this rhetoric states that social spending should be cut in order to concentrate on the only priority that counts: The race with Donald Trump and Vladimir Putin on military spending.</w:t>
      </w:r>
    </w:p>
    <w:p w:rsidR="00D41DDA" w:rsidRPr="00D41DDA" w:rsidRDefault="00D41DDA" w:rsidP="00D41D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D41DDA">
        <w:rPr>
          <w:rFonts w:ascii="Times New Roman" w:eastAsia="Times New Roman" w:hAnsi="Times New Roman" w:cs="Times New Roman"/>
          <w:kern w:val="0"/>
          <w:lang w:eastAsia="fr-FR"/>
          <w14:ligatures w14:val="none"/>
        </w:rPr>
        <w:t>The problem is that everything about this diagnosis is wrong. In economic terms, the reality is that Europe is perfectly capable – if that proves useful – of pursuing several objectives at the same time. In particular, Europe has been running strong balance of payments surpluses for years, while the United States has a huge deficit. In other words, it is the US that spends more within its own territory than it produces, while Europe does exactly the opposite, accumulating its savings in the rest of the world (notably, in the US).</w:t>
      </w:r>
    </w:p>
    <w:p w:rsidR="00D41DDA" w:rsidRPr="00D41DDA" w:rsidRDefault="00D41DDA" w:rsidP="00D41D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D41DDA">
        <w:rPr>
          <w:rFonts w:ascii="Times New Roman" w:eastAsia="Times New Roman" w:hAnsi="Times New Roman" w:cs="Times New Roman"/>
          <w:kern w:val="0"/>
          <w:lang w:eastAsia="fr-FR"/>
          <w14:ligatures w14:val="none"/>
        </w:rPr>
        <w:t>Over the last 15 years, the average annual surplus has reached 2% of Europe's gross domestic product (GDP), which has not been seen for over a century. This can be seen just as well in southern Europe as in Germany and northern Europe, with levels sometimes exceeding 5% of GDP in certain countries. By contrast, since 2010, the US has accumulated average deficits of around 4% of its GDP.</w:t>
      </w:r>
    </w:p>
    <w:p w:rsidR="00D41DDA" w:rsidRPr="00D41DDA" w:rsidRDefault="00D41DDA" w:rsidP="00D41D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D41DDA">
        <w:rPr>
          <w:rFonts w:ascii="Times New Roman" w:eastAsia="Times New Roman" w:hAnsi="Times New Roman" w:cs="Times New Roman"/>
          <w:kern w:val="0"/>
          <w:lang w:eastAsia="fr-FR"/>
          <w14:ligatures w14:val="none"/>
        </w:rPr>
        <w:lastRenderedPageBreak/>
        <w:t>France is in the middle of the pack, with a near-even balance of payments (with a deficit of less than 1% of its GDP and a younger population than its neighbors). The truth is that Europe has healthier economic and financial fundamentals than the US – indeed, they are so healthy that the real risk has long been not spending enough. Rather than an austerity treatment, Europe needs, more than anything, an investment treatment if it is to avoid slow agony, as </w:t>
      </w:r>
      <w:hyperlink r:id="rId8" w:history="1">
        <w:r w:rsidRPr="00D41DDA">
          <w:rPr>
            <w:rFonts w:ascii="Times New Roman" w:eastAsia="Times New Roman" w:hAnsi="Times New Roman" w:cs="Times New Roman"/>
            <w:color w:val="0000FF"/>
            <w:kern w:val="0"/>
            <w:u w:val="single"/>
            <w:lang w:eastAsia="fr-FR"/>
            <w14:ligatures w14:val="none"/>
          </w:rPr>
          <w:t>the Draghi Report aptly diagnosed</w:t>
        </w:r>
      </w:hyperlink>
      <w:r w:rsidRPr="00D41DDA">
        <w:rPr>
          <w:rFonts w:ascii="Times New Roman" w:eastAsia="Times New Roman" w:hAnsi="Times New Roman" w:cs="Times New Roman"/>
          <w:kern w:val="0"/>
          <w:lang w:eastAsia="fr-FR"/>
          <w14:ligatures w14:val="none"/>
        </w:rPr>
        <w:t>.</w:t>
      </w:r>
    </w:p>
    <w:p w:rsidR="00D41DDA" w:rsidRPr="00D41DDA" w:rsidRDefault="00D41DDA" w:rsidP="00D41DDA">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D41DDA">
        <w:rPr>
          <w:rFonts w:ascii="Times New Roman" w:eastAsia="Times New Roman" w:hAnsi="Times New Roman" w:cs="Times New Roman"/>
          <w:b/>
          <w:bCs/>
          <w:kern w:val="0"/>
          <w:sz w:val="36"/>
          <w:szCs w:val="36"/>
          <w:lang w:eastAsia="fr-FR"/>
          <w14:ligatures w14:val="none"/>
        </w:rPr>
        <w:t>European asset registry</w:t>
      </w:r>
    </w:p>
    <w:p w:rsidR="00D41DDA" w:rsidRPr="00D41DDA" w:rsidRDefault="00D41DDA" w:rsidP="00D41D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D41DDA">
        <w:rPr>
          <w:rFonts w:ascii="Times New Roman" w:eastAsia="Times New Roman" w:hAnsi="Times New Roman" w:cs="Times New Roman"/>
          <w:kern w:val="0"/>
          <w:lang w:eastAsia="fr-FR"/>
          <w14:ligatures w14:val="none"/>
        </w:rPr>
        <w:t>However, it must do so in its own European way, by prioritizing human welfare and sustainable development, and focusing on collective infrastructure (training, health, transport, energy, climate). Europe has already overtaken the US in health terms, with a life expectancy gap that continues to expand in the Europeans' favor. [In 2022, the EU average was </w:t>
      </w:r>
      <w:hyperlink r:id="rId9" w:tgtFrame="_blank" w:tooltip="Nouvelle fenêtre" w:history="1">
        <w:r w:rsidRPr="00D41DDA">
          <w:rPr>
            <w:rFonts w:ascii="Times New Roman" w:eastAsia="Times New Roman" w:hAnsi="Times New Roman" w:cs="Times New Roman"/>
            <w:color w:val="0000FF"/>
            <w:kern w:val="0"/>
            <w:u w:val="single"/>
            <w:lang w:eastAsia="fr-FR"/>
            <w14:ligatures w14:val="none"/>
          </w:rPr>
          <w:t>80.6 years</w:t>
        </w:r>
      </w:hyperlink>
      <w:r w:rsidRPr="00D41DDA">
        <w:rPr>
          <w:rFonts w:ascii="Times New Roman" w:eastAsia="Times New Roman" w:hAnsi="Times New Roman" w:cs="Times New Roman"/>
          <w:kern w:val="0"/>
          <w:lang w:eastAsia="fr-FR"/>
          <w14:ligatures w14:val="none"/>
        </w:rPr>
        <w:t>, compared to </w:t>
      </w:r>
      <w:hyperlink r:id="rId10" w:tgtFrame="_blank" w:tooltip="Nouvelle fenêtre" w:history="1">
        <w:r w:rsidRPr="00D41DDA">
          <w:rPr>
            <w:rFonts w:ascii="Times New Roman" w:eastAsia="Times New Roman" w:hAnsi="Times New Roman" w:cs="Times New Roman"/>
            <w:color w:val="0000FF"/>
            <w:kern w:val="0"/>
            <w:u w:val="single"/>
            <w:lang w:eastAsia="fr-FR"/>
            <w14:ligatures w14:val="none"/>
          </w:rPr>
          <w:t>77.4 years</w:t>
        </w:r>
      </w:hyperlink>
      <w:r w:rsidRPr="00D41DDA">
        <w:rPr>
          <w:rFonts w:ascii="Times New Roman" w:eastAsia="Times New Roman" w:hAnsi="Times New Roman" w:cs="Times New Roman"/>
          <w:kern w:val="0"/>
          <w:lang w:eastAsia="fr-FR"/>
          <w14:ligatures w14:val="none"/>
        </w:rPr>
        <w:t> in the US.] All this while spending </w:t>
      </w:r>
      <w:hyperlink r:id="rId11" w:tgtFrame="_blank" w:tooltip="Nouvelle fenêtre" w:history="1">
        <w:r w:rsidRPr="00D41DDA">
          <w:rPr>
            <w:rFonts w:ascii="Times New Roman" w:eastAsia="Times New Roman" w:hAnsi="Times New Roman" w:cs="Times New Roman"/>
            <w:color w:val="0000FF"/>
            <w:kern w:val="0"/>
            <w:u w:val="single"/>
            <w:lang w:eastAsia="fr-FR"/>
            <w14:ligatures w14:val="none"/>
          </w:rPr>
          <w:t>just over 10% of GDP</w:t>
        </w:r>
      </w:hyperlink>
      <w:r w:rsidRPr="00D41DDA">
        <w:rPr>
          <w:rFonts w:ascii="Times New Roman" w:eastAsia="Times New Roman" w:hAnsi="Times New Roman" w:cs="Times New Roman"/>
          <w:kern w:val="0"/>
          <w:lang w:eastAsia="fr-FR"/>
          <w14:ligatures w14:val="none"/>
        </w:rPr>
        <w:t> on European healthcare, while the US hovers around 18%, proof, if any were needed, of the private sector's inefficiency and the extra costs it generates, no matter what Elon Musk and his brigades may think.</w:t>
      </w:r>
    </w:p>
    <w:p w:rsidR="00D41DDA" w:rsidRPr="00D41DDA" w:rsidRDefault="00D41DDA" w:rsidP="00D41DDA">
      <w:pPr>
        <w:spacing w:after="0" w:line="240" w:lineRule="auto"/>
        <w:rPr>
          <w:rFonts w:ascii="Times New Roman" w:eastAsia="Times New Roman" w:hAnsi="Times New Roman" w:cs="Times New Roman"/>
          <w:kern w:val="0"/>
          <w:lang w:eastAsia="fr-FR"/>
          <w14:ligatures w14:val="none"/>
        </w:rPr>
      </w:pPr>
      <w:r w:rsidRPr="00D41DDA">
        <w:rPr>
          <w:rFonts w:ascii="Times New Roman" w:eastAsia="Times New Roman" w:hAnsi="Times New Roman" w:cs="Times New Roman"/>
          <w:kern w:val="0"/>
          <w:lang w:eastAsia="fr-FR"/>
          <w14:ligatures w14:val="none"/>
        </w:rPr>
        <w:t xml:space="preserve">Read more  Subscribers only  </w:t>
      </w:r>
      <w:hyperlink r:id="rId12" w:history="1">
        <w:r w:rsidRPr="00D41DDA">
          <w:rPr>
            <w:rFonts w:ascii="Times New Roman" w:eastAsia="Times New Roman" w:hAnsi="Times New Roman" w:cs="Times New Roman"/>
            <w:color w:val="0000FF"/>
            <w:kern w:val="0"/>
            <w:u w:val="single"/>
            <w:lang w:eastAsia="fr-FR"/>
            <w14:ligatures w14:val="none"/>
          </w:rPr>
          <w:t>How Elon Musk is applying the same brutal methods with the US federal government as with Twitter</w:t>
        </w:r>
      </w:hyperlink>
    </w:p>
    <w:p w:rsidR="00D41DDA" w:rsidRPr="00D41DDA" w:rsidRDefault="00D41DDA" w:rsidP="00D41D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D41DDA">
        <w:rPr>
          <w:rFonts w:ascii="Times New Roman" w:eastAsia="Times New Roman" w:hAnsi="Times New Roman" w:cs="Times New Roman"/>
          <w:kern w:val="0"/>
          <w:lang w:eastAsia="fr-FR"/>
          <w14:ligatures w14:val="none"/>
        </w:rPr>
        <w:t>Europe must continue to support its healthcare professionals so that they can continue in this vein. It also has the means to definitively surpass the US in terms of transport, climate, training and productivity, provided it makes the necessary public investments.</w:t>
      </w:r>
    </w:p>
    <w:p w:rsidR="00D41DDA" w:rsidRPr="00D41DDA" w:rsidRDefault="00D41DDA" w:rsidP="00D41D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D41DDA">
        <w:rPr>
          <w:rFonts w:ascii="Times New Roman" w:eastAsia="Times New Roman" w:hAnsi="Times New Roman" w:cs="Times New Roman"/>
          <w:kern w:val="0"/>
          <w:lang w:eastAsia="fr-FR"/>
          <w14:ligatures w14:val="none"/>
        </w:rPr>
        <w:t>If indispensable, Europe could also increase its military spending. However, it remains to be proved that this is necessary. Dedicating billions to the military is an easy way to show that we're doing something about the Russian threat, but there's nothing to say that it's the most effective one. Combined, European budgets already far exceed Russian budgets. The real challenge is to spend these sums together, and, above all, to establish structures to enable collective decisions on effectively protecting Ukrainian territory.</w:t>
      </w:r>
    </w:p>
    <w:p w:rsidR="00D41DDA" w:rsidRPr="00D41DDA" w:rsidRDefault="00D41DDA" w:rsidP="00D41D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D41DDA">
        <w:rPr>
          <w:rFonts w:ascii="Times New Roman" w:eastAsia="Times New Roman" w:hAnsi="Times New Roman" w:cs="Times New Roman"/>
          <w:kern w:val="0"/>
          <w:lang w:eastAsia="fr-FR"/>
          <w14:ligatures w14:val="none"/>
        </w:rPr>
        <w:t>To finance the country's reconstruction, it's also time for Europe to not only seize Russian public assets (totalling €300 billion, including €210 billion in Europe) but also private assets, estimated at around €1 trillion, most of which is in Europe, and of which only a few crumbs have been seized to date. This will require the establishment of a </w:t>
      </w:r>
      <w:hyperlink r:id="rId13" w:tgtFrame="_blank" w:tooltip="Nouvelle fenêtre" w:history="1">
        <w:r w:rsidRPr="00D41DDA">
          <w:rPr>
            <w:rFonts w:ascii="Times New Roman" w:eastAsia="Times New Roman" w:hAnsi="Times New Roman" w:cs="Times New Roman"/>
            <w:color w:val="0000FF"/>
            <w:kern w:val="0"/>
            <w:u w:val="single"/>
            <w:lang w:eastAsia="fr-FR"/>
            <w14:ligatures w14:val="none"/>
          </w:rPr>
          <w:t>genuine European asset registry</w:t>
        </w:r>
      </w:hyperlink>
      <w:r w:rsidRPr="00D41DDA">
        <w:rPr>
          <w:rFonts w:ascii="Times New Roman" w:eastAsia="Times New Roman" w:hAnsi="Times New Roman" w:cs="Times New Roman"/>
          <w:kern w:val="0"/>
          <w:lang w:eastAsia="fr-FR"/>
          <w14:ligatures w14:val="none"/>
        </w:rPr>
        <w:t> to finally record who owns what on our continent, a tool that is also indispensable for combating serious crime and pursuing a social and tax justice policy.</w:t>
      </w:r>
    </w:p>
    <w:p w:rsidR="00D41DDA" w:rsidRPr="00D41DDA" w:rsidRDefault="00D41DDA" w:rsidP="00D41DDA">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D41DDA">
        <w:rPr>
          <w:rFonts w:ascii="Times New Roman" w:eastAsia="Times New Roman" w:hAnsi="Times New Roman" w:cs="Times New Roman"/>
          <w:b/>
          <w:bCs/>
          <w:kern w:val="0"/>
          <w:sz w:val="36"/>
          <w:szCs w:val="36"/>
          <w:lang w:eastAsia="fr-FR"/>
          <w14:ligatures w14:val="none"/>
        </w:rPr>
        <w:t>No democratic framework</w:t>
      </w:r>
    </w:p>
    <w:p w:rsidR="00D41DDA" w:rsidRPr="00D41DDA" w:rsidRDefault="00D41DDA" w:rsidP="00D41D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D41DDA">
        <w:rPr>
          <w:rFonts w:ascii="Times New Roman" w:eastAsia="Times New Roman" w:hAnsi="Times New Roman" w:cs="Times New Roman"/>
          <w:kern w:val="0"/>
          <w:lang w:eastAsia="fr-FR"/>
          <w14:ligatures w14:val="none"/>
        </w:rPr>
        <w:t>Then there's the essential question. Why isn't Europe, with its wealth of savings and de facto position as the world's leading economic and financial power, investing more? One classic explanation is a demographic one: European countries, faced with the prospect of aging populations, are preparing for their citizens' old age by accumulating tons of savings in the rest of the world. Yet it would be more useful to spend these sums in Europe, to enable the continent's younger generations to imagine a future for themselves.</w:t>
      </w:r>
    </w:p>
    <w:p w:rsidR="00D41DDA" w:rsidRPr="00D41DDA" w:rsidRDefault="00D41DDA" w:rsidP="00D41D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D41DDA">
        <w:rPr>
          <w:rFonts w:ascii="Times New Roman" w:eastAsia="Times New Roman" w:hAnsi="Times New Roman" w:cs="Times New Roman"/>
          <w:kern w:val="0"/>
          <w:lang w:eastAsia="fr-FR"/>
          <w14:ligatures w14:val="none"/>
        </w:rPr>
        <w:lastRenderedPageBreak/>
        <w:t>Another explanation is nationalism: Each European country suspects its neighbor of wanting to squander the products of its labor, and prefers to keep them under lock and key. Commercial and financial globalization has fuelled deep anxiety – for instance in Sweden, after the 1992 banking crisis, and in Germany, during the 1998-1999 post-unification crisis – and has, in Europe, led many to fall back on saving and an "everyone for themselves" mindset, which has only gotten worse since the 2008 financial crisis.</w:t>
      </w:r>
    </w:p>
    <w:p w:rsidR="00D41DDA" w:rsidRPr="00D41DDA" w:rsidRDefault="00D41DDA" w:rsidP="00D41D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D41DDA">
        <w:rPr>
          <w:rFonts w:ascii="Times New Roman" w:eastAsia="Times New Roman" w:hAnsi="Times New Roman" w:cs="Times New Roman"/>
          <w:kern w:val="0"/>
          <w:lang w:eastAsia="fr-FR"/>
          <w14:ligatures w14:val="none"/>
        </w:rPr>
        <w:t>However, the main factor is, first and foremost, political and institutional. There is no existing democratic framework in which European citizens can collectively decide how best to use the wealth they produce. At present, these decisions are effectively left to a few large groups and a small social segment of corporate executives and shareholders. The solution to this can take many forms, such as a </w:t>
      </w:r>
      <w:hyperlink r:id="rId14" w:history="1">
        <w:r w:rsidRPr="00D41DDA">
          <w:rPr>
            <w:rFonts w:ascii="Times New Roman" w:eastAsia="Times New Roman" w:hAnsi="Times New Roman" w:cs="Times New Roman"/>
            <w:color w:val="0000FF"/>
            <w:kern w:val="0"/>
            <w:u w:val="single"/>
            <w:lang w:eastAsia="fr-FR"/>
            <w14:ligatures w14:val="none"/>
          </w:rPr>
          <w:t>European Parliamentary Union</w:t>
        </w:r>
      </w:hyperlink>
      <w:r w:rsidRPr="00D41DDA">
        <w:rPr>
          <w:rFonts w:ascii="Times New Roman" w:eastAsia="Times New Roman" w:hAnsi="Times New Roman" w:cs="Times New Roman"/>
          <w:kern w:val="0"/>
          <w:lang w:eastAsia="fr-FR"/>
          <w14:ligatures w14:val="none"/>
        </w:rPr>
        <w:t> relying on </w:t>
      </w:r>
      <w:hyperlink r:id="rId15" w:history="1">
        <w:r w:rsidRPr="00D41DDA">
          <w:rPr>
            <w:rFonts w:ascii="Times New Roman" w:eastAsia="Times New Roman" w:hAnsi="Times New Roman" w:cs="Times New Roman"/>
            <w:color w:val="0000FF"/>
            <w:kern w:val="0"/>
            <w:u w:val="single"/>
            <w:lang w:eastAsia="fr-FR"/>
            <w14:ligatures w14:val="none"/>
          </w:rPr>
          <w:t>a strong core of countries</w:t>
        </w:r>
      </w:hyperlink>
      <w:r w:rsidRPr="00D41DDA">
        <w:rPr>
          <w:rFonts w:ascii="Times New Roman" w:eastAsia="Times New Roman" w:hAnsi="Times New Roman" w:cs="Times New Roman"/>
          <w:kern w:val="0"/>
          <w:lang w:eastAsia="fr-FR"/>
          <w14:ligatures w14:val="none"/>
        </w:rPr>
        <w:t>. What is certain is that the demand for Europe has never been so strong, and that leaders have a duty to respond to it with boldness and imagination, going beyond the beaten track and false certainties.</w:t>
      </w:r>
    </w:p>
    <w:p w:rsidR="00D41DDA" w:rsidRPr="00D41DDA" w:rsidRDefault="00D41DDA" w:rsidP="00D41DDA">
      <w:pPr>
        <w:spacing w:before="100" w:beforeAutospacing="1" w:after="100" w:afterAutospacing="1" w:line="240" w:lineRule="auto"/>
        <w:rPr>
          <w:rFonts w:ascii="Times New Roman" w:eastAsia="Times New Roman" w:hAnsi="Times New Roman" w:cs="Times New Roman"/>
          <w:kern w:val="0"/>
          <w:lang w:eastAsia="fr-FR"/>
          <w14:ligatures w14:val="none"/>
        </w:rPr>
      </w:pPr>
      <w:hyperlink r:id="rId16" w:history="1">
        <w:r w:rsidRPr="00D41DDA">
          <w:rPr>
            <w:rFonts w:ascii="Times New Roman" w:eastAsia="Times New Roman" w:hAnsi="Times New Roman" w:cs="Times New Roman"/>
            <w:color w:val="0000FF"/>
            <w:kern w:val="0"/>
            <w:u w:val="single"/>
            <w:lang w:eastAsia="fr-FR"/>
            <w14:ligatures w14:val="none"/>
          </w:rPr>
          <w:t>Thomas Piketty (Professor at EHESS and the Paris School of Economics)</w:t>
        </w:r>
      </w:hyperlink>
    </w:p>
    <w:p w:rsidR="00D41DDA" w:rsidRDefault="00D41DDA"/>
    <w:sectPr w:rsidR="00D41D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158A3"/>
    <w:multiLevelType w:val="multilevel"/>
    <w:tmpl w:val="4B0E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862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DA"/>
    <w:rsid w:val="005443FC"/>
    <w:rsid w:val="00D41DDA"/>
    <w:rsid w:val="00DE56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92D4D62"/>
  <w15:chartTrackingRefBased/>
  <w15:docId w15:val="{F79C58C4-C23D-8748-9A45-07F455BB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41D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D41D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41DD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41DD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41DD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41DD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41DD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41DD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41DD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1DD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D41DD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41DD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41DD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41DD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41DD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41DD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41DD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41DDA"/>
    <w:rPr>
      <w:rFonts w:eastAsiaTheme="majorEastAsia" w:cstheme="majorBidi"/>
      <w:color w:val="272727" w:themeColor="text1" w:themeTint="D8"/>
    </w:rPr>
  </w:style>
  <w:style w:type="paragraph" w:styleId="Titre">
    <w:name w:val="Title"/>
    <w:basedOn w:val="Normal"/>
    <w:next w:val="Normal"/>
    <w:link w:val="TitreCar"/>
    <w:uiPriority w:val="10"/>
    <w:qFormat/>
    <w:rsid w:val="00D41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41DD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41DD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41DD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41DDA"/>
    <w:pPr>
      <w:spacing w:before="160"/>
      <w:jc w:val="center"/>
    </w:pPr>
    <w:rPr>
      <w:i/>
      <w:iCs/>
      <w:color w:val="404040" w:themeColor="text1" w:themeTint="BF"/>
    </w:rPr>
  </w:style>
  <w:style w:type="character" w:customStyle="1" w:styleId="CitationCar">
    <w:name w:val="Citation Car"/>
    <w:basedOn w:val="Policepardfaut"/>
    <w:link w:val="Citation"/>
    <w:uiPriority w:val="29"/>
    <w:rsid w:val="00D41DDA"/>
    <w:rPr>
      <w:i/>
      <w:iCs/>
      <w:color w:val="404040" w:themeColor="text1" w:themeTint="BF"/>
    </w:rPr>
  </w:style>
  <w:style w:type="paragraph" w:styleId="Paragraphedeliste">
    <w:name w:val="List Paragraph"/>
    <w:basedOn w:val="Normal"/>
    <w:uiPriority w:val="34"/>
    <w:qFormat/>
    <w:rsid w:val="00D41DDA"/>
    <w:pPr>
      <w:ind w:left="720"/>
      <w:contextualSpacing/>
    </w:pPr>
  </w:style>
  <w:style w:type="character" w:styleId="Accentuationintense">
    <w:name w:val="Intense Emphasis"/>
    <w:basedOn w:val="Policepardfaut"/>
    <w:uiPriority w:val="21"/>
    <w:qFormat/>
    <w:rsid w:val="00D41DDA"/>
    <w:rPr>
      <w:i/>
      <w:iCs/>
      <w:color w:val="2F5496" w:themeColor="accent1" w:themeShade="BF"/>
    </w:rPr>
  </w:style>
  <w:style w:type="paragraph" w:styleId="Citationintense">
    <w:name w:val="Intense Quote"/>
    <w:basedOn w:val="Normal"/>
    <w:next w:val="Normal"/>
    <w:link w:val="CitationintenseCar"/>
    <w:uiPriority w:val="30"/>
    <w:qFormat/>
    <w:rsid w:val="00D41D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41DDA"/>
    <w:rPr>
      <w:i/>
      <w:iCs/>
      <w:color w:val="2F5496" w:themeColor="accent1" w:themeShade="BF"/>
    </w:rPr>
  </w:style>
  <w:style w:type="character" w:styleId="Rfrenceintense">
    <w:name w:val="Intense Reference"/>
    <w:basedOn w:val="Policepardfaut"/>
    <w:uiPriority w:val="32"/>
    <w:qFormat/>
    <w:rsid w:val="00D41DDA"/>
    <w:rPr>
      <w:b/>
      <w:bCs/>
      <w:smallCaps/>
      <w:color w:val="2F5496" w:themeColor="accent1" w:themeShade="BF"/>
      <w:spacing w:val="5"/>
    </w:rPr>
  </w:style>
  <w:style w:type="character" w:customStyle="1" w:styleId="apple-converted-space">
    <w:name w:val="apple-converted-space"/>
    <w:basedOn w:val="Policepardfaut"/>
    <w:rsid w:val="00D41DDA"/>
  </w:style>
  <w:style w:type="character" w:styleId="Lienhypertexte">
    <w:name w:val="Hyperlink"/>
    <w:basedOn w:val="Policepardfaut"/>
    <w:uiPriority w:val="99"/>
    <w:semiHidden/>
    <w:unhideWhenUsed/>
    <w:rsid w:val="00D41DDA"/>
    <w:rPr>
      <w:color w:val="0000FF"/>
      <w:u w:val="single"/>
    </w:rPr>
  </w:style>
  <w:style w:type="paragraph" w:customStyle="1" w:styleId="articleauthor-identity">
    <w:name w:val="article__author-identity"/>
    <w:basedOn w:val="Normal"/>
    <w:rsid w:val="00D41DDA"/>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articleauthor-job">
    <w:name w:val="article__author-job"/>
    <w:basedOn w:val="Normal"/>
    <w:rsid w:val="00D41DDA"/>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articledesc">
    <w:name w:val="article__desc"/>
    <w:basedOn w:val="Normal"/>
    <w:rsid w:val="00D41DDA"/>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meta">
    <w:name w:val="meta"/>
    <w:basedOn w:val="Normal"/>
    <w:rsid w:val="00D41DDA"/>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metadate">
    <w:name w:val="meta__date"/>
    <w:basedOn w:val="Policepardfaut"/>
    <w:rsid w:val="00D41DDA"/>
  </w:style>
  <w:style w:type="character" w:customStyle="1" w:styleId="metareading-time">
    <w:name w:val="meta__reading-time"/>
    <w:basedOn w:val="Policepardfaut"/>
    <w:rsid w:val="00D41DDA"/>
  </w:style>
  <w:style w:type="character" w:customStyle="1" w:styleId="metaarticle-en-fr-url-link">
    <w:name w:val="meta__article-en-fr-url-link"/>
    <w:basedOn w:val="Policepardfaut"/>
    <w:rsid w:val="00D41DDA"/>
  </w:style>
  <w:style w:type="character" w:customStyle="1" w:styleId="js-btn-icon-tooltip">
    <w:name w:val="js-btn-icon-tooltip"/>
    <w:basedOn w:val="Policepardfaut"/>
    <w:rsid w:val="00D41DDA"/>
  </w:style>
  <w:style w:type="paragraph" w:customStyle="1" w:styleId="metaicon-sub">
    <w:name w:val="meta__icon-sub"/>
    <w:basedOn w:val="Normal"/>
    <w:rsid w:val="00D41DDA"/>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sr-only">
    <w:name w:val="sr-only"/>
    <w:basedOn w:val="Policepardfaut"/>
    <w:rsid w:val="00D41DDA"/>
  </w:style>
  <w:style w:type="character" w:customStyle="1" w:styleId="metalabel-sub">
    <w:name w:val="meta__label-sub"/>
    <w:basedOn w:val="Policepardfaut"/>
    <w:rsid w:val="00D41DDA"/>
  </w:style>
  <w:style w:type="paragraph" w:customStyle="1" w:styleId="articlestatus">
    <w:name w:val="article__status"/>
    <w:basedOn w:val="Normal"/>
    <w:rsid w:val="00D41DDA"/>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articleparagraph">
    <w:name w:val="article__paragraph"/>
    <w:basedOn w:val="Normal"/>
    <w:rsid w:val="00D41DDA"/>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articleinner">
    <w:name w:val="article__inner"/>
    <w:basedOn w:val="Policepardfaut"/>
    <w:rsid w:val="00D41DDA"/>
  </w:style>
  <w:style w:type="character" w:customStyle="1" w:styleId="catchertitle">
    <w:name w:val="catcher__title"/>
    <w:basedOn w:val="Policepardfaut"/>
    <w:rsid w:val="00D41DDA"/>
  </w:style>
  <w:style w:type="character" w:customStyle="1" w:styleId="catcherdesc">
    <w:name w:val="catcher__desc"/>
    <w:basedOn w:val="Policepardfaut"/>
    <w:rsid w:val="00D41DDA"/>
  </w:style>
  <w:style w:type="character" w:customStyle="1" w:styleId="articlecredit">
    <w:name w:val="article__credit"/>
    <w:basedOn w:val="Policepardfaut"/>
    <w:rsid w:val="00D41DDA"/>
  </w:style>
  <w:style w:type="paragraph" w:customStyle="1" w:styleId="articleauthor-container">
    <w:name w:val="article__author-container"/>
    <w:basedOn w:val="Normal"/>
    <w:rsid w:val="00D41DDA"/>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authordetail">
    <w:name w:val="author__detail"/>
    <w:basedOn w:val="Policepardfaut"/>
    <w:rsid w:val="00D41DDA"/>
  </w:style>
  <w:style w:type="character" w:customStyle="1" w:styleId="authorname">
    <w:name w:val="author__name"/>
    <w:basedOn w:val="Policepardfaut"/>
    <w:rsid w:val="00D41DDA"/>
  </w:style>
  <w:style w:type="character" w:customStyle="1" w:styleId="authordesc">
    <w:name w:val="author__desc"/>
    <w:basedOn w:val="Policepardfaut"/>
    <w:rsid w:val="00D41DDA"/>
  </w:style>
  <w:style w:type="paragraph" w:customStyle="1" w:styleId="articlemention">
    <w:name w:val="article__mention"/>
    <w:basedOn w:val="Normal"/>
    <w:rsid w:val="00D41DDA"/>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185565">
      <w:bodyDiv w:val="1"/>
      <w:marLeft w:val="0"/>
      <w:marRight w:val="0"/>
      <w:marTop w:val="0"/>
      <w:marBottom w:val="0"/>
      <w:divBdr>
        <w:top w:val="none" w:sz="0" w:space="0" w:color="auto"/>
        <w:left w:val="none" w:sz="0" w:space="0" w:color="auto"/>
        <w:bottom w:val="none" w:sz="0" w:space="0" w:color="auto"/>
        <w:right w:val="none" w:sz="0" w:space="0" w:color="auto"/>
      </w:divBdr>
      <w:divsChild>
        <w:div w:id="2070374989">
          <w:marLeft w:val="0"/>
          <w:marRight w:val="0"/>
          <w:marTop w:val="0"/>
          <w:marBottom w:val="0"/>
          <w:divBdr>
            <w:top w:val="none" w:sz="0" w:space="0" w:color="auto"/>
            <w:left w:val="none" w:sz="0" w:space="0" w:color="auto"/>
            <w:bottom w:val="none" w:sz="0" w:space="0" w:color="auto"/>
            <w:right w:val="none" w:sz="0" w:space="0" w:color="auto"/>
          </w:divBdr>
          <w:divsChild>
            <w:div w:id="159851479">
              <w:marLeft w:val="0"/>
              <w:marRight w:val="0"/>
              <w:marTop w:val="0"/>
              <w:marBottom w:val="0"/>
              <w:divBdr>
                <w:top w:val="none" w:sz="0" w:space="0" w:color="auto"/>
                <w:left w:val="none" w:sz="0" w:space="0" w:color="auto"/>
                <w:bottom w:val="none" w:sz="0" w:space="0" w:color="auto"/>
                <w:right w:val="none" w:sz="0" w:space="0" w:color="auto"/>
              </w:divBdr>
            </w:div>
          </w:divsChild>
        </w:div>
        <w:div w:id="1056975077">
          <w:marLeft w:val="0"/>
          <w:marRight w:val="0"/>
          <w:marTop w:val="0"/>
          <w:marBottom w:val="0"/>
          <w:divBdr>
            <w:top w:val="none" w:sz="0" w:space="0" w:color="auto"/>
            <w:left w:val="none" w:sz="0" w:space="0" w:color="auto"/>
            <w:bottom w:val="none" w:sz="0" w:space="0" w:color="auto"/>
            <w:right w:val="none" w:sz="0" w:space="0" w:color="auto"/>
          </w:divBdr>
        </w:div>
        <w:div w:id="2127774863">
          <w:marLeft w:val="0"/>
          <w:marRight w:val="0"/>
          <w:marTop w:val="0"/>
          <w:marBottom w:val="0"/>
          <w:divBdr>
            <w:top w:val="none" w:sz="0" w:space="0" w:color="auto"/>
            <w:left w:val="none" w:sz="0" w:space="0" w:color="auto"/>
            <w:bottom w:val="none" w:sz="0" w:space="0" w:color="auto"/>
            <w:right w:val="none" w:sz="0" w:space="0" w:color="auto"/>
          </w:divBdr>
        </w:div>
        <w:div w:id="1212381192">
          <w:marLeft w:val="0"/>
          <w:marRight w:val="0"/>
          <w:marTop w:val="0"/>
          <w:marBottom w:val="0"/>
          <w:divBdr>
            <w:top w:val="none" w:sz="0" w:space="0" w:color="auto"/>
            <w:left w:val="none" w:sz="0" w:space="0" w:color="auto"/>
            <w:bottom w:val="none" w:sz="0" w:space="0" w:color="auto"/>
            <w:right w:val="none" w:sz="0" w:space="0" w:color="auto"/>
          </w:divBdr>
        </w:div>
        <w:div w:id="142166584">
          <w:marLeft w:val="0"/>
          <w:marRight w:val="0"/>
          <w:marTop w:val="0"/>
          <w:marBottom w:val="0"/>
          <w:divBdr>
            <w:top w:val="none" w:sz="0" w:space="0" w:color="auto"/>
            <w:left w:val="none" w:sz="0" w:space="0" w:color="auto"/>
            <w:bottom w:val="none" w:sz="0" w:space="0" w:color="auto"/>
            <w:right w:val="none" w:sz="0" w:space="0" w:color="auto"/>
          </w:divBdr>
        </w:div>
        <w:div w:id="496306237">
          <w:marLeft w:val="0"/>
          <w:marRight w:val="0"/>
          <w:marTop w:val="0"/>
          <w:marBottom w:val="0"/>
          <w:divBdr>
            <w:top w:val="none" w:sz="0" w:space="0" w:color="auto"/>
            <w:left w:val="none" w:sz="0" w:space="0" w:color="auto"/>
            <w:bottom w:val="none" w:sz="0" w:space="0" w:color="auto"/>
            <w:right w:val="none" w:sz="0" w:space="0" w:color="auto"/>
          </w:divBdr>
        </w:div>
        <w:div w:id="1110708485">
          <w:marLeft w:val="0"/>
          <w:marRight w:val="0"/>
          <w:marTop w:val="0"/>
          <w:marBottom w:val="0"/>
          <w:divBdr>
            <w:top w:val="none" w:sz="0" w:space="0" w:color="auto"/>
            <w:left w:val="none" w:sz="0" w:space="0" w:color="auto"/>
            <w:bottom w:val="none" w:sz="0" w:space="0" w:color="auto"/>
            <w:right w:val="none" w:sz="0" w:space="0" w:color="auto"/>
          </w:divBdr>
        </w:div>
        <w:div w:id="1001852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monde.fr/en/economy/article/2024/09/10/mario-draghi-s-competitiveness-report-eu-condemned-to-slow-agony-if-no-change_6725504_19.html" TargetMode="External"/><Relationship Id="rId13" Type="http://schemas.openxmlformats.org/officeDocument/2006/relationships/hyperlink" Target="https://prod.wid.world/www-site/uploads/2022/03/Effective-sanctions-against-Russian-oligarchs-and-the-role-of-a-European-asset-Registry_EU-Tax_-WIL_March-2022.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idees/article/2025/03/15/thomas-piketty-plutot-que-d-une-cure-d-austerite-l-europe-a-besoin-d-une-cure-d-investissement_6581149_3232.html" TargetMode="External"/><Relationship Id="rId12" Type="http://schemas.openxmlformats.org/officeDocument/2006/relationships/hyperlink" Target="https://www.lemonde.fr/en/pixels/article/2025/02/23/how-elon-musk-is-applying-the-same-brutal-methods-with-the-us-federal-government-as-with-twitter_6738461_13.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en/signataires/thomas-piketty/" TargetMode="External"/><Relationship Id="rId1" Type="http://schemas.openxmlformats.org/officeDocument/2006/relationships/numbering" Target="numbering.xml"/><Relationship Id="rId6" Type="http://schemas.openxmlformats.org/officeDocument/2006/relationships/hyperlink" Target="file:////en/columns/" TargetMode="External"/><Relationship Id="rId11" Type="http://schemas.openxmlformats.org/officeDocument/2006/relationships/hyperlink" Target="https://ec.europa.eu/eurostat/statistics-explained/index.php?title=Healthcare_expenditure_statistics_-_overview" TargetMode="External"/><Relationship Id="rId5" Type="http://schemas.openxmlformats.org/officeDocument/2006/relationships/hyperlink" Target="https://www.lemonde.fr/en/opinion/article/2025/03/15/thomas-piketty-rather-than-austerity-europe-needs-investment_6739170_23.html" TargetMode="External"/><Relationship Id="rId15" Type="http://schemas.openxmlformats.org/officeDocument/2006/relationships/hyperlink" Target="https://www.lemonde.fr/en/opinion/article/2024/11/09/thomas-piketty-for-europe-the-urgent-need-today-is-to-react-to-the-shock-of-trumpism_6732200_23.html" TargetMode="External"/><Relationship Id="rId10" Type="http://schemas.openxmlformats.org/officeDocument/2006/relationships/hyperlink" Target="https://www.statista.com/statistics/263724/life-expectancy-in-the-united-states/" TargetMode="External"/><Relationship Id="rId4" Type="http://schemas.openxmlformats.org/officeDocument/2006/relationships/webSettings" Target="webSettings.xml"/><Relationship Id="rId9" Type="http://schemas.openxmlformats.org/officeDocument/2006/relationships/hyperlink" Target="https://www.insee.fr/en/outil-interactif/5543645/europe/20_DEM/23_DME/23G_FigureE1" TargetMode="External"/><Relationship Id="rId14" Type="http://schemas.openxmlformats.org/officeDocument/2006/relationships/hyperlink" Target="https://www.lemonde.fr/en/opinion/article/2023/06/10/thomas-piketty-for-a-european-parliamentary-union_6030769_23.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1290</Words>
  <Characters>7097</Characters>
  <Application>Microsoft Office Word</Application>
  <DocSecurity>0</DocSecurity>
  <Lines>59</Lines>
  <Paragraphs>16</Paragraphs>
  <ScaleCrop>false</ScaleCrop>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2025-03-17T09:44:00Z</dcterms:created>
  <dcterms:modified xsi:type="dcterms:W3CDTF">2025-03-17T09:46:00Z</dcterms:modified>
</cp:coreProperties>
</file>