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966F02" w14:textId="77777777" w:rsidR="00460C10" w:rsidRDefault="00460C10"/>
    <w:p w14:paraId="0DE802A7" w14:textId="77777777" w:rsidR="005319D6" w:rsidRDefault="005319D6"/>
    <w:p w14:paraId="4698C37F" w14:textId="6D81FCF6" w:rsidR="005319D6" w:rsidRDefault="005319D6" w:rsidP="00603DB8">
      <w:pPr>
        <w:jc w:val="center"/>
        <w:rPr>
          <w:b/>
          <w:bCs/>
          <w:u w:val="single"/>
        </w:rPr>
      </w:pPr>
      <w:r>
        <w:t xml:space="preserve">Présentation de l’UE4 : </w:t>
      </w:r>
      <w:r w:rsidRPr="007944D7">
        <w:rPr>
          <w:b/>
          <w:bCs/>
          <w:i/>
          <w:iCs/>
          <w:u w:val="single"/>
        </w:rPr>
        <w:t>Médicaments et autres produits de santé</w:t>
      </w:r>
    </w:p>
    <w:p w14:paraId="45FA6919" w14:textId="6F1C772A" w:rsidR="007944D7" w:rsidRPr="007944D7" w:rsidRDefault="007944D7" w:rsidP="00603DB8">
      <w:pPr>
        <w:jc w:val="center"/>
      </w:pPr>
      <w:r w:rsidRPr="007944D7">
        <w:t>2026-2027</w:t>
      </w:r>
    </w:p>
    <w:p w14:paraId="7FB02D4A" w14:textId="77777777" w:rsidR="005319D6" w:rsidRDefault="005319D6"/>
    <w:p w14:paraId="6C0BCAA2" w14:textId="1623024B" w:rsidR="005319D6" w:rsidRDefault="005319D6">
      <w:r>
        <w:t xml:space="preserve">Les enseignements de cette UE s’articulent en trois grandes parties avec différents thèmes abordés : vous trouverez le détail </w:t>
      </w:r>
      <w:r w:rsidR="00603DB8">
        <w:t xml:space="preserve">dans </w:t>
      </w:r>
      <w:r w:rsidR="00603DB8" w:rsidRPr="007944D7">
        <w:rPr>
          <w:u w:val="single"/>
        </w:rPr>
        <w:t>l’Organisation générale</w:t>
      </w:r>
      <w:r w:rsidR="00603DB8">
        <w:t xml:space="preserve"> de l’UE </w:t>
      </w:r>
      <w:r>
        <w:t>en ligne.</w:t>
      </w:r>
    </w:p>
    <w:p w14:paraId="3751AFB7" w14:textId="77777777" w:rsidR="005319D6" w:rsidRDefault="005319D6"/>
    <w:p w14:paraId="1DA3C2C6" w14:textId="740FA002" w:rsidR="005319D6" w:rsidRPr="00603DB8" w:rsidRDefault="005319D6">
      <w:pPr>
        <w:rPr>
          <w:b/>
          <w:bCs/>
        </w:rPr>
      </w:pPr>
      <w:r w:rsidRPr="00603DB8">
        <w:rPr>
          <w:b/>
          <w:bCs/>
        </w:rPr>
        <w:t>Ces enseignements sont mixtes :</w:t>
      </w:r>
    </w:p>
    <w:p w14:paraId="7AE46EEA" w14:textId="3B5CD211" w:rsidR="005319D6" w:rsidRPr="00603DB8" w:rsidRDefault="005319D6" w:rsidP="00603DB8">
      <w:pPr>
        <w:pStyle w:val="Paragraphedeliste"/>
        <w:numPr>
          <w:ilvl w:val="0"/>
          <w:numId w:val="2"/>
        </w:numPr>
        <w:rPr>
          <w:szCs w:val="32"/>
        </w:rPr>
      </w:pPr>
      <w:r>
        <w:t xml:space="preserve">Des cours sonorisés sont disponibles sur la </w:t>
      </w:r>
      <w:r w:rsidRPr="00603DB8">
        <w:rPr>
          <w:szCs w:val="32"/>
        </w:rPr>
        <w:t>plateforme MOODLE, vous pouvez les travailler à votre rythme.</w:t>
      </w:r>
    </w:p>
    <w:p w14:paraId="287FEE43" w14:textId="559EC22B" w:rsidR="005319D6" w:rsidRPr="00603DB8" w:rsidRDefault="005319D6" w:rsidP="00603DB8">
      <w:pPr>
        <w:pStyle w:val="Paragraphedeliste"/>
        <w:numPr>
          <w:ilvl w:val="0"/>
          <w:numId w:val="2"/>
        </w:numPr>
        <w:rPr>
          <w:szCs w:val="32"/>
        </w:rPr>
      </w:pPr>
      <w:r w:rsidRPr="00603DB8">
        <w:rPr>
          <w:szCs w:val="32"/>
        </w:rPr>
        <w:t>Certains cours sont dispensés en présentiel : u</w:t>
      </w:r>
      <w:r w:rsidRPr="00603DB8">
        <w:rPr>
          <w:szCs w:val="32"/>
        </w:rPr>
        <w:t xml:space="preserve">n planning dédié </w:t>
      </w:r>
      <w:r w:rsidRPr="00603DB8">
        <w:rPr>
          <w:szCs w:val="32"/>
        </w:rPr>
        <w:t>à ces CM est également e</w:t>
      </w:r>
      <w:r w:rsidRPr="00603DB8">
        <w:rPr>
          <w:szCs w:val="32"/>
        </w:rPr>
        <w:t>n ligne.</w:t>
      </w:r>
    </w:p>
    <w:p w14:paraId="6BA5F2C2" w14:textId="27B3BE51" w:rsidR="005319D6" w:rsidRPr="00603DB8" w:rsidRDefault="005319D6" w:rsidP="00603DB8">
      <w:pPr>
        <w:pStyle w:val="Paragraphedeliste"/>
        <w:numPr>
          <w:ilvl w:val="0"/>
          <w:numId w:val="2"/>
        </w:numPr>
        <w:rPr>
          <w:szCs w:val="32"/>
        </w:rPr>
      </w:pPr>
      <w:r w:rsidRPr="00603DB8">
        <w:rPr>
          <w:szCs w:val="32"/>
        </w:rPr>
        <w:t xml:space="preserve">Un ED </w:t>
      </w:r>
      <w:r w:rsidR="00603DB8" w:rsidRPr="00603DB8">
        <w:rPr>
          <w:szCs w:val="32"/>
        </w:rPr>
        <w:t xml:space="preserve">de 2h en présentiel vous sera également proposé par groupe sur la </w:t>
      </w:r>
      <w:r w:rsidR="00603DB8" w:rsidRPr="00603DB8">
        <w:rPr>
          <w:b/>
          <w:bCs/>
          <w:i/>
          <w:iCs/>
          <w:szCs w:val="32"/>
        </w:rPr>
        <w:t>Conception rationnelle de molécule biologiquement actives</w:t>
      </w:r>
      <w:r w:rsidR="00603DB8" w:rsidRPr="00603DB8">
        <w:rPr>
          <w:szCs w:val="32"/>
        </w:rPr>
        <w:t>. L’emploi du temps de ces ED est disponible en ligne</w:t>
      </w:r>
      <w:r w:rsidR="007944D7">
        <w:rPr>
          <w:szCs w:val="32"/>
        </w:rPr>
        <w:t xml:space="preserve"> ainsi que l’ED.</w:t>
      </w:r>
    </w:p>
    <w:p w14:paraId="4F1BF071" w14:textId="7DE3EEEC" w:rsidR="005319D6" w:rsidRDefault="005319D6" w:rsidP="005319D6">
      <w:pPr>
        <w:rPr>
          <w:szCs w:val="32"/>
        </w:rPr>
      </w:pPr>
      <w:r>
        <w:rPr>
          <w:szCs w:val="32"/>
        </w:rPr>
        <w:tab/>
      </w:r>
    </w:p>
    <w:p w14:paraId="68D002AB" w14:textId="3F961903" w:rsidR="00603DB8" w:rsidRPr="00603DB8" w:rsidRDefault="00603DB8" w:rsidP="00603DB8">
      <w:pPr>
        <w:pStyle w:val="NormalWeb"/>
        <w:spacing w:before="154" w:beforeAutospacing="0" w:after="0" w:afterAutospacing="0"/>
        <w:textAlignment w:val="baseline"/>
        <w:rPr>
          <w:color w:val="EE0000"/>
          <w:szCs w:val="32"/>
        </w:rPr>
      </w:pPr>
      <w:r w:rsidRPr="00603DB8">
        <w:rPr>
          <w:color w:val="EE0000"/>
          <w:szCs w:val="32"/>
        </w:rPr>
        <w:t>A NOTER</w:t>
      </w:r>
    </w:p>
    <w:p w14:paraId="4EE43F81" w14:textId="78E29E98" w:rsidR="005319D6" w:rsidRDefault="00603DB8" w:rsidP="00603DB8">
      <w:pPr>
        <w:pStyle w:val="NormalWeb"/>
        <w:numPr>
          <w:ilvl w:val="0"/>
          <w:numId w:val="3"/>
        </w:numPr>
        <w:spacing w:before="154" w:beforeAutospacing="0" w:after="0" w:afterAutospacing="0"/>
        <w:textAlignment w:val="baseline"/>
        <w:rPr>
          <w:szCs w:val="32"/>
        </w:rPr>
      </w:pPr>
      <w:r>
        <w:rPr>
          <w:szCs w:val="32"/>
        </w:rPr>
        <w:t xml:space="preserve">Un </w:t>
      </w:r>
      <w:r w:rsidR="005319D6" w:rsidRPr="00603DB8">
        <w:rPr>
          <w:szCs w:val="32"/>
        </w:rPr>
        <w:t xml:space="preserve">forum </w:t>
      </w:r>
      <w:r>
        <w:rPr>
          <w:szCs w:val="32"/>
        </w:rPr>
        <w:t xml:space="preserve">aux dates annoncées dans l’Organisation générale de l’UE </w:t>
      </w:r>
      <w:r w:rsidR="005319D6" w:rsidRPr="00603DB8">
        <w:rPr>
          <w:szCs w:val="32"/>
        </w:rPr>
        <w:t xml:space="preserve">sera ouvert </w:t>
      </w:r>
      <w:r>
        <w:rPr>
          <w:szCs w:val="32"/>
        </w:rPr>
        <w:t xml:space="preserve">pour répondre à vos questions. </w:t>
      </w:r>
    </w:p>
    <w:p w14:paraId="2565166D" w14:textId="77777777" w:rsidR="005319D6" w:rsidRDefault="005319D6" w:rsidP="00603DB8">
      <w:pPr>
        <w:pStyle w:val="NormalWeb"/>
        <w:numPr>
          <w:ilvl w:val="0"/>
          <w:numId w:val="3"/>
        </w:numPr>
        <w:spacing w:before="154" w:beforeAutospacing="0" w:after="0" w:afterAutospacing="0"/>
        <w:textAlignment w:val="baseline"/>
        <w:rPr>
          <w:szCs w:val="32"/>
        </w:rPr>
      </w:pPr>
      <w:r>
        <w:rPr>
          <w:szCs w:val="32"/>
        </w:rPr>
        <w:t>Nous vous conseillons de travailler le cours avant la date d’ouverture du forum, pour pouvoir poser vos questions.</w:t>
      </w:r>
    </w:p>
    <w:p w14:paraId="48E760B4" w14:textId="77777777" w:rsidR="005319D6" w:rsidRDefault="005319D6"/>
    <w:p w14:paraId="12E51F0A" w14:textId="77777777" w:rsidR="005319D6" w:rsidRDefault="005319D6"/>
    <w:sectPr w:rsidR="005319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CA7BE4"/>
    <w:multiLevelType w:val="hybridMultilevel"/>
    <w:tmpl w:val="35E881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C5AAB"/>
    <w:multiLevelType w:val="hybridMultilevel"/>
    <w:tmpl w:val="311C70C2"/>
    <w:lvl w:ilvl="0" w:tplc="040C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" w15:restartNumberingAfterBreak="0">
    <w:nsid w:val="62FA5B83"/>
    <w:multiLevelType w:val="hybridMultilevel"/>
    <w:tmpl w:val="DEF4B0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041447">
    <w:abstractNumId w:val="1"/>
  </w:num>
  <w:num w:numId="2" w16cid:durableId="1182431043">
    <w:abstractNumId w:val="0"/>
  </w:num>
  <w:num w:numId="3" w16cid:durableId="110777308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9D6"/>
    <w:rsid w:val="00007CA6"/>
    <w:rsid w:val="00460C10"/>
    <w:rsid w:val="005319D6"/>
    <w:rsid w:val="00603DB8"/>
    <w:rsid w:val="007944D7"/>
    <w:rsid w:val="00A314C1"/>
    <w:rsid w:val="00A86BB1"/>
    <w:rsid w:val="00B41AA5"/>
    <w:rsid w:val="00C7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0C34B8"/>
  <w15:chartTrackingRefBased/>
  <w15:docId w15:val="{D3D42601-4D1A-6948-BB4F-A0F4847F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1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1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1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1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1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1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1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1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1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1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1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1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19D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19D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19D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19D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19D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19D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1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1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1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1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1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19D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19D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19D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1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19D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19D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3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141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terreux</dc:creator>
  <cp:keywords/>
  <dc:description/>
  <cp:lastModifiedBy>raphael terreux</cp:lastModifiedBy>
  <cp:revision>1</cp:revision>
  <dcterms:created xsi:type="dcterms:W3CDTF">2026-09-05T09:34:00Z</dcterms:created>
  <dcterms:modified xsi:type="dcterms:W3CDTF">2026-09-05T09:58:00Z</dcterms:modified>
</cp:coreProperties>
</file>