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EE2B" w14:textId="77777777" w:rsidR="0066058E" w:rsidRPr="0066058E" w:rsidRDefault="0066058E" w:rsidP="0066058E">
      <w:pPr>
        <w:pStyle w:val="Titre1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/>
          <w:bCs w:val="0"/>
          <w:smallCaps/>
          <w:spacing w:val="-1"/>
          <w:sz w:val="32"/>
          <w:szCs w:val="32"/>
          <w:lang w:val="en-GB"/>
        </w:rPr>
      </w:pPr>
      <w:r w:rsidRPr="0066058E">
        <w:rPr>
          <w:rFonts w:asciiTheme="minorHAnsi" w:hAnsiTheme="minorHAnsi"/>
          <w:bCs w:val="0"/>
          <w:smallCaps/>
          <w:spacing w:val="-1"/>
          <w:sz w:val="32"/>
          <w:szCs w:val="32"/>
          <w:lang w:val="en-GB"/>
        </w:rPr>
        <w:t>How Vaccine Skepticism May Affect Efforts To Combat The Coronavirus Pandemic</w:t>
      </w:r>
      <w:r>
        <w:rPr>
          <w:rFonts w:asciiTheme="minorHAnsi" w:hAnsiTheme="minorHAnsi"/>
          <w:bCs w:val="0"/>
          <w:smallCaps/>
          <w:spacing w:val="-1"/>
          <w:sz w:val="32"/>
          <w:szCs w:val="32"/>
          <w:lang w:val="en-GB"/>
        </w:rPr>
        <w:t xml:space="preserve">. </w:t>
      </w:r>
      <w:r w:rsidRPr="0066058E">
        <w:rPr>
          <w:rFonts w:asciiTheme="minorHAnsi" w:hAnsiTheme="minorHAnsi" w:cstheme="minorHAnsi"/>
          <w:sz w:val="20"/>
          <w:szCs w:val="20"/>
          <w:lang w:val="en-GB"/>
        </w:rPr>
        <w:t>Sept. 9, 2020</w:t>
      </w:r>
    </w:p>
    <w:p w14:paraId="459FB40C" w14:textId="77777777" w:rsidR="000C2C75" w:rsidRPr="0066058E" w:rsidRDefault="000C2C75" w:rsidP="000C2C7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66058E">
        <w:rPr>
          <w:rFonts w:asciiTheme="minorHAnsi" w:hAnsiTheme="minorHAnsi" w:cstheme="minorHAnsi"/>
          <w:lang w:val="en-GB"/>
        </w:rPr>
        <w:t>SACHA PFEIFFER, H</w:t>
      </w:r>
      <w:r w:rsidR="0066058E">
        <w:rPr>
          <w:rFonts w:asciiTheme="minorHAnsi" w:hAnsiTheme="minorHAnsi" w:cstheme="minorHAnsi"/>
          <w:lang w:val="en-GB"/>
        </w:rPr>
        <w:t>ost</w:t>
      </w:r>
      <w:r w:rsidRPr="0066058E">
        <w:rPr>
          <w:rFonts w:asciiTheme="minorHAnsi" w:hAnsiTheme="minorHAnsi" w:cstheme="minorHAnsi"/>
          <w:lang w:val="en-GB"/>
        </w:rPr>
        <w:t>:</w:t>
      </w:r>
    </w:p>
    <w:p w14:paraId="1ACB14B1" w14:textId="77777777" w:rsidR="000C2C75" w:rsidRPr="0066058E" w:rsidRDefault="000C2C75" w:rsidP="000C2C7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66058E">
        <w:rPr>
          <w:rFonts w:asciiTheme="minorHAnsi" w:hAnsiTheme="minorHAnsi" w:cstheme="minorHAnsi"/>
          <w:lang w:val="en-GB"/>
        </w:rPr>
        <w:t xml:space="preserve">Let's say it's 2021. Scientists have already developed and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a vaccine for COVID-19. Now they face a new problem -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people to actually get vaccinated with it. A Gallup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last month found that more than 1 in 3 Americans would not get an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>-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, even for free. Psychology professor Dolores Albarracin studies behavior and medicine at the University of Illinois at Urbana-Champaign. She spoke with our co-host Audie Cornish earlier today about why some people are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vaccines.</w:t>
      </w:r>
    </w:p>
    <w:p w14:paraId="7BE58617" w14:textId="77777777" w:rsidR="000C2C75" w:rsidRPr="0066058E" w:rsidRDefault="000C2C75" w:rsidP="000C2C7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66058E">
        <w:rPr>
          <w:rFonts w:asciiTheme="minorHAnsi" w:hAnsiTheme="minorHAnsi" w:cstheme="minorHAnsi"/>
          <w:lang w:val="en-GB"/>
        </w:rPr>
        <w:t xml:space="preserve">AUDIE CORNISH, </w:t>
      </w:r>
      <w:r w:rsidR="0066058E">
        <w:rPr>
          <w:rFonts w:asciiTheme="minorHAnsi" w:hAnsiTheme="minorHAnsi" w:cstheme="minorHAnsi"/>
          <w:lang w:val="en-GB"/>
        </w:rPr>
        <w:t>by line</w:t>
      </w:r>
      <w:r w:rsidRPr="0066058E">
        <w:rPr>
          <w:rFonts w:asciiTheme="minorHAnsi" w:hAnsiTheme="minorHAnsi" w:cstheme="minorHAnsi"/>
          <w:lang w:val="en-GB"/>
        </w:rPr>
        <w:t xml:space="preserve">: We know that it can take years to develop and distribute a safe vaccine to everyone. And then, of course, just this week, the pharmaceutical company AstraZeneca announced that it was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pause on its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to investigate an unexplained illness in one of its participants. So there are people who are concerned about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>-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, who are worried about this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being rushed. Does that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people's doubts? And is that wrong?</w:t>
      </w:r>
    </w:p>
    <w:p w14:paraId="2F561E9C" w14:textId="77777777" w:rsidR="000C2C75" w:rsidRPr="0066058E" w:rsidRDefault="000C2C75" w:rsidP="000C2C7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66058E">
        <w:rPr>
          <w:rFonts w:asciiTheme="minorHAnsi" w:hAnsiTheme="minorHAnsi" w:cstheme="minorHAnsi"/>
          <w:lang w:val="en-GB"/>
        </w:rPr>
        <w:t xml:space="preserve">DOLORES ALBARRACIN: Well, I think it's completely normal. And we should all be looking at side effects for any pharmaceutical product that we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, right? So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those who hesitate,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="0066058E">
        <w:rPr>
          <w:rFonts w:asciiTheme="minorHAnsi" w:hAnsiTheme="minorHAnsi" w:cstheme="minorHAnsi"/>
          <w:color w:val="4472C4" w:themeColor="accent5"/>
          <w:lang w:val="en-GB"/>
        </w:rPr>
        <w:t xml:space="preserve"> </w:t>
      </w:r>
      <w:r w:rsidRPr="0066058E">
        <w:rPr>
          <w:rFonts w:asciiTheme="minorHAnsi" w:hAnsiTheme="minorHAnsi" w:cstheme="minorHAnsi"/>
          <w:lang w:val="en-GB"/>
        </w:rPr>
        <w:t xml:space="preserve">% fear side effects;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% are not afraid, but they just don't think it will work. And then you have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% who are the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66058E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- so the anti-vax group, and that's a small group.</w:t>
      </w:r>
    </w:p>
    <w:p w14:paraId="15E12310" w14:textId="77777777" w:rsidR="000C2C75" w:rsidRPr="0066058E" w:rsidRDefault="000C2C75" w:rsidP="000C2C7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66058E">
        <w:rPr>
          <w:rFonts w:asciiTheme="minorHAnsi" w:hAnsiTheme="minorHAnsi" w:cstheme="minorHAnsi"/>
          <w:lang w:val="en-GB"/>
        </w:rPr>
        <w:t xml:space="preserve">So for the folks who are fearing side effects, I think news like the one you're referring to are going to be extremely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. And they connect with some pretty strong and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about Big Pharma. And we have data, even my own data with colleagues at the University Pennsylvania, showing that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to social media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actually predicts vaccination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in the domain of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. So there's pretty good data that those groups are not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>.</w:t>
      </w:r>
      <w:r w:rsidR="00E2151A">
        <w:rPr>
          <w:rFonts w:asciiTheme="minorHAnsi" w:hAnsiTheme="minorHAnsi" w:cstheme="minorHAnsi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7A7F78B2" wp14:editId="074641DF">
            <wp:simplePos x="2019300" y="8829675"/>
            <wp:positionH relativeFrom="margin">
              <wp:align>right</wp:align>
            </wp:positionH>
            <wp:positionV relativeFrom="margin">
              <wp:align>top</wp:align>
            </wp:positionV>
            <wp:extent cx="942975" cy="319405"/>
            <wp:effectExtent l="0" t="0" r="9525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0ACEDD" w14:textId="77777777" w:rsidR="000C2C75" w:rsidRPr="0066058E" w:rsidRDefault="000C2C75" w:rsidP="000C2C7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66058E">
        <w:rPr>
          <w:rFonts w:asciiTheme="minorHAnsi" w:hAnsiTheme="minorHAnsi" w:cstheme="minorHAnsi"/>
          <w:lang w:val="en-GB"/>
        </w:rPr>
        <w:lastRenderedPageBreak/>
        <w:t xml:space="preserve">CORNISH: Wait. So help me understand this. Essentially, if someone sees anti-vaccination social media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, that can actually influence their own decision about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or not to accept a vaccine?</w:t>
      </w:r>
    </w:p>
    <w:p w14:paraId="397FE4F6" w14:textId="4C6ACF8E" w:rsidR="00FE6B5D" w:rsidRPr="0048352C" w:rsidRDefault="000C2C75" w:rsidP="0048352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Theme="minorHAnsi" w:hAnsiTheme="minorHAnsi" w:cstheme="minorHAnsi"/>
          <w:lang w:val="en-GB"/>
        </w:rPr>
      </w:pPr>
      <w:r w:rsidRPr="0066058E">
        <w:rPr>
          <w:rFonts w:asciiTheme="minorHAnsi" w:hAnsiTheme="minorHAnsi" w:cstheme="minorHAnsi"/>
          <w:lang w:val="en-GB"/>
        </w:rPr>
        <w:t xml:space="preserve">ALBARRACIN: Yes, it's similar to that. So we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participants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one year following the flu season - 12 months. So what we observe is what is going on on Twitter, what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about vaccines is being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and where. So when you look at that, and then you look at - whoever lives in a county that has that kind of Big Pharma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misinformation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on Twitter are less </w:t>
      </w:r>
      <w:r w:rsidR="00E13651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to get the flu shot a few months later, except that they are not </w:t>
      </w:r>
      <w:r w:rsidR="00B1425F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if they have discussions in real life. So if they can discuss this information with friends, family, their </w:t>
      </w:r>
      <w:r w:rsidR="00B1425F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, then they are less </w:t>
      </w:r>
      <w:r w:rsidR="00B1425F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by the misinformation. But </w:t>
      </w:r>
      <w:r w:rsidR="00B1425F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, the misinformation they </w:t>
      </w:r>
      <w:r w:rsidR="00B1425F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</w:t>
      </w:r>
      <w:r w:rsidR="00B1425F" w:rsidRPr="0066058E">
        <w:rPr>
          <w:rFonts w:asciiTheme="minorHAnsi" w:hAnsiTheme="minorHAnsi" w:cstheme="minorHAnsi"/>
          <w:color w:val="4472C4" w:themeColor="accent5"/>
          <w:lang w:val="en-GB"/>
        </w:rPr>
        <w:t>___________</w:t>
      </w:r>
      <w:r w:rsidRPr="0066058E">
        <w:rPr>
          <w:rFonts w:asciiTheme="minorHAnsi" w:hAnsiTheme="minorHAnsi" w:cstheme="minorHAnsi"/>
          <w:lang w:val="en-GB"/>
        </w:rPr>
        <w:t xml:space="preserve"> affects them.</w:t>
      </w:r>
    </w:p>
    <w:sectPr w:rsidR="00FE6B5D" w:rsidRPr="0048352C" w:rsidSect="000C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EC01" w14:textId="77777777" w:rsidR="00E5612D" w:rsidRDefault="00E5612D" w:rsidP="000C2C75">
      <w:pPr>
        <w:spacing w:after="0" w:line="240" w:lineRule="auto"/>
      </w:pPr>
      <w:r>
        <w:separator/>
      </w:r>
    </w:p>
  </w:endnote>
  <w:endnote w:type="continuationSeparator" w:id="0">
    <w:p w14:paraId="2FB63C7B" w14:textId="77777777" w:rsidR="00E5612D" w:rsidRDefault="00E5612D" w:rsidP="000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ABF1" w14:textId="77777777" w:rsidR="00212F32" w:rsidRDefault="00212F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DB76" w14:textId="77777777" w:rsidR="00212F32" w:rsidRDefault="00212F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34EC" w14:textId="77777777" w:rsidR="00212F32" w:rsidRDefault="00212F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7D59" w14:textId="77777777" w:rsidR="00E5612D" w:rsidRDefault="00E5612D" w:rsidP="000C2C75">
      <w:pPr>
        <w:spacing w:after="0" w:line="240" w:lineRule="auto"/>
      </w:pPr>
      <w:r>
        <w:separator/>
      </w:r>
    </w:p>
  </w:footnote>
  <w:footnote w:type="continuationSeparator" w:id="0">
    <w:p w14:paraId="2FB6F00F" w14:textId="77777777" w:rsidR="00E5612D" w:rsidRDefault="00E5612D" w:rsidP="000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281F" w14:textId="77777777" w:rsidR="00212F32" w:rsidRDefault="00212F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442F" w14:textId="77777777" w:rsidR="000C2C75" w:rsidRPr="00212F32" w:rsidRDefault="00212F32">
    <w:pPr>
      <w:pStyle w:val="En-tte"/>
      <w:rPr>
        <w:sz w:val="16"/>
        <w:szCs w:val="16"/>
        <w:lang w:val="en-GB"/>
      </w:rPr>
    </w:pPr>
    <w:r w:rsidRPr="00212F32">
      <w:rPr>
        <w:sz w:val="16"/>
        <w:szCs w:val="16"/>
        <w:lang w:val="en-GB"/>
      </w:rPr>
      <w:t>3A Polytech</w:t>
    </w:r>
    <w:r w:rsidR="000C2C75" w:rsidRPr="00212F32">
      <w:rPr>
        <w:sz w:val="16"/>
        <w:szCs w:val="16"/>
        <w:lang w:val="en-GB"/>
      </w:rPr>
      <w:t xml:space="preserve"> S</w:t>
    </w:r>
    <w:r>
      <w:rPr>
        <w:sz w:val="16"/>
        <w:szCs w:val="16"/>
        <w:lang w:val="en-GB"/>
      </w:rPr>
      <w:t>2</w:t>
    </w:r>
    <w:r w:rsidR="000C2C75" w:rsidRPr="00212F32">
      <w:rPr>
        <w:sz w:val="16"/>
        <w:szCs w:val="16"/>
        <w:lang w:val="en-GB"/>
      </w:rPr>
      <w:t xml:space="preserve"> 202</w:t>
    </w:r>
    <w:r>
      <w:rPr>
        <w:sz w:val="16"/>
        <w:szCs w:val="16"/>
        <w:lang w:val="en-GB"/>
      </w:rPr>
      <w:t>1</w:t>
    </w:r>
    <w:r w:rsidR="000C2C75" w:rsidRPr="00212F32">
      <w:rPr>
        <w:sz w:val="16"/>
        <w:szCs w:val="16"/>
        <w:lang w:val="en-GB"/>
      </w:rPr>
      <w:t xml:space="preserve"> – O. Bouguin-Vasiljevic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D124" w14:textId="77777777" w:rsidR="00212F32" w:rsidRDefault="00212F3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75"/>
    <w:rsid w:val="000C2C75"/>
    <w:rsid w:val="00212F32"/>
    <w:rsid w:val="002B0B2E"/>
    <w:rsid w:val="002B5561"/>
    <w:rsid w:val="002B72AD"/>
    <w:rsid w:val="0048352C"/>
    <w:rsid w:val="0066058E"/>
    <w:rsid w:val="00996359"/>
    <w:rsid w:val="00B1425F"/>
    <w:rsid w:val="00E13651"/>
    <w:rsid w:val="00E2151A"/>
    <w:rsid w:val="00E5612D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8107"/>
  <w15:chartTrackingRefBased/>
  <w15:docId w15:val="{DDD5716D-435F-4E3E-9662-B47EB28B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60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C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2C75"/>
  </w:style>
  <w:style w:type="paragraph" w:styleId="Pieddepage">
    <w:name w:val="footer"/>
    <w:basedOn w:val="Normal"/>
    <w:link w:val="PieddepageCar"/>
    <w:uiPriority w:val="99"/>
    <w:unhideWhenUsed/>
    <w:rsid w:val="000C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C75"/>
  </w:style>
  <w:style w:type="character" w:customStyle="1" w:styleId="Titre1Car">
    <w:name w:val="Titre 1 Car"/>
    <w:basedOn w:val="Policepardfaut"/>
    <w:link w:val="Titre1"/>
    <w:uiPriority w:val="9"/>
    <w:rsid w:val="0066058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BOUGUIN-VASILJEVIC OLIVIER</dc:creator>
  <cp:keywords/>
  <dc:description/>
  <cp:lastModifiedBy>Marie Gueguen</cp:lastModifiedBy>
  <cp:revision>7</cp:revision>
  <dcterms:created xsi:type="dcterms:W3CDTF">2020-11-25T11:08:00Z</dcterms:created>
  <dcterms:modified xsi:type="dcterms:W3CDTF">2026-03-09T08:43:00Z</dcterms:modified>
</cp:coreProperties>
</file>