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F35" w:rsidRDefault="00D74F35" w:rsidP="00D74F35">
      <w:pPr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 xml:space="preserve">Discover </w:t>
      </w:r>
      <w:r w:rsidR="00C56B9A">
        <w:rPr>
          <w:lang w:val="en-US"/>
        </w:rPr>
        <w:t>a British</w:t>
      </w:r>
      <w:r>
        <w:rPr>
          <w:lang w:val="en-US"/>
        </w:rPr>
        <w:t xml:space="preserve"> </w:t>
      </w:r>
      <w:r w:rsidR="00C56B9A">
        <w:rPr>
          <w:lang w:val="en-US"/>
        </w:rPr>
        <w:t>u</w:t>
      </w:r>
      <w:r>
        <w:rPr>
          <w:lang w:val="en-US"/>
        </w:rPr>
        <w:t xml:space="preserve">niversity </w:t>
      </w:r>
    </w:p>
    <w:p w:rsidR="00D74F35" w:rsidRDefault="00D74F35" w:rsidP="00D74F35">
      <w:pPr>
        <w:rPr>
          <w:lang w:val="en-US"/>
        </w:rPr>
      </w:pPr>
    </w:p>
    <w:p w:rsidR="00D74F35" w:rsidRPr="00FD267A" w:rsidRDefault="00C56B9A" w:rsidP="00D74F35">
      <w:pPr>
        <w:rPr>
          <w:b/>
          <w:smallCaps/>
          <w:sz w:val="24"/>
          <w:lang w:val="en-US"/>
        </w:rPr>
      </w:pPr>
      <w:r>
        <w:rPr>
          <w:b/>
          <w:smallCaps/>
          <w:sz w:val="24"/>
          <w:lang w:val="en-US"/>
        </w:rPr>
        <w:t>ICL Imperial College London</w:t>
      </w:r>
    </w:p>
    <w:p w:rsidR="00D74F35" w:rsidRPr="008D2253" w:rsidRDefault="00D74F35" w:rsidP="00D74F35">
      <w:pPr>
        <w:rPr>
          <w:lang w:val="en-US"/>
        </w:rPr>
      </w:pPr>
    </w:p>
    <w:p w:rsidR="00D74F35" w:rsidRPr="00FD267A" w:rsidRDefault="00D74F35" w:rsidP="00D74F35">
      <w:pPr>
        <w:rPr>
          <w:b/>
          <w:lang w:val="en-US"/>
        </w:rPr>
      </w:pPr>
      <w:r w:rsidRPr="00FD267A">
        <w:rPr>
          <w:b/>
          <w:lang w:val="en-US"/>
        </w:rPr>
        <w:t>Vocabulary</w:t>
      </w:r>
      <w:r w:rsidR="002A763A">
        <w:rPr>
          <w:b/>
          <w:lang w:val="en-US"/>
        </w:rPr>
        <w:t>. Complete this list as you feel necessary.</w:t>
      </w:r>
    </w:p>
    <w:p w:rsidR="00D74F35" w:rsidRDefault="00D74F35" w:rsidP="00D74F35">
      <w:pPr>
        <w:rPr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81EE7" w:rsidTr="00C81EE7">
        <w:tc>
          <w:tcPr>
            <w:tcW w:w="3485" w:type="dxa"/>
          </w:tcPr>
          <w:p w:rsidR="00C81EE7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academic record, an</w:t>
            </w:r>
          </w:p>
          <w:p w:rsidR="00C81EE7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accommodation</w:t>
            </w:r>
          </w:p>
          <w:p w:rsidR="00C81EE7" w:rsidRDefault="00C81EE7" w:rsidP="00C81EE7">
            <w:pPr>
              <w:pStyle w:val="Sansinterligne"/>
              <w:rPr>
                <w:lang w:val="en-US"/>
              </w:rPr>
            </w:pPr>
            <w:r w:rsidRPr="00756F9F">
              <w:rPr>
                <w:lang w:val="en-US"/>
              </w:rPr>
              <w:t>admissions</w:t>
            </w:r>
          </w:p>
          <w:p w:rsidR="00812419" w:rsidRPr="00756F9F" w:rsidRDefault="00812419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adjustment, an</w:t>
            </w:r>
          </w:p>
          <w:p w:rsidR="00C81EE7" w:rsidRPr="00756F9F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applicant, an</w:t>
            </w:r>
          </w:p>
          <w:p w:rsidR="00C81EE7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application fee, an</w:t>
            </w:r>
          </w:p>
          <w:p w:rsidR="00C81EE7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 xml:space="preserve">appointment, an </w:t>
            </w:r>
          </w:p>
          <w:p w:rsidR="00C81EE7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>bachelor's degree, a</w:t>
            </w:r>
          </w:p>
          <w:p w:rsidR="00C81EE7" w:rsidRPr="00C81EE7" w:rsidRDefault="00C81EE7" w:rsidP="00C81EE7">
            <w:pPr>
              <w:pStyle w:val="Sansinterligne"/>
              <w:rPr>
                <w:lang w:val="en-US"/>
              </w:rPr>
            </w:pPr>
            <w:r>
              <w:rPr>
                <w:lang w:val="en-US"/>
              </w:rPr>
              <w:t xml:space="preserve">course, a                        </w:t>
            </w:r>
          </w:p>
        </w:tc>
        <w:tc>
          <w:tcPr>
            <w:tcW w:w="3485" w:type="dxa"/>
          </w:tcPr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faculty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funding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master's degree, a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PhD/a doctorate, a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postgraduate, a</w:t>
            </w:r>
          </w:p>
          <w:p w:rsidR="00704CC8" w:rsidRDefault="00704CC8" w:rsidP="00C81EE7">
            <w:pPr>
              <w:rPr>
                <w:lang w:val="en-US"/>
              </w:rPr>
            </w:pPr>
            <w:r>
              <w:rPr>
                <w:lang w:val="en-US"/>
              </w:rPr>
              <w:t>qualification, a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scholarship, a</w:t>
            </w:r>
          </w:p>
          <w:p w:rsidR="00C81EE7" w:rsidRDefault="00C81EE7" w:rsidP="00D74F35">
            <w:pPr>
              <w:rPr>
                <w:lang w:val="en-US"/>
              </w:rPr>
            </w:pPr>
            <w:r>
              <w:rPr>
                <w:lang w:val="en-US"/>
              </w:rPr>
              <w:t>standardized test, a</w:t>
            </w:r>
          </w:p>
          <w:p w:rsidR="00C81EE7" w:rsidRPr="00C81EE7" w:rsidRDefault="00C81EE7" w:rsidP="00D74F35">
            <w:pPr>
              <w:rPr>
                <w:lang w:val="en-US"/>
              </w:rPr>
            </w:pPr>
            <w:r>
              <w:rPr>
                <w:lang w:val="en-US"/>
              </w:rPr>
              <w:t>submission, a</w:t>
            </w:r>
          </w:p>
        </w:tc>
        <w:tc>
          <w:tcPr>
            <w:tcW w:w="3486" w:type="dxa"/>
          </w:tcPr>
          <w:p w:rsidR="00C81EE7" w:rsidRDefault="00C81EE7" w:rsidP="00C81EE7">
            <w:pPr>
              <w:rPr>
                <w:lang w:val="en-US"/>
              </w:rPr>
            </w:pPr>
            <w:r w:rsidRPr="00756F9F">
              <w:rPr>
                <w:lang w:val="en-US"/>
              </w:rPr>
              <w:t>to apply for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to enroll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to graduate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to register for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 xml:space="preserve">to submit 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TOEFL or IELTS</w:t>
            </w:r>
          </w:p>
          <w:p w:rsidR="00C81EE7" w:rsidRDefault="00C81EE7" w:rsidP="00C81EE7">
            <w:pPr>
              <w:rPr>
                <w:lang w:val="en-US"/>
              </w:rPr>
            </w:pPr>
            <w:r>
              <w:rPr>
                <w:lang w:val="en-US"/>
              </w:rPr>
              <w:t>transcripts</w:t>
            </w:r>
          </w:p>
          <w:p w:rsidR="00C81EE7" w:rsidRPr="00C81EE7" w:rsidRDefault="00C81EE7" w:rsidP="00D74F35">
            <w:pPr>
              <w:rPr>
                <w:lang w:val="en-US"/>
              </w:rPr>
            </w:pPr>
            <w:r w:rsidRPr="00756F9F">
              <w:rPr>
                <w:lang w:val="en-US"/>
              </w:rPr>
              <w:t>undergraduate</w:t>
            </w:r>
            <w:r>
              <w:rPr>
                <w:lang w:val="en-US"/>
              </w:rPr>
              <w:t>, an</w:t>
            </w:r>
          </w:p>
        </w:tc>
      </w:tr>
    </w:tbl>
    <w:p w:rsidR="00C81EE7" w:rsidRPr="00FD267A" w:rsidRDefault="00C81EE7" w:rsidP="00D74F35">
      <w:pPr>
        <w:rPr>
          <w:b/>
          <w:lang w:val="en-US"/>
        </w:rPr>
        <w:sectPr w:rsidR="00C81EE7" w:rsidRPr="00FD267A" w:rsidSect="00A20D5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74F35" w:rsidRDefault="00D74F35" w:rsidP="00D74F35">
      <w:pPr>
        <w:rPr>
          <w:lang w:val="en-US"/>
        </w:rPr>
        <w:sectPr w:rsidR="00D74F35" w:rsidSect="00FD267A">
          <w:type w:val="continuous"/>
          <w:pgSz w:w="11906" w:h="16838"/>
          <w:pgMar w:top="720" w:right="720" w:bottom="720" w:left="720" w:header="709" w:footer="709" w:gutter="0"/>
          <w:cols w:num="3" w:space="708"/>
          <w:docGrid w:linePitch="360"/>
        </w:sectPr>
      </w:pPr>
    </w:p>
    <w:p w:rsidR="00D74F35" w:rsidRPr="00812419" w:rsidRDefault="00812419" w:rsidP="00D74F35">
      <w:pPr>
        <w:rPr>
          <w:lang w:val="en-US"/>
        </w:rPr>
      </w:pPr>
      <w:r w:rsidRPr="00812419">
        <w:rPr>
          <w:b/>
          <w:lang w:val="en-US"/>
        </w:rPr>
        <w:t>Instructions: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Use the university’s website to learn how to apply </w:t>
      </w:r>
      <w:r w:rsidR="00704CC8">
        <w:rPr>
          <w:lang w:val="en-US"/>
        </w:rPr>
        <w:t xml:space="preserve">to an undergraduate engineering course </w:t>
      </w:r>
      <w:r>
        <w:rPr>
          <w:lang w:val="en-US"/>
        </w:rPr>
        <w:t>as an international student</w:t>
      </w:r>
      <w:r w:rsidR="00704CC8">
        <w:rPr>
          <w:lang w:val="en-US"/>
        </w:rPr>
        <w:t xml:space="preserve"> </w:t>
      </w:r>
      <w:r>
        <w:rPr>
          <w:lang w:val="en-US"/>
        </w:rPr>
        <w:t>(steps and requirements). Additionally, be sure to find out the answer to the following questions.</w:t>
      </w:r>
      <w:r w:rsidR="002A763A">
        <w:rPr>
          <w:lang w:val="en-US"/>
        </w:rPr>
        <w:t xml:space="preserve"> You are expected to organize this task with your partner to complete it in a timely manner.</w:t>
      </w:r>
    </w:p>
    <w:p w:rsidR="00D74F35" w:rsidRPr="00756F9F" w:rsidRDefault="00D74F35" w:rsidP="00D74F35">
      <w:pPr>
        <w:rPr>
          <w:lang w:val="en-US"/>
        </w:rPr>
      </w:pP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 w:rsidRPr="008D2253">
        <w:rPr>
          <w:lang w:val="en-US"/>
        </w:rPr>
        <w:t>What's the difference between undergraduate</w:t>
      </w:r>
      <w:r w:rsidR="00704CC8">
        <w:rPr>
          <w:lang w:val="en-US"/>
        </w:rPr>
        <w:t xml:space="preserve"> and </w:t>
      </w:r>
      <w:r w:rsidR="00C81EE7">
        <w:rPr>
          <w:lang w:val="en-US"/>
        </w:rPr>
        <w:t>post</w:t>
      </w:r>
      <w:r w:rsidRPr="008D2253">
        <w:rPr>
          <w:lang w:val="en-US"/>
        </w:rPr>
        <w:t xml:space="preserve">graduate </w:t>
      </w:r>
      <w:r w:rsidR="00704CC8">
        <w:rPr>
          <w:lang w:val="en-US"/>
        </w:rPr>
        <w:t xml:space="preserve">taught </w:t>
      </w:r>
      <w:r w:rsidRPr="008D2253">
        <w:rPr>
          <w:lang w:val="en-US"/>
        </w:rPr>
        <w:t>admissions?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 xml:space="preserve">How long does it take to get a bachelor's degree? a master's? 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 xml:space="preserve">Which degree </w:t>
      </w:r>
      <w:r w:rsidR="0066404F">
        <w:rPr>
          <w:lang w:val="en-US"/>
        </w:rPr>
        <w:t>are their more scholarships</w:t>
      </w:r>
      <w:r>
        <w:rPr>
          <w:lang w:val="en-US"/>
        </w:rPr>
        <w:t xml:space="preserve"> available for: </w:t>
      </w:r>
      <w:r w:rsidR="0066404F">
        <w:rPr>
          <w:lang w:val="en-US"/>
        </w:rPr>
        <w:t>undergraduate or postgraduate</w:t>
      </w:r>
      <w:bookmarkStart w:id="0" w:name="_GoBack"/>
      <w:bookmarkEnd w:id="0"/>
      <w:r>
        <w:rPr>
          <w:lang w:val="en-US"/>
        </w:rPr>
        <w:t xml:space="preserve">? 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>What standardized tests are mandatory for applicants?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 xml:space="preserve">What is the minimum TOEFL </w:t>
      </w:r>
      <w:proofErr w:type="spellStart"/>
      <w:r>
        <w:rPr>
          <w:lang w:val="en-US"/>
        </w:rPr>
        <w:t>iBT</w:t>
      </w:r>
      <w:proofErr w:type="spellEnd"/>
      <w:r>
        <w:rPr>
          <w:lang w:val="en-US"/>
        </w:rPr>
        <w:t xml:space="preserve"> score accepted for most departments? 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 xml:space="preserve">What is the minimum IELTS score required? 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>What is a</w:t>
      </w:r>
      <w:r w:rsidR="002A763A">
        <w:rPr>
          <w:lang w:val="en-US"/>
        </w:rPr>
        <w:t>n exemption</w:t>
      </w:r>
      <w:r>
        <w:rPr>
          <w:lang w:val="en-US"/>
        </w:rPr>
        <w:t xml:space="preserve">? 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 xml:space="preserve">What type of visa (give the title of the visa) is necessary for international students? </w:t>
      </w:r>
    </w:p>
    <w:p w:rsidR="00F004EB" w:rsidRDefault="00F004EB" w:rsidP="00F004EB">
      <w:pPr>
        <w:pStyle w:val="Paragraphedeliste"/>
        <w:numPr>
          <w:ilvl w:val="0"/>
          <w:numId w:val="1"/>
        </w:numPr>
        <w:ind w:left="357" w:hanging="357"/>
        <w:rPr>
          <w:lang w:val="en-US"/>
        </w:rPr>
      </w:pPr>
      <w:r>
        <w:rPr>
          <w:lang w:val="en-US"/>
        </w:rPr>
        <w:t>What are the average living costs</w:t>
      </w:r>
      <w:r w:rsidR="00D74F35">
        <w:rPr>
          <w:lang w:val="en-US"/>
        </w:rPr>
        <w:t xml:space="preserve">? </w:t>
      </w:r>
    </w:p>
    <w:p w:rsidR="00F004EB" w:rsidRDefault="00F004EB" w:rsidP="00F004EB">
      <w:pPr>
        <w:pStyle w:val="Paragraphedeliste"/>
        <w:ind w:left="357"/>
        <w:rPr>
          <w:lang w:val="en-US"/>
        </w:rPr>
      </w:pPr>
    </w:p>
    <w:p w:rsidR="00F004EB" w:rsidRPr="00F004EB" w:rsidRDefault="00F004EB" w:rsidP="00F004EB">
      <w:pPr>
        <w:pStyle w:val="Paragraphedeliste"/>
        <w:ind w:left="357"/>
        <w:rPr>
          <w:lang w:val="en-US"/>
        </w:rPr>
      </w:pPr>
    </w:p>
    <w:p w:rsidR="00D74F35" w:rsidRDefault="00F004EB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>What are ICL’s 5 key values? Give an example of how to enact one in your behavior.</w:t>
      </w:r>
    </w:p>
    <w:p w:rsidR="00D74F35" w:rsidRDefault="00D74F35" w:rsidP="00D74F35">
      <w:pPr>
        <w:pStyle w:val="Paragraphedeliste"/>
        <w:numPr>
          <w:ilvl w:val="0"/>
          <w:numId w:val="1"/>
        </w:numPr>
        <w:spacing w:line="720" w:lineRule="auto"/>
        <w:rPr>
          <w:lang w:val="en-US"/>
        </w:rPr>
      </w:pPr>
      <w:r>
        <w:rPr>
          <w:lang w:val="en-US"/>
        </w:rPr>
        <w:t xml:space="preserve">How many </w:t>
      </w:r>
      <w:r w:rsidR="00F004EB">
        <w:rPr>
          <w:lang w:val="en-US"/>
        </w:rPr>
        <w:t>courses are there at ICL?</w:t>
      </w:r>
    </w:p>
    <w:p w:rsidR="00FB4803" w:rsidRPr="002A763A" w:rsidRDefault="00D74F35" w:rsidP="002A763A">
      <w:pPr>
        <w:pStyle w:val="Paragraphedeliste"/>
        <w:numPr>
          <w:ilvl w:val="0"/>
          <w:numId w:val="1"/>
        </w:numPr>
        <w:rPr>
          <w:lang w:val="en-US"/>
        </w:rPr>
      </w:pPr>
      <w:r w:rsidRPr="002A763A">
        <w:rPr>
          <w:lang w:val="en-US"/>
        </w:rPr>
        <w:t>Take a look at the</w:t>
      </w:r>
      <w:r w:rsidR="00704CC8">
        <w:rPr>
          <w:lang w:val="en-US"/>
        </w:rPr>
        <w:t xml:space="preserve"> postgraduate</w:t>
      </w:r>
      <w:r w:rsidRPr="002A763A">
        <w:rPr>
          <w:lang w:val="en-US"/>
        </w:rPr>
        <w:t xml:space="preserve"> </w:t>
      </w:r>
      <w:r w:rsidR="00F004EB" w:rsidRPr="002A763A">
        <w:rPr>
          <w:lang w:val="en-US"/>
        </w:rPr>
        <w:t xml:space="preserve">courses offered in </w:t>
      </w:r>
      <w:r w:rsidR="002A763A" w:rsidRPr="002A763A">
        <w:rPr>
          <w:lang w:val="en-US"/>
        </w:rPr>
        <w:t>the subject areas of Materials Science and Mechanical Engineering</w:t>
      </w:r>
      <w:r w:rsidRPr="002A763A">
        <w:rPr>
          <w:lang w:val="en-US"/>
        </w:rPr>
        <w:t xml:space="preserve">. Which one might entice you and why? </w:t>
      </w:r>
    </w:p>
    <w:sectPr w:rsidR="00FB4803" w:rsidRPr="002A763A" w:rsidSect="00FD267A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A017D"/>
    <w:multiLevelType w:val="hybridMultilevel"/>
    <w:tmpl w:val="8EF861A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35"/>
    <w:rsid w:val="002A763A"/>
    <w:rsid w:val="004950BE"/>
    <w:rsid w:val="0066404F"/>
    <w:rsid w:val="00704CC8"/>
    <w:rsid w:val="00812419"/>
    <w:rsid w:val="00C56B9A"/>
    <w:rsid w:val="00C81EE7"/>
    <w:rsid w:val="00D74F35"/>
    <w:rsid w:val="00EC602E"/>
    <w:rsid w:val="00F004EB"/>
    <w:rsid w:val="00FB14B5"/>
    <w:rsid w:val="00F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B941"/>
  <w15:chartTrackingRefBased/>
  <w15:docId w15:val="{99B78694-4092-4A55-8CEE-7401559F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F3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4F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8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81E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 CARISSA</dc:creator>
  <cp:keywords/>
  <dc:description/>
  <cp:lastModifiedBy>SIMS CARISSA</cp:lastModifiedBy>
  <cp:revision>4</cp:revision>
  <cp:lastPrinted>2024-02-05T08:57:00Z</cp:lastPrinted>
  <dcterms:created xsi:type="dcterms:W3CDTF">2024-02-02T14:35:00Z</dcterms:created>
  <dcterms:modified xsi:type="dcterms:W3CDTF">2024-02-05T09:31:00Z</dcterms:modified>
</cp:coreProperties>
</file>