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F214" w14:textId="77777777" w:rsidR="00A97F8D" w:rsidRDefault="00A97F8D" w:rsidP="002610AA">
      <w:pPr>
        <w:pStyle w:val="Titre"/>
      </w:pPr>
    </w:p>
    <w:p w14:paraId="1447DA56" w14:textId="77777777" w:rsidR="00A97F8D" w:rsidRPr="00A97F8D" w:rsidRDefault="00A97F8D" w:rsidP="002610AA">
      <w:pPr>
        <w:pStyle w:val="Titre"/>
      </w:pPr>
      <w:r>
        <w:t xml:space="preserve">Manuels et </w:t>
      </w:r>
      <w:r w:rsidRPr="002610AA">
        <w:t>dictionnaires</w:t>
      </w:r>
      <w:r>
        <w:t xml:space="preserve"> utiles</w:t>
      </w:r>
    </w:p>
    <w:p w14:paraId="238FCC77" w14:textId="77777777" w:rsidR="00A97F8D" w:rsidRDefault="00A97F8D" w:rsidP="00B2143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smallCaps/>
          <w:kern w:val="0"/>
        </w:rPr>
      </w:pPr>
    </w:p>
    <w:p w14:paraId="5EA3C60C" w14:textId="77777777" w:rsidR="0061243F" w:rsidRPr="002610AA" w:rsidRDefault="0061243F" w:rsidP="00B2143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0"/>
          <w:sz w:val="28"/>
          <w:szCs w:val="28"/>
        </w:rPr>
      </w:pPr>
      <w:r w:rsidRPr="002610AA">
        <w:rPr>
          <w:rFonts w:ascii="Times New Roman" w:hAnsi="Times New Roman"/>
          <w:smallCaps/>
          <w:kern w:val="0"/>
          <w:sz w:val="28"/>
          <w:szCs w:val="28"/>
        </w:rPr>
        <w:t>Blanchard M.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</w:t>
      </w:r>
      <w:r w:rsidRPr="002610AA">
        <w:rPr>
          <w:rFonts w:ascii="Times New Roman" w:hAnsi="Times New Roman"/>
          <w:smallCaps/>
          <w:kern w:val="0"/>
          <w:sz w:val="28"/>
          <w:szCs w:val="28"/>
        </w:rPr>
        <w:t>Cayouette-</w:t>
      </w:r>
      <w:proofErr w:type="spellStart"/>
      <w:r w:rsidRPr="002610AA">
        <w:rPr>
          <w:rFonts w:ascii="Times New Roman" w:hAnsi="Times New Roman"/>
          <w:smallCaps/>
          <w:kern w:val="0"/>
          <w:sz w:val="28"/>
          <w:szCs w:val="28"/>
        </w:rPr>
        <w:t>Remblière</w:t>
      </w:r>
      <w:proofErr w:type="spellEnd"/>
      <w:r w:rsidRPr="002610AA">
        <w:rPr>
          <w:rFonts w:ascii="Times New Roman" w:hAnsi="Times New Roman"/>
          <w:smallCaps/>
          <w:kern w:val="0"/>
          <w:sz w:val="28"/>
          <w:szCs w:val="28"/>
        </w:rPr>
        <w:t xml:space="preserve"> J.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2016, </w:t>
      </w:r>
      <w:r w:rsidRPr="002610AA">
        <w:rPr>
          <w:rFonts w:ascii="Times New Roman" w:hAnsi="Times New Roman"/>
          <w:i/>
          <w:iCs/>
          <w:kern w:val="0"/>
          <w:sz w:val="28"/>
          <w:szCs w:val="28"/>
        </w:rPr>
        <w:t>Sociologie de l’école</w:t>
      </w:r>
      <w:r w:rsidRPr="002610AA">
        <w:rPr>
          <w:rFonts w:ascii="Times New Roman" w:hAnsi="Times New Roman"/>
          <w:kern w:val="0"/>
          <w:sz w:val="28"/>
          <w:szCs w:val="28"/>
        </w:rPr>
        <w:t>, Paris, la Découverte (Repères).</w:t>
      </w:r>
    </w:p>
    <w:p w14:paraId="4BF1ABE0" w14:textId="77777777" w:rsidR="0061243F" w:rsidRPr="002610AA" w:rsidRDefault="0061243F" w:rsidP="00B2143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0"/>
          <w:sz w:val="28"/>
          <w:szCs w:val="28"/>
        </w:rPr>
      </w:pPr>
      <w:proofErr w:type="spellStart"/>
      <w:r w:rsidRPr="002610AA">
        <w:rPr>
          <w:rFonts w:ascii="Times New Roman" w:hAnsi="Times New Roman"/>
          <w:smallCaps/>
          <w:kern w:val="0"/>
          <w:sz w:val="28"/>
          <w:szCs w:val="28"/>
        </w:rPr>
        <w:t>Cacouault-Bitaud</w:t>
      </w:r>
      <w:proofErr w:type="spellEnd"/>
      <w:r w:rsidRPr="002610AA">
        <w:rPr>
          <w:rFonts w:ascii="Times New Roman" w:hAnsi="Times New Roman"/>
          <w:smallCaps/>
          <w:kern w:val="0"/>
          <w:sz w:val="28"/>
          <w:szCs w:val="28"/>
        </w:rPr>
        <w:t xml:space="preserve"> M.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</w:t>
      </w:r>
      <w:proofErr w:type="spellStart"/>
      <w:r w:rsidRPr="002610AA">
        <w:rPr>
          <w:rFonts w:ascii="Times New Roman" w:hAnsi="Times New Roman"/>
          <w:smallCaps/>
          <w:kern w:val="0"/>
          <w:sz w:val="28"/>
          <w:szCs w:val="28"/>
        </w:rPr>
        <w:t>Oeuvrard</w:t>
      </w:r>
      <w:proofErr w:type="spellEnd"/>
      <w:r w:rsidRPr="002610AA">
        <w:rPr>
          <w:rFonts w:ascii="Times New Roman" w:hAnsi="Times New Roman"/>
          <w:smallCaps/>
          <w:kern w:val="0"/>
          <w:sz w:val="28"/>
          <w:szCs w:val="28"/>
        </w:rPr>
        <w:t xml:space="preserve"> F.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2009, </w:t>
      </w:r>
      <w:r w:rsidRPr="002610AA">
        <w:rPr>
          <w:rFonts w:ascii="Times New Roman" w:hAnsi="Times New Roman"/>
          <w:i/>
          <w:iCs/>
          <w:kern w:val="0"/>
          <w:sz w:val="28"/>
          <w:szCs w:val="28"/>
        </w:rPr>
        <w:t>Sociologie de l’éducation</w:t>
      </w:r>
      <w:r w:rsidRPr="002610AA">
        <w:rPr>
          <w:rFonts w:ascii="Times New Roman" w:hAnsi="Times New Roman"/>
          <w:kern w:val="0"/>
          <w:sz w:val="28"/>
          <w:szCs w:val="28"/>
        </w:rPr>
        <w:t>, 4e éd, Paris, la Découverte (Repères).</w:t>
      </w:r>
    </w:p>
    <w:p w14:paraId="115B9156" w14:textId="77777777" w:rsidR="0061243F" w:rsidRPr="002610AA" w:rsidRDefault="0061243F" w:rsidP="00B2143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0"/>
          <w:sz w:val="28"/>
          <w:szCs w:val="28"/>
        </w:rPr>
      </w:pPr>
      <w:proofErr w:type="spellStart"/>
      <w:r w:rsidRPr="002610AA">
        <w:rPr>
          <w:rFonts w:ascii="Times New Roman" w:hAnsi="Times New Roman"/>
          <w:smallCaps/>
          <w:kern w:val="0"/>
          <w:sz w:val="28"/>
          <w:szCs w:val="28"/>
        </w:rPr>
        <w:t>Draelants</w:t>
      </w:r>
      <w:proofErr w:type="spellEnd"/>
      <w:r w:rsidRPr="002610AA">
        <w:rPr>
          <w:rFonts w:ascii="Times New Roman" w:hAnsi="Times New Roman"/>
          <w:smallCaps/>
          <w:kern w:val="0"/>
          <w:sz w:val="28"/>
          <w:szCs w:val="28"/>
        </w:rPr>
        <w:t xml:space="preserve"> H.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</w:t>
      </w:r>
      <w:proofErr w:type="spellStart"/>
      <w:r w:rsidRPr="002610AA">
        <w:rPr>
          <w:rFonts w:ascii="Times New Roman" w:hAnsi="Times New Roman"/>
          <w:smallCaps/>
          <w:kern w:val="0"/>
          <w:sz w:val="28"/>
          <w:szCs w:val="28"/>
        </w:rPr>
        <w:t>Cattonar</w:t>
      </w:r>
      <w:proofErr w:type="spellEnd"/>
      <w:r w:rsidRPr="002610AA">
        <w:rPr>
          <w:rFonts w:ascii="Times New Roman" w:hAnsi="Times New Roman"/>
          <w:smallCaps/>
          <w:kern w:val="0"/>
          <w:sz w:val="28"/>
          <w:szCs w:val="28"/>
        </w:rPr>
        <w:t xml:space="preserve"> B.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2022, </w:t>
      </w:r>
      <w:r w:rsidRPr="002610AA">
        <w:rPr>
          <w:rFonts w:ascii="Times New Roman" w:hAnsi="Times New Roman"/>
          <w:i/>
          <w:iCs/>
          <w:kern w:val="0"/>
          <w:sz w:val="28"/>
          <w:szCs w:val="28"/>
        </w:rPr>
        <w:t>Manuel de sociologie de l’éducation</w:t>
      </w:r>
      <w:r w:rsidRPr="002610AA">
        <w:rPr>
          <w:rFonts w:ascii="Times New Roman" w:hAnsi="Times New Roman"/>
          <w:kern w:val="0"/>
          <w:sz w:val="28"/>
          <w:szCs w:val="28"/>
        </w:rPr>
        <w:t>, Louvain-la-Neuve (Belgique), De Boeck supérieur (Pratiques pédagogiques).</w:t>
      </w:r>
    </w:p>
    <w:p w14:paraId="00E3455F" w14:textId="77777777" w:rsidR="0061243F" w:rsidRPr="002610AA" w:rsidRDefault="0061243F" w:rsidP="00B2143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0"/>
          <w:sz w:val="28"/>
          <w:szCs w:val="28"/>
        </w:rPr>
      </w:pPr>
      <w:r w:rsidRPr="002610AA">
        <w:rPr>
          <w:rFonts w:ascii="Times New Roman" w:hAnsi="Times New Roman"/>
          <w:smallCaps/>
          <w:kern w:val="0"/>
          <w:sz w:val="28"/>
          <w:szCs w:val="28"/>
        </w:rPr>
        <w:t>Duru-Bellat M.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</w:t>
      </w:r>
      <w:r w:rsidRPr="002610AA">
        <w:rPr>
          <w:rFonts w:ascii="Times New Roman" w:hAnsi="Times New Roman"/>
          <w:smallCaps/>
          <w:kern w:val="0"/>
          <w:sz w:val="28"/>
          <w:szCs w:val="28"/>
        </w:rPr>
        <w:t>Farges G.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</w:t>
      </w:r>
      <w:r w:rsidRPr="002610AA">
        <w:rPr>
          <w:rFonts w:ascii="Times New Roman" w:hAnsi="Times New Roman"/>
          <w:smallCaps/>
          <w:kern w:val="0"/>
          <w:sz w:val="28"/>
          <w:szCs w:val="28"/>
        </w:rPr>
        <w:t xml:space="preserve">Henriot-Van </w:t>
      </w:r>
      <w:proofErr w:type="spellStart"/>
      <w:r w:rsidRPr="002610AA">
        <w:rPr>
          <w:rFonts w:ascii="Times New Roman" w:hAnsi="Times New Roman"/>
          <w:smallCaps/>
          <w:kern w:val="0"/>
          <w:sz w:val="28"/>
          <w:szCs w:val="28"/>
        </w:rPr>
        <w:t>Zanten</w:t>
      </w:r>
      <w:proofErr w:type="spellEnd"/>
      <w:r w:rsidRPr="002610AA">
        <w:rPr>
          <w:rFonts w:ascii="Times New Roman" w:hAnsi="Times New Roman"/>
          <w:smallCaps/>
          <w:kern w:val="0"/>
          <w:sz w:val="28"/>
          <w:szCs w:val="28"/>
        </w:rPr>
        <w:t xml:space="preserve"> A.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2022, </w:t>
      </w:r>
      <w:r w:rsidRPr="002610AA">
        <w:rPr>
          <w:rFonts w:ascii="Times New Roman" w:hAnsi="Times New Roman"/>
          <w:i/>
          <w:iCs/>
          <w:kern w:val="0"/>
          <w:sz w:val="28"/>
          <w:szCs w:val="28"/>
        </w:rPr>
        <w:t>Sociologie de l’école</w:t>
      </w:r>
      <w:r w:rsidRPr="002610AA">
        <w:rPr>
          <w:rFonts w:ascii="Times New Roman" w:hAnsi="Times New Roman"/>
          <w:kern w:val="0"/>
          <w:sz w:val="28"/>
          <w:szCs w:val="28"/>
        </w:rPr>
        <w:t>, 6 éd., actualisée, Malakoff, Armand Colin (Collection U).</w:t>
      </w:r>
    </w:p>
    <w:p w14:paraId="29E8F8AC" w14:textId="77777777" w:rsidR="0061243F" w:rsidRPr="002610AA" w:rsidRDefault="0061243F" w:rsidP="00B2143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0"/>
          <w:sz w:val="28"/>
          <w:szCs w:val="28"/>
        </w:rPr>
      </w:pPr>
      <w:proofErr w:type="spellStart"/>
      <w:r w:rsidRPr="002610AA">
        <w:rPr>
          <w:rFonts w:ascii="Times New Roman" w:hAnsi="Times New Roman"/>
          <w:smallCaps/>
          <w:kern w:val="0"/>
          <w:sz w:val="28"/>
          <w:szCs w:val="28"/>
        </w:rPr>
        <w:t>Felouzis</w:t>
      </w:r>
      <w:proofErr w:type="spellEnd"/>
      <w:r w:rsidRPr="002610AA">
        <w:rPr>
          <w:rFonts w:ascii="Times New Roman" w:hAnsi="Times New Roman"/>
          <w:smallCaps/>
          <w:kern w:val="0"/>
          <w:sz w:val="28"/>
          <w:szCs w:val="28"/>
        </w:rPr>
        <w:t xml:space="preserve"> G.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2020, </w:t>
      </w:r>
      <w:r w:rsidRPr="002610AA">
        <w:rPr>
          <w:rFonts w:ascii="Times New Roman" w:hAnsi="Times New Roman"/>
          <w:i/>
          <w:iCs/>
          <w:kern w:val="0"/>
          <w:sz w:val="28"/>
          <w:szCs w:val="28"/>
        </w:rPr>
        <w:t>Les inégalités scolaires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2e éd. </w:t>
      </w:r>
      <w:proofErr w:type="gramStart"/>
      <w:r w:rsidRPr="002610AA">
        <w:rPr>
          <w:rFonts w:ascii="Times New Roman" w:hAnsi="Times New Roman"/>
          <w:kern w:val="0"/>
          <w:sz w:val="28"/>
          <w:szCs w:val="28"/>
        </w:rPr>
        <w:t>mise</w:t>
      </w:r>
      <w:proofErr w:type="gramEnd"/>
      <w:r w:rsidRPr="002610AA">
        <w:rPr>
          <w:rFonts w:ascii="Times New Roman" w:hAnsi="Times New Roman"/>
          <w:kern w:val="0"/>
          <w:sz w:val="28"/>
          <w:szCs w:val="28"/>
        </w:rPr>
        <w:t xml:space="preserve"> à jour 2020, Paris, Que sais-je ?</w:t>
      </w:r>
      <w:r w:rsidR="00A97F8D" w:rsidRPr="002610AA">
        <w:rPr>
          <w:rFonts w:ascii="Times New Roman" w:hAnsi="Times New Roman"/>
          <w:kern w:val="0"/>
          <w:sz w:val="28"/>
          <w:szCs w:val="28"/>
        </w:rPr>
        <w:t>.</w:t>
      </w:r>
    </w:p>
    <w:p w14:paraId="6998A9F0" w14:textId="77777777" w:rsidR="0061243F" w:rsidRPr="002610AA" w:rsidRDefault="0061243F" w:rsidP="00B2143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0"/>
          <w:sz w:val="28"/>
          <w:szCs w:val="28"/>
        </w:rPr>
      </w:pPr>
      <w:r w:rsidRPr="002610AA">
        <w:rPr>
          <w:rFonts w:ascii="Times New Roman" w:hAnsi="Times New Roman"/>
          <w:smallCaps/>
          <w:kern w:val="0"/>
          <w:sz w:val="28"/>
          <w:szCs w:val="28"/>
        </w:rPr>
        <w:t>Galland O.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2017, </w:t>
      </w:r>
      <w:r w:rsidRPr="002610AA">
        <w:rPr>
          <w:rFonts w:ascii="Times New Roman" w:hAnsi="Times New Roman"/>
          <w:i/>
          <w:iCs/>
          <w:kern w:val="0"/>
          <w:sz w:val="28"/>
          <w:szCs w:val="28"/>
        </w:rPr>
        <w:t>Sociologie de la jeunesse</w:t>
      </w:r>
      <w:r w:rsidRPr="002610AA">
        <w:rPr>
          <w:rFonts w:ascii="Times New Roman" w:hAnsi="Times New Roman"/>
          <w:kern w:val="0"/>
          <w:sz w:val="28"/>
          <w:szCs w:val="28"/>
        </w:rPr>
        <w:t>, Armand Colin.</w:t>
      </w:r>
    </w:p>
    <w:p w14:paraId="20BC3E29" w14:textId="77777777" w:rsidR="0061243F" w:rsidRPr="002610AA" w:rsidRDefault="0061243F" w:rsidP="00B2143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0"/>
          <w:sz w:val="28"/>
          <w:szCs w:val="28"/>
        </w:rPr>
      </w:pPr>
      <w:r w:rsidRPr="002610AA">
        <w:rPr>
          <w:rFonts w:ascii="Times New Roman" w:hAnsi="Times New Roman"/>
          <w:smallCaps/>
          <w:kern w:val="0"/>
          <w:sz w:val="28"/>
          <w:szCs w:val="28"/>
        </w:rPr>
        <w:t xml:space="preserve">Henriot-Van </w:t>
      </w:r>
      <w:proofErr w:type="spellStart"/>
      <w:r w:rsidRPr="002610AA">
        <w:rPr>
          <w:rFonts w:ascii="Times New Roman" w:hAnsi="Times New Roman"/>
          <w:smallCaps/>
          <w:kern w:val="0"/>
          <w:sz w:val="28"/>
          <w:szCs w:val="28"/>
        </w:rPr>
        <w:t>Zanten</w:t>
      </w:r>
      <w:proofErr w:type="spellEnd"/>
      <w:r w:rsidRPr="002610AA">
        <w:rPr>
          <w:rFonts w:ascii="Times New Roman" w:hAnsi="Times New Roman"/>
          <w:smallCaps/>
          <w:kern w:val="0"/>
          <w:sz w:val="28"/>
          <w:szCs w:val="28"/>
        </w:rPr>
        <w:t xml:space="preserve"> A.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</w:t>
      </w:r>
      <w:r w:rsidRPr="002610AA">
        <w:rPr>
          <w:rFonts w:ascii="Times New Roman" w:hAnsi="Times New Roman"/>
          <w:smallCaps/>
          <w:kern w:val="0"/>
          <w:sz w:val="28"/>
          <w:szCs w:val="28"/>
        </w:rPr>
        <w:t>Rayou P.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2017, </w:t>
      </w:r>
      <w:r w:rsidRPr="002610AA">
        <w:rPr>
          <w:rFonts w:ascii="Times New Roman" w:hAnsi="Times New Roman"/>
          <w:i/>
          <w:iCs/>
          <w:kern w:val="0"/>
          <w:sz w:val="28"/>
          <w:szCs w:val="28"/>
        </w:rPr>
        <w:t>Dictionnaire de l’éducation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2e éd. </w:t>
      </w:r>
      <w:proofErr w:type="gramStart"/>
      <w:r w:rsidRPr="002610AA">
        <w:rPr>
          <w:rFonts w:ascii="Times New Roman" w:hAnsi="Times New Roman"/>
          <w:kern w:val="0"/>
          <w:sz w:val="28"/>
          <w:szCs w:val="28"/>
        </w:rPr>
        <w:t>mise</w:t>
      </w:r>
      <w:proofErr w:type="gramEnd"/>
      <w:r w:rsidRPr="002610AA">
        <w:rPr>
          <w:rFonts w:ascii="Times New Roman" w:hAnsi="Times New Roman"/>
          <w:kern w:val="0"/>
          <w:sz w:val="28"/>
          <w:szCs w:val="28"/>
        </w:rPr>
        <w:t xml:space="preserve"> à jour, Paris, PUF (Quadrige).</w:t>
      </w:r>
    </w:p>
    <w:p w14:paraId="70A95E38" w14:textId="77777777" w:rsidR="0061243F" w:rsidRPr="002610AA" w:rsidRDefault="0061243F" w:rsidP="00B2143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0"/>
          <w:sz w:val="28"/>
          <w:szCs w:val="28"/>
        </w:rPr>
      </w:pPr>
      <w:r w:rsidRPr="002610AA">
        <w:rPr>
          <w:rFonts w:ascii="Times New Roman" w:hAnsi="Times New Roman"/>
          <w:smallCaps/>
          <w:kern w:val="0"/>
          <w:sz w:val="28"/>
          <w:szCs w:val="28"/>
        </w:rPr>
        <w:t>Rayou P.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2017, </w:t>
      </w:r>
      <w:r w:rsidRPr="002610AA">
        <w:rPr>
          <w:rFonts w:ascii="Times New Roman" w:hAnsi="Times New Roman"/>
          <w:i/>
          <w:iCs/>
          <w:kern w:val="0"/>
          <w:sz w:val="28"/>
          <w:szCs w:val="28"/>
        </w:rPr>
        <w:t>Sociologie de l’éducation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2e éd. </w:t>
      </w:r>
      <w:proofErr w:type="gramStart"/>
      <w:r w:rsidRPr="002610AA">
        <w:rPr>
          <w:rFonts w:ascii="Times New Roman" w:hAnsi="Times New Roman"/>
          <w:kern w:val="0"/>
          <w:sz w:val="28"/>
          <w:szCs w:val="28"/>
        </w:rPr>
        <w:t>mise</w:t>
      </w:r>
      <w:proofErr w:type="gramEnd"/>
      <w:r w:rsidRPr="002610AA">
        <w:rPr>
          <w:rFonts w:ascii="Times New Roman" w:hAnsi="Times New Roman"/>
          <w:kern w:val="0"/>
          <w:sz w:val="28"/>
          <w:szCs w:val="28"/>
        </w:rPr>
        <w:t xml:space="preserve"> à jour, Paris, Que sais-je ?</w:t>
      </w:r>
      <w:r w:rsidR="00A97F8D" w:rsidRPr="002610AA">
        <w:rPr>
          <w:rFonts w:ascii="Times New Roman" w:hAnsi="Times New Roman"/>
          <w:kern w:val="0"/>
          <w:sz w:val="28"/>
          <w:szCs w:val="28"/>
        </w:rPr>
        <w:t>.</w:t>
      </w:r>
    </w:p>
    <w:p w14:paraId="73253266" w14:textId="712960D8" w:rsidR="002610AA" w:rsidRPr="002610AA" w:rsidRDefault="0061243F" w:rsidP="00B2143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kern w:val="0"/>
          <w:sz w:val="28"/>
          <w:szCs w:val="28"/>
        </w:rPr>
      </w:pPr>
      <w:r w:rsidRPr="002610AA">
        <w:rPr>
          <w:rFonts w:ascii="Times New Roman" w:hAnsi="Times New Roman"/>
          <w:smallCaps/>
          <w:kern w:val="0"/>
          <w:sz w:val="28"/>
          <w:szCs w:val="28"/>
        </w:rPr>
        <w:t>Rayou P.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</w:t>
      </w:r>
      <w:r w:rsidRPr="002610AA">
        <w:rPr>
          <w:rFonts w:ascii="Times New Roman" w:hAnsi="Times New Roman"/>
          <w:smallCaps/>
          <w:kern w:val="0"/>
          <w:sz w:val="28"/>
          <w:szCs w:val="28"/>
        </w:rPr>
        <w:t xml:space="preserve">Henriot-Van </w:t>
      </w:r>
      <w:proofErr w:type="spellStart"/>
      <w:r w:rsidRPr="002610AA">
        <w:rPr>
          <w:rFonts w:ascii="Times New Roman" w:hAnsi="Times New Roman"/>
          <w:smallCaps/>
          <w:kern w:val="0"/>
          <w:sz w:val="28"/>
          <w:szCs w:val="28"/>
        </w:rPr>
        <w:t>Zanten</w:t>
      </w:r>
      <w:proofErr w:type="spellEnd"/>
      <w:r w:rsidRPr="002610AA">
        <w:rPr>
          <w:rFonts w:ascii="Times New Roman" w:hAnsi="Times New Roman"/>
          <w:smallCaps/>
          <w:kern w:val="0"/>
          <w:sz w:val="28"/>
          <w:szCs w:val="28"/>
        </w:rPr>
        <w:t xml:space="preserve"> A.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2018, </w:t>
      </w:r>
      <w:r w:rsidRPr="002610AA">
        <w:rPr>
          <w:rFonts w:ascii="Times New Roman" w:hAnsi="Times New Roman"/>
          <w:i/>
          <w:iCs/>
          <w:kern w:val="0"/>
          <w:sz w:val="28"/>
          <w:szCs w:val="28"/>
        </w:rPr>
        <w:t>Les 100 mots de l’éducation</w:t>
      </w:r>
      <w:r w:rsidRPr="002610AA">
        <w:rPr>
          <w:rFonts w:ascii="Times New Roman" w:hAnsi="Times New Roman"/>
          <w:kern w:val="0"/>
          <w:sz w:val="28"/>
          <w:szCs w:val="28"/>
        </w:rPr>
        <w:t xml:space="preserve">, 3e éd. </w:t>
      </w:r>
      <w:proofErr w:type="gramStart"/>
      <w:r w:rsidRPr="002610AA">
        <w:rPr>
          <w:rFonts w:ascii="Times New Roman" w:hAnsi="Times New Roman"/>
          <w:kern w:val="0"/>
          <w:sz w:val="28"/>
          <w:szCs w:val="28"/>
        </w:rPr>
        <w:t>mise</w:t>
      </w:r>
      <w:proofErr w:type="gramEnd"/>
      <w:r w:rsidRPr="002610AA">
        <w:rPr>
          <w:rFonts w:ascii="Times New Roman" w:hAnsi="Times New Roman"/>
          <w:kern w:val="0"/>
          <w:sz w:val="28"/>
          <w:szCs w:val="28"/>
        </w:rPr>
        <w:t xml:space="preserve"> à jour, Paris, Que sais-je ?.</w:t>
      </w:r>
    </w:p>
    <w:p w14:paraId="513DB493" w14:textId="64F301AB" w:rsidR="002610AA" w:rsidRDefault="002610AA" w:rsidP="002610AA">
      <w:pPr>
        <w:pStyle w:val="Titre"/>
      </w:pPr>
      <w:r>
        <w:t>Sources d’informations du Ministère</w:t>
      </w:r>
    </w:p>
    <w:p w14:paraId="72488E09" w14:textId="77777777" w:rsidR="002610AA" w:rsidRDefault="002610AA" w:rsidP="002610AA">
      <w:pPr>
        <w:rPr>
          <w:rFonts w:ascii="Times New Roman" w:hAnsi="Times New Roman"/>
          <w:sz w:val="28"/>
          <w:szCs w:val="28"/>
        </w:rPr>
      </w:pPr>
    </w:p>
    <w:p w14:paraId="1B36C42D" w14:textId="6764C87B" w:rsidR="002610AA" w:rsidRPr="002610AA" w:rsidRDefault="002610AA" w:rsidP="002610AA">
      <w:pPr>
        <w:rPr>
          <w:rFonts w:ascii="Times New Roman" w:hAnsi="Times New Roman"/>
          <w:sz w:val="28"/>
          <w:szCs w:val="28"/>
        </w:rPr>
      </w:pPr>
      <w:hyperlink r:id="rId7" w:history="1">
        <w:r w:rsidRPr="002610AA">
          <w:rPr>
            <w:rStyle w:val="Lienhypertexte"/>
            <w:rFonts w:ascii="Times New Roman" w:hAnsi="Times New Roman"/>
            <w:sz w:val="28"/>
            <w:szCs w:val="28"/>
          </w:rPr>
          <w:t>L’État de l’École</w:t>
        </w:r>
      </w:hyperlink>
    </w:p>
    <w:p w14:paraId="4AE92E47" w14:textId="77777777" w:rsidR="002610AA" w:rsidRDefault="002610AA" w:rsidP="002610AA">
      <w:pPr>
        <w:rPr>
          <w:rFonts w:ascii="Times New Roman" w:hAnsi="Times New Roman"/>
          <w:sz w:val="28"/>
          <w:szCs w:val="28"/>
        </w:rPr>
      </w:pPr>
    </w:p>
    <w:p w14:paraId="5A014EDD" w14:textId="2722B680" w:rsidR="002610AA" w:rsidRPr="002610AA" w:rsidRDefault="002610AA" w:rsidP="002610AA">
      <w:pPr>
        <w:rPr>
          <w:rFonts w:ascii="Times New Roman" w:hAnsi="Times New Roman"/>
          <w:sz w:val="28"/>
          <w:szCs w:val="28"/>
        </w:rPr>
      </w:pPr>
      <w:hyperlink r:id="rId8" w:history="1">
        <w:r w:rsidRPr="002610AA">
          <w:rPr>
            <w:rStyle w:val="Lienhypertexte"/>
            <w:rFonts w:ascii="Times New Roman" w:hAnsi="Times New Roman"/>
            <w:sz w:val="28"/>
            <w:szCs w:val="28"/>
          </w:rPr>
          <w:t>Géographie de l’École</w:t>
        </w:r>
      </w:hyperlink>
    </w:p>
    <w:p w14:paraId="3982FCCF" w14:textId="77777777" w:rsidR="002610AA" w:rsidRDefault="002610AA" w:rsidP="002610AA">
      <w:pPr>
        <w:rPr>
          <w:rFonts w:ascii="Times New Roman" w:hAnsi="Times New Roman"/>
          <w:sz w:val="28"/>
          <w:szCs w:val="28"/>
        </w:rPr>
      </w:pPr>
    </w:p>
    <w:p w14:paraId="3154BCC6" w14:textId="08330667" w:rsidR="002610AA" w:rsidRPr="002610AA" w:rsidRDefault="002610AA" w:rsidP="002610AA">
      <w:pPr>
        <w:rPr>
          <w:rFonts w:ascii="Times New Roman" w:hAnsi="Times New Roman"/>
          <w:sz w:val="28"/>
          <w:szCs w:val="28"/>
        </w:rPr>
      </w:pPr>
      <w:hyperlink r:id="rId9" w:history="1">
        <w:r w:rsidRPr="002610AA">
          <w:rPr>
            <w:rStyle w:val="Lienhypertexte"/>
            <w:rFonts w:ascii="Times New Roman" w:hAnsi="Times New Roman"/>
            <w:sz w:val="28"/>
            <w:szCs w:val="28"/>
          </w:rPr>
          <w:t>Les notes d’information de la Depp</w:t>
        </w:r>
      </w:hyperlink>
    </w:p>
    <w:sectPr w:rsidR="002610AA" w:rsidRPr="002610AA">
      <w:headerReference w:type="default" r:id="rId10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9BEE" w14:textId="77777777" w:rsidR="00551A67" w:rsidRDefault="00551A67" w:rsidP="00A97F8D">
      <w:r>
        <w:separator/>
      </w:r>
    </w:p>
  </w:endnote>
  <w:endnote w:type="continuationSeparator" w:id="0">
    <w:p w14:paraId="0BF47AC7" w14:textId="77777777" w:rsidR="00551A67" w:rsidRDefault="00551A67" w:rsidP="00A9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D4A7" w14:textId="77777777" w:rsidR="00551A67" w:rsidRDefault="00551A67" w:rsidP="00A97F8D">
      <w:r>
        <w:separator/>
      </w:r>
    </w:p>
  </w:footnote>
  <w:footnote w:type="continuationSeparator" w:id="0">
    <w:p w14:paraId="6AE84C4B" w14:textId="77777777" w:rsidR="00551A67" w:rsidRDefault="00551A67" w:rsidP="00A9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7AC9" w14:textId="77777777" w:rsidR="00A97F8D" w:rsidRDefault="00FE018C">
    <w:pPr>
      <w:pStyle w:val="En-tte"/>
    </w:pPr>
    <w:r w:rsidRPr="00F36E8C">
      <w:rPr>
        <w:noProof/>
      </w:rPr>
      <w:drawing>
        <wp:inline distT="0" distB="0" distL="0" distR="0" wp14:anchorId="6337AED2" wp14:editId="2F61A40E">
          <wp:extent cx="5744845" cy="979170"/>
          <wp:effectExtent l="0" t="0" r="0" b="0"/>
          <wp:docPr id="3" name="Image 2" descr="Une image contenant texte, Police, logo, Graphique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Police, logo, Graphique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84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42D55"/>
    <w:multiLevelType w:val="hybridMultilevel"/>
    <w:tmpl w:val="11289B6A"/>
    <w:lvl w:ilvl="0" w:tplc="93D0212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47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8D"/>
    <w:rsid w:val="000C3EE1"/>
    <w:rsid w:val="002610AA"/>
    <w:rsid w:val="00551A67"/>
    <w:rsid w:val="0061243F"/>
    <w:rsid w:val="0092207D"/>
    <w:rsid w:val="00A97F8D"/>
    <w:rsid w:val="00B21438"/>
    <w:rsid w:val="00DE4C44"/>
    <w:rsid w:val="00F36E8C"/>
    <w:rsid w:val="00FE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FA8233"/>
  <w14:defaultImageDpi w14:val="0"/>
  <w15:docId w15:val="{26C1343D-6028-F44F-AFA4-8739B53B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7F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7F8D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97F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7F8D"/>
    <w:rPr>
      <w:rFonts w:cs="Times New Roman"/>
    </w:rPr>
  </w:style>
  <w:style w:type="paragraph" w:styleId="Titre">
    <w:name w:val="Title"/>
    <w:basedOn w:val="Normal"/>
    <w:next w:val="Normal"/>
    <w:link w:val="TitreCar"/>
    <w:uiPriority w:val="10"/>
    <w:qFormat/>
    <w:rsid w:val="002610AA"/>
    <w:pPr>
      <w:contextualSpacing/>
      <w:jc w:val="center"/>
    </w:pPr>
    <w:rPr>
      <w:rFonts w:ascii="Garamond" w:hAnsi="Garamond"/>
      <w:b/>
      <w:bCs/>
      <w:color w:val="4472C4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10AA"/>
    <w:rPr>
      <w:rFonts w:ascii="Garamond" w:hAnsi="Garamond"/>
      <w:b/>
      <w:bCs/>
      <w:color w:val="4472C4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2610A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10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1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geographie-de-l-ecole-3236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ion.gouv.fr/EtatEcole2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uv.fr/les-notes-d-information-de-la-depp-896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Agnoux</dc:creator>
  <cp:keywords/>
  <dc:description/>
  <cp:lastModifiedBy>Perrine Agnoux</cp:lastModifiedBy>
  <cp:revision>2</cp:revision>
  <dcterms:created xsi:type="dcterms:W3CDTF">2023-09-21T07:36:00Z</dcterms:created>
  <dcterms:modified xsi:type="dcterms:W3CDTF">2023-09-21T07:36:00Z</dcterms:modified>
</cp:coreProperties>
</file>